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6F2D64" w:rsidP="006B65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Paragraph planner</w:t>
      </w:r>
    </w:p>
    <w:p w:rsidR="006B6594" w:rsidRDefault="006F2D64" w:rsidP="006B65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of these boxes should relate to a picture on your visual</w:t>
      </w:r>
      <w:r w:rsidR="006B6594" w:rsidRPr="006B6594">
        <w:rPr>
          <w:rFonts w:ascii="Comic Sans MS" w:hAnsi="Comic Sans MS"/>
          <w:sz w:val="24"/>
          <w:szCs w:val="24"/>
        </w:rPr>
        <w:t xml:space="preserve"> storyboard of </w:t>
      </w:r>
      <w:r>
        <w:rPr>
          <w:rFonts w:ascii="Comic Sans MS" w:hAnsi="Comic Sans MS"/>
          <w:sz w:val="24"/>
          <w:szCs w:val="24"/>
        </w:rPr>
        <w:t>Monkey Symphony.</w:t>
      </w:r>
      <w:r w:rsidR="006B6594">
        <w:rPr>
          <w:rFonts w:ascii="Comic Sans MS" w:hAnsi="Comic Sans MS"/>
          <w:sz w:val="24"/>
          <w:szCs w:val="24"/>
        </w:rPr>
        <w:t xml:space="preserve">  In each box</w:t>
      </w:r>
      <w:r>
        <w:rPr>
          <w:rFonts w:ascii="Comic Sans MS" w:hAnsi="Comic Sans MS"/>
          <w:sz w:val="24"/>
          <w:szCs w:val="24"/>
        </w:rPr>
        <w:t xml:space="preserve"> you now need to write notes which relate to the actions and feelings of the characters in each section</w:t>
      </w:r>
      <w:r w:rsidR="006B659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Remember to think carefully about your vocabulary choices.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74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6594" w:rsidTr="006B6594">
        <w:trPr>
          <w:trHeight w:val="1668"/>
        </w:trPr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6" w:type="dxa"/>
          </w:tcPr>
          <w:p w:rsidR="006B6594" w:rsidRDefault="006B6594" w:rsidP="006B6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6594" w:rsidRPr="006B6594" w:rsidRDefault="006B6594" w:rsidP="006B6594">
      <w:pPr>
        <w:jc w:val="center"/>
        <w:rPr>
          <w:rFonts w:ascii="Comic Sans MS" w:hAnsi="Comic Sans MS"/>
          <w:sz w:val="24"/>
          <w:szCs w:val="24"/>
        </w:rPr>
      </w:pPr>
    </w:p>
    <w:sectPr w:rsidR="006B6594" w:rsidRPr="006B6594" w:rsidSect="006B6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4"/>
    <w:rsid w:val="006B6594"/>
    <w:rsid w:val="006F2D64"/>
    <w:rsid w:val="008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13A0"/>
  <w15:chartTrackingRefBased/>
  <w15:docId w15:val="{63A3852C-861E-4A89-B369-9038AA8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2020-03-23T14:46:00Z</dcterms:created>
  <dcterms:modified xsi:type="dcterms:W3CDTF">2020-03-23T14:46:00Z</dcterms:modified>
</cp:coreProperties>
</file>