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73" w:rsidRPr="00084873" w:rsidRDefault="00084873" w:rsidP="00E90CF6">
      <w:pPr>
        <w:rPr>
          <w:rFonts w:ascii="SassoonPrimaryInfant" w:hAnsi="SassoonPrimaryInfant"/>
          <w:sz w:val="24"/>
          <w:szCs w:val="24"/>
        </w:rPr>
      </w:pPr>
      <w:r w:rsidRPr="00084873">
        <w:rPr>
          <w:rFonts w:ascii="SassoonPrimaryInfant" w:hAnsi="SassoonPrimaryInfant"/>
          <w:sz w:val="28"/>
          <w:szCs w:val="28"/>
        </w:rPr>
        <w:t>WALT: use alliteration in our writing</w:t>
      </w:r>
      <w:r w:rsidRPr="00084873">
        <w:rPr>
          <w:rFonts w:ascii="SassoonPrimaryInfant" w:hAnsi="SassoonPrimaryInfant"/>
          <w:sz w:val="24"/>
          <w:szCs w:val="24"/>
        </w:rPr>
        <w:t xml:space="preserve">                Date</w:t>
      </w:r>
      <w:r>
        <w:rPr>
          <w:rFonts w:ascii="SassoonPrimaryInfant" w:hAnsi="SassoonPrimaryInfant"/>
          <w:sz w:val="24"/>
          <w:szCs w:val="24"/>
        </w:rPr>
        <w:t>…………………………….</w:t>
      </w:r>
      <w:r w:rsidRPr="00084873">
        <w:rPr>
          <w:rFonts w:ascii="SassoonPrimaryInfant" w:hAnsi="SassoonPrimaryInfant"/>
          <w:sz w:val="24"/>
          <w:szCs w:val="24"/>
        </w:rPr>
        <w:t xml:space="preserve">                                </w:t>
      </w:r>
    </w:p>
    <w:p w:rsidR="00DE0150" w:rsidRPr="00E90CF6" w:rsidRDefault="00E90CF6" w:rsidP="00E90CF6">
      <w:pPr>
        <w:rPr>
          <w:rFonts w:ascii="SassoonPrimaryInfant" w:hAnsi="SassoonPrimaryInfant"/>
          <w:sz w:val="36"/>
          <w:szCs w:val="36"/>
          <w:u w:val="single"/>
        </w:rPr>
      </w:pPr>
      <w:r w:rsidRPr="00E90CF6">
        <w:rPr>
          <w:rFonts w:ascii="SassoonPrimaryInfant" w:hAnsi="SassoonPrimaryInfant"/>
          <w:sz w:val="36"/>
          <w:szCs w:val="36"/>
          <w:u w:val="single"/>
        </w:rPr>
        <w:t>An amazing array of animals!</w:t>
      </w:r>
      <w:r>
        <w:rPr>
          <w:rFonts w:ascii="SassoonPrimaryInfant" w:hAnsi="SassoonPrimaryInfant"/>
          <w:sz w:val="36"/>
          <w:szCs w:val="36"/>
          <w:u w:val="single"/>
        </w:rPr>
        <w:t xml:space="preserve">                            </w:t>
      </w:r>
    </w:p>
    <w:p w:rsidR="00E90CF6" w:rsidRPr="00E90CF6" w:rsidRDefault="00E90CF6" w:rsidP="00E90CF6">
      <w:pPr>
        <w:rPr>
          <w:rFonts w:ascii="SassoonPrimaryInfant" w:hAnsi="SassoonPrimaryInfant"/>
          <w:sz w:val="32"/>
          <w:szCs w:val="32"/>
        </w:rPr>
      </w:pPr>
      <w:r w:rsidRPr="00E90CF6">
        <w:rPr>
          <w:rFonts w:ascii="SassoonPrimaryInfant" w:hAnsi="SassoonPrimaryInfant"/>
          <w:sz w:val="32"/>
          <w:szCs w:val="32"/>
        </w:rPr>
        <w:t xml:space="preserve">Building on the work you did yesterday, create some of your own </w:t>
      </w:r>
      <w:r w:rsidRPr="00084873">
        <w:rPr>
          <w:rFonts w:ascii="SassoonPrimaryInfant" w:hAnsi="SassoonPrimaryInfant"/>
          <w:b/>
          <w:sz w:val="32"/>
          <w:szCs w:val="32"/>
        </w:rPr>
        <w:t>tongue twisters</w:t>
      </w:r>
      <w:r w:rsidRPr="00E90CF6">
        <w:rPr>
          <w:rFonts w:ascii="SassoonPrimaryInfant" w:hAnsi="SassoonPrimaryInfant"/>
          <w:sz w:val="32"/>
          <w:szCs w:val="32"/>
        </w:rPr>
        <w:t xml:space="preserve"> using the example</w:t>
      </w:r>
      <w:r w:rsidR="00084873">
        <w:rPr>
          <w:rFonts w:ascii="SassoonPrimaryInfant" w:hAnsi="SassoonPrimaryInfant"/>
          <w:sz w:val="32"/>
          <w:szCs w:val="32"/>
        </w:rPr>
        <w:t>s</w:t>
      </w:r>
      <w:r w:rsidRPr="00E90CF6">
        <w:rPr>
          <w:rFonts w:ascii="SassoonPrimaryInfant" w:hAnsi="SassoonPrimaryInfant"/>
          <w:sz w:val="32"/>
          <w:szCs w:val="32"/>
        </w:rPr>
        <w:t xml:space="preserve"> to help you</w:t>
      </w:r>
      <w:r>
        <w:rPr>
          <w:rFonts w:ascii="SassoonPrimaryInfant" w:hAnsi="SassoonPrimaryInfant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702"/>
        <w:gridCol w:w="1611"/>
        <w:gridCol w:w="1503"/>
        <w:gridCol w:w="2890"/>
      </w:tblGrid>
      <w:tr w:rsidR="00E90CF6" w:rsidTr="00E90CF6">
        <w:tc>
          <w:tcPr>
            <w:tcW w:w="1310" w:type="dxa"/>
            <w:shd w:val="clear" w:color="auto" w:fill="D5DCE4" w:themeFill="text2" w:themeFillTint="33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702" w:type="dxa"/>
            <w:shd w:val="clear" w:color="auto" w:fill="FBE4D5" w:themeFill="accent2" w:themeFillTint="33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adjective</w:t>
            </w:r>
          </w:p>
        </w:tc>
        <w:tc>
          <w:tcPr>
            <w:tcW w:w="1611" w:type="dxa"/>
            <w:shd w:val="clear" w:color="auto" w:fill="C5E0B3" w:themeFill="accent6" w:themeFillTint="66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animal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verb</w:t>
            </w:r>
          </w:p>
        </w:tc>
        <w:tc>
          <w:tcPr>
            <w:tcW w:w="2890" w:type="dxa"/>
            <w:shd w:val="clear" w:color="auto" w:fill="F4B083" w:themeFill="accent2" w:themeFillTint="99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where?</w:t>
            </w:r>
          </w:p>
        </w:tc>
      </w:tr>
      <w:tr w:rsidR="00E90CF6" w:rsidTr="006C6776">
        <w:tc>
          <w:tcPr>
            <w:tcW w:w="1310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The</w:t>
            </w:r>
          </w:p>
        </w:tc>
        <w:tc>
          <w:tcPr>
            <w:tcW w:w="1702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90CF6">
              <w:rPr>
                <w:rFonts w:ascii="SassoonPrimaryInfant" w:hAnsi="SassoonPrimaryInfant"/>
                <w:b/>
                <w:sz w:val="36"/>
                <w:szCs w:val="36"/>
              </w:rPr>
              <w:t>d</w:t>
            </w:r>
            <w:r>
              <w:rPr>
                <w:rFonts w:ascii="SassoonPrimaryInfant" w:hAnsi="SassoonPrimaryInfant"/>
                <w:sz w:val="36"/>
                <w:szCs w:val="36"/>
              </w:rPr>
              <w:t>elightful</w:t>
            </w:r>
          </w:p>
        </w:tc>
        <w:tc>
          <w:tcPr>
            <w:tcW w:w="1611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90CF6">
              <w:rPr>
                <w:rFonts w:ascii="SassoonPrimaryInfant" w:hAnsi="SassoonPrimaryInfant"/>
                <w:b/>
                <w:sz w:val="36"/>
                <w:szCs w:val="36"/>
              </w:rPr>
              <w:t>d</w:t>
            </w:r>
            <w:r>
              <w:rPr>
                <w:rFonts w:ascii="SassoonPrimaryInfant" w:hAnsi="SassoonPrimaryInfant"/>
                <w:sz w:val="36"/>
                <w:szCs w:val="36"/>
              </w:rPr>
              <w:t>onkey</w:t>
            </w:r>
          </w:p>
        </w:tc>
        <w:tc>
          <w:tcPr>
            <w:tcW w:w="1503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90CF6">
              <w:rPr>
                <w:rFonts w:ascii="SassoonPrimaryInfant" w:hAnsi="SassoonPrimaryInfant"/>
                <w:b/>
                <w:sz w:val="36"/>
                <w:szCs w:val="36"/>
              </w:rPr>
              <w:t>d</w:t>
            </w:r>
            <w:r>
              <w:rPr>
                <w:rFonts w:ascii="SassoonPrimaryInfant" w:hAnsi="SassoonPrimaryInfant"/>
                <w:sz w:val="36"/>
                <w:szCs w:val="36"/>
              </w:rPr>
              <w:t>anced</w:t>
            </w:r>
          </w:p>
        </w:tc>
        <w:tc>
          <w:tcPr>
            <w:tcW w:w="2890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at the </w:t>
            </w:r>
            <w:r w:rsidRPr="00E90CF6">
              <w:rPr>
                <w:rFonts w:ascii="SassoonPrimaryInfant" w:hAnsi="SassoonPrimaryInfant"/>
                <w:b/>
                <w:sz w:val="36"/>
                <w:szCs w:val="36"/>
              </w:rPr>
              <w:t>d</w:t>
            </w:r>
            <w:r>
              <w:rPr>
                <w:rFonts w:ascii="SassoonPrimaryInfant" w:hAnsi="SassoonPrimaryInfant"/>
                <w:sz w:val="36"/>
                <w:szCs w:val="36"/>
              </w:rPr>
              <w:t>isco.</w:t>
            </w:r>
          </w:p>
        </w:tc>
      </w:tr>
      <w:tr w:rsidR="00E90CF6" w:rsidTr="006C6776">
        <w:tc>
          <w:tcPr>
            <w:tcW w:w="1310" w:type="dxa"/>
            <w:shd w:val="clear" w:color="auto" w:fill="auto"/>
          </w:tcPr>
          <w:p w:rsidR="00E90CF6" w:rsidRDefault="00E90CF6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</w:t>
            </w:r>
          </w:p>
        </w:tc>
        <w:tc>
          <w:tcPr>
            <w:tcW w:w="1702" w:type="dxa"/>
            <w:shd w:val="clear" w:color="auto" w:fill="auto"/>
          </w:tcPr>
          <w:p w:rsidR="00E90CF6" w:rsidRPr="00084873" w:rsidRDefault="00084873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84873">
              <w:rPr>
                <w:rFonts w:ascii="SassoonPrimaryInfant" w:hAnsi="SassoonPrimaryInfant"/>
                <w:b/>
                <w:sz w:val="36"/>
                <w:szCs w:val="36"/>
              </w:rPr>
              <w:t>f</w:t>
            </w:r>
            <w:r>
              <w:rPr>
                <w:rFonts w:ascii="SassoonPrimaryInfant" w:hAnsi="SassoonPrimaryInfant"/>
                <w:sz w:val="36"/>
                <w:szCs w:val="36"/>
              </w:rPr>
              <w:t>lapping</w:t>
            </w:r>
          </w:p>
        </w:tc>
        <w:tc>
          <w:tcPr>
            <w:tcW w:w="1611" w:type="dxa"/>
            <w:shd w:val="clear" w:color="auto" w:fill="auto"/>
          </w:tcPr>
          <w:p w:rsidR="00E90CF6" w:rsidRPr="00084873" w:rsidRDefault="00084873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84873">
              <w:rPr>
                <w:rFonts w:ascii="SassoonPrimaryInfant" w:hAnsi="SassoonPrimaryInfant"/>
                <w:b/>
                <w:sz w:val="36"/>
                <w:szCs w:val="36"/>
              </w:rPr>
              <w:t>f</w:t>
            </w:r>
            <w:r>
              <w:rPr>
                <w:rFonts w:ascii="SassoonPrimaryInfant" w:hAnsi="SassoonPrimaryInfant"/>
                <w:sz w:val="36"/>
                <w:szCs w:val="36"/>
              </w:rPr>
              <w:t>ish</w:t>
            </w:r>
          </w:p>
        </w:tc>
        <w:tc>
          <w:tcPr>
            <w:tcW w:w="1503" w:type="dxa"/>
            <w:shd w:val="clear" w:color="auto" w:fill="auto"/>
          </w:tcPr>
          <w:p w:rsidR="00E90CF6" w:rsidRPr="00084873" w:rsidRDefault="00084873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84873">
              <w:rPr>
                <w:rFonts w:ascii="SassoonPrimaryInfant" w:hAnsi="SassoonPrimaryInfant"/>
                <w:b/>
                <w:sz w:val="36"/>
                <w:szCs w:val="36"/>
              </w:rPr>
              <w:t>f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loated </w:t>
            </w:r>
          </w:p>
        </w:tc>
        <w:tc>
          <w:tcPr>
            <w:tcW w:w="2890" w:type="dxa"/>
            <w:shd w:val="clear" w:color="auto" w:fill="auto"/>
          </w:tcPr>
          <w:p w:rsidR="00E90CF6" w:rsidRPr="00084873" w:rsidRDefault="00084873" w:rsidP="00E90CF6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to </w:t>
            </w:r>
            <w:r w:rsidRPr="00084873">
              <w:rPr>
                <w:rFonts w:ascii="SassoonPrimaryInfant" w:hAnsi="SassoonPrimaryInfant"/>
                <w:b/>
                <w:sz w:val="36"/>
                <w:szCs w:val="36"/>
              </w:rPr>
              <w:t>F</w:t>
            </w:r>
            <w:r>
              <w:rPr>
                <w:rFonts w:ascii="SassoonPrimaryInfant" w:hAnsi="SassoonPrimaryInfant"/>
                <w:sz w:val="36"/>
                <w:szCs w:val="36"/>
              </w:rPr>
              <w:t>rance.</w:t>
            </w:r>
          </w:p>
        </w:tc>
      </w:tr>
    </w:tbl>
    <w:p w:rsidR="00E90CF6" w:rsidRDefault="00E90CF6" w:rsidP="00E90CF6">
      <w:pPr>
        <w:rPr>
          <w:rFonts w:ascii="SassoonPrimaryInfant" w:hAnsi="SassoonPrimaryInfant"/>
          <w:sz w:val="36"/>
          <w:szCs w:val="36"/>
        </w:rPr>
      </w:pPr>
    </w:p>
    <w:p w:rsidR="00E90CF6" w:rsidRDefault="00E90CF6" w:rsidP="00E90CF6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SassoonPrimaryInfant" w:hAnsi="SassoonPrimaryInfant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0CF6" w:rsidRDefault="00E90CF6" w:rsidP="00E90CF6">
      <w:pPr>
        <w:rPr>
          <w:rFonts w:ascii="SassoonPrimaryInfant" w:hAnsi="SassoonPrimaryInfant"/>
          <w:sz w:val="36"/>
          <w:szCs w:val="36"/>
        </w:rPr>
      </w:pPr>
    </w:p>
    <w:p w:rsidR="00E90CF6" w:rsidRPr="00E90CF6" w:rsidRDefault="00E90CF6" w:rsidP="00E90CF6">
      <w:pPr>
        <w:rPr>
          <w:rFonts w:ascii="SassoonPrimaryInfant" w:hAnsi="SassoonPrimaryInfant"/>
          <w:sz w:val="36"/>
          <w:szCs w:val="36"/>
        </w:rPr>
      </w:pPr>
    </w:p>
    <w:sectPr w:rsidR="00E90CF6" w:rsidRPr="00E90CF6" w:rsidSect="00E90CF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F6"/>
    <w:rsid w:val="00084873"/>
    <w:rsid w:val="006C6776"/>
    <w:rsid w:val="00DE0150"/>
    <w:rsid w:val="00E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696E-FA93-473E-AAA2-432E3EFE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3</cp:revision>
  <dcterms:created xsi:type="dcterms:W3CDTF">2020-05-12T18:41:00Z</dcterms:created>
  <dcterms:modified xsi:type="dcterms:W3CDTF">2020-05-14T16:22:00Z</dcterms:modified>
</cp:coreProperties>
</file>