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F3047D" w:rsidRDefault="005A1ACF" w:rsidP="00F3047D">
      <w:pPr>
        <w:jc w:val="right"/>
        <w:rPr>
          <w:rFonts w:ascii="Comic Sans MS" w:hAnsi="Comic Sans MS"/>
          <w:sz w:val="40"/>
          <w:szCs w:val="40"/>
        </w:rPr>
      </w:pPr>
      <w:hyperlink r:id="rId5" w:history="1">
        <w:r w:rsidR="00F3047D">
          <w:rPr>
            <w:rStyle w:val="Hyperlink"/>
            <w:rFonts w:ascii="Comic Sans MS" w:hAnsi="Comic Sans MS"/>
            <w:sz w:val="40"/>
            <w:szCs w:val="40"/>
          </w:rPr>
          <w:t>www.phonicsplay.co.uk</w:t>
        </w:r>
      </w:hyperlink>
    </w:p>
    <w:p w14:paraId="7D008039" w14:textId="77777777" w:rsidR="00704668" w:rsidRPr="00CC2CF9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8ED06CC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26004008" w14:textId="02EACEB5" w:rsidR="00E453B5" w:rsidRDefault="002633F9" w:rsidP="00E453B5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Wed</w:t>
      </w:r>
      <w:r w:rsidR="008B28A4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s</w:t>
      </w:r>
      <w:r w:rsidR="00FB1B1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</w:t>
      </w:r>
      <w:r w:rsidR="008657C8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3</w:t>
      </w:r>
      <w:r w:rsidR="00E453B5" w:rsidRPr="00E453B5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trickywordsx</w:t>
      </w:r>
      <w:r w:rsidR="008657C8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4</w:t>
      </w:r>
    </w:p>
    <w:p w14:paraId="7C939488" w14:textId="62D9A493" w:rsidR="007F109F" w:rsidRPr="007F109F" w:rsidRDefault="007F109F" w:rsidP="007F109F">
      <w:pPr>
        <w:rPr>
          <w:rFonts w:ascii="Comic Sans MS" w:hAnsi="Comic Sans MS"/>
          <w:sz w:val="36"/>
          <w:szCs w:val="36"/>
        </w:rPr>
      </w:pPr>
    </w:p>
    <w:p w14:paraId="2211E0BF" w14:textId="6E5C56AA" w:rsidR="002633F9" w:rsidRPr="008657C8" w:rsidRDefault="002633F9" w:rsidP="00A56CD9">
      <w:pPr>
        <w:rPr>
          <w:rFonts w:ascii="Comic Sans MS" w:hAnsi="Comic Sans MS"/>
          <w:sz w:val="32"/>
          <w:szCs w:val="32"/>
        </w:rPr>
      </w:pPr>
      <w:r w:rsidRPr="00FD1748">
        <w:rPr>
          <w:rFonts w:ascii="Chalkboard" w:hAnsi="Chalkboard"/>
          <w:sz w:val="36"/>
          <w:szCs w:val="36"/>
          <w:u w:val="single"/>
        </w:rPr>
        <w:t>Warm-up</w:t>
      </w:r>
      <w:r>
        <w:rPr>
          <w:rFonts w:ascii="Chalkboard" w:hAnsi="Chalkboard"/>
          <w:sz w:val="36"/>
          <w:szCs w:val="36"/>
          <w:u w:val="single"/>
        </w:rPr>
        <w:t xml:space="preserve"> (revision)</w:t>
      </w:r>
      <w:r w:rsidRPr="00FD1748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>–</w:t>
      </w:r>
      <w:r w:rsidRPr="00FD1748">
        <w:rPr>
          <w:rFonts w:ascii="Chalkboard" w:hAnsi="Chalkboard"/>
          <w:sz w:val="36"/>
          <w:szCs w:val="36"/>
        </w:rPr>
        <w:t xml:space="preserve"> </w:t>
      </w:r>
      <w:r w:rsidRPr="00C179C2">
        <w:rPr>
          <w:rFonts w:ascii="Comic Sans MS" w:hAnsi="Comic Sans MS"/>
          <w:sz w:val="36"/>
          <w:szCs w:val="36"/>
          <w:highlight w:val="yellow"/>
        </w:rPr>
        <w:t>Phonics Play</w:t>
      </w:r>
      <w:r w:rsidR="008657C8">
        <w:rPr>
          <w:rFonts w:ascii="Comic Sans MS" w:hAnsi="Comic Sans MS"/>
          <w:sz w:val="36"/>
          <w:szCs w:val="36"/>
        </w:rPr>
        <w:t xml:space="preserve"> – Reading Robot </w:t>
      </w:r>
      <w:r w:rsidR="008657C8" w:rsidRPr="008657C8">
        <w:rPr>
          <w:rFonts w:ascii="Comic Sans MS" w:hAnsi="Comic Sans MS"/>
          <w:sz w:val="32"/>
          <w:szCs w:val="32"/>
        </w:rPr>
        <w:t>(Phase 4 words – phonemes in these words will be familiar)</w:t>
      </w:r>
    </w:p>
    <w:p w14:paraId="035BC7F8" w14:textId="4F1630AA" w:rsidR="008657C8" w:rsidRDefault="005A1ACF" w:rsidP="002633F9">
      <w:pPr>
        <w:rPr>
          <w:rFonts w:ascii="Comic Sans MS" w:hAnsi="Comic Sans MS"/>
          <w:i/>
          <w:iCs/>
          <w:sz w:val="28"/>
          <w:szCs w:val="28"/>
        </w:rPr>
      </w:pPr>
      <w:hyperlink r:id="rId6" w:history="1">
        <w:r w:rsidR="008657C8" w:rsidRPr="003A3D8E">
          <w:rPr>
            <w:rStyle w:val="Hyperlink"/>
            <w:rFonts w:ascii="Comic Sans MS" w:hAnsi="Comic Sans MS"/>
            <w:i/>
            <w:iCs/>
            <w:sz w:val="28"/>
            <w:szCs w:val="28"/>
          </w:rPr>
          <w:t>https://www.phonicsplay.co.uk/resources/phase/5/reading-robot</w:t>
        </w:r>
      </w:hyperlink>
    </w:p>
    <w:p w14:paraId="2FA8843B" w14:textId="6775AFDE" w:rsidR="002633F9" w:rsidRPr="00A56CD9" w:rsidRDefault="002633F9" w:rsidP="002633F9">
      <w:pPr>
        <w:rPr>
          <w:rFonts w:ascii="Comic Sans MS" w:hAnsi="Comic Sans MS"/>
          <w:i/>
          <w:iCs/>
          <w:sz w:val="28"/>
          <w:szCs w:val="28"/>
        </w:rPr>
      </w:pPr>
      <w:r w:rsidRPr="00A56CD9">
        <w:rPr>
          <w:rFonts w:ascii="Comic Sans MS" w:hAnsi="Comic Sans MS"/>
          <w:i/>
          <w:iCs/>
          <w:sz w:val="28"/>
          <w:szCs w:val="28"/>
        </w:rPr>
        <w:t>Read the words. How did you do?</w:t>
      </w:r>
    </w:p>
    <w:p w14:paraId="04550BF1" w14:textId="77777777" w:rsidR="008657C8" w:rsidRDefault="00D50308" w:rsidP="00A56CD9">
      <w:pPr>
        <w:spacing w:before="100" w:beforeAutospacing="1" w:after="100" w:afterAutospacing="1"/>
        <w:rPr>
          <w:rFonts w:ascii="Chalkboard SE" w:hAnsi="Chalkboard SE"/>
          <w:color w:val="FF2F92"/>
          <w:sz w:val="40"/>
          <w:szCs w:val="40"/>
        </w:rPr>
      </w:pPr>
      <w:r w:rsidRPr="00576637">
        <w:rPr>
          <w:rFonts w:ascii="Comic Sans MS" w:hAnsi="Comic Sans MS"/>
          <w:color w:val="FF2F92"/>
          <w:sz w:val="40"/>
          <w:szCs w:val="40"/>
        </w:rPr>
        <w:t>*</w:t>
      </w:r>
      <w:r w:rsidR="002633F9">
        <w:rPr>
          <w:rFonts w:ascii="Comic Sans MS" w:hAnsi="Comic Sans MS"/>
          <w:color w:val="FF2F92"/>
          <w:sz w:val="40"/>
          <w:szCs w:val="40"/>
        </w:rPr>
        <w:t xml:space="preserve"> </w:t>
      </w:r>
      <w:r w:rsidR="008657C8">
        <w:rPr>
          <w:rFonts w:ascii="Chalkboard SE" w:hAnsi="Chalkboard SE"/>
          <w:color w:val="FF2F92"/>
          <w:sz w:val="40"/>
          <w:szCs w:val="40"/>
        </w:rPr>
        <w:t>Today w</w:t>
      </w:r>
      <w:r w:rsidR="002633F9" w:rsidRPr="00DD41F6">
        <w:rPr>
          <w:rFonts w:ascii="Chalkboard SE" w:hAnsi="Chalkboard SE"/>
          <w:color w:val="FF2F92"/>
          <w:sz w:val="40"/>
          <w:szCs w:val="40"/>
        </w:rPr>
        <w:t>e are learning to read the tricky words</w:t>
      </w:r>
      <w:r w:rsidR="008657C8">
        <w:rPr>
          <w:rFonts w:ascii="Chalkboard SE" w:hAnsi="Chalkboard SE"/>
          <w:color w:val="FF2F92"/>
          <w:sz w:val="40"/>
          <w:szCs w:val="40"/>
        </w:rPr>
        <w:t>:</w:t>
      </w:r>
    </w:p>
    <w:p w14:paraId="7918FA6E" w14:textId="32A15C1E" w:rsidR="00576637" w:rsidRPr="00A56CD9" w:rsidRDefault="004D56B9" w:rsidP="00A56CD9">
      <w:pPr>
        <w:spacing w:before="100" w:beforeAutospacing="1" w:after="100" w:afterAutospacing="1"/>
        <w:rPr>
          <w:rFonts w:ascii="Chalkboard SE" w:hAnsi="Chalkboard SE"/>
          <w:color w:val="FF2F92"/>
          <w:sz w:val="40"/>
          <w:szCs w:val="40"/>
        </w:rPr>
      </w:pPr>
      <w:r>
        <w:rPr>
          <w:rFonts w:ascii="Chalkboard SE" w:hAnsi="Chalkboard SE"/>
          <w:b/>
          <w:bCs/>
          <w:color w:val="FF2F92"/>
          <w:sz w:val="40"/>
          <w:szCs w:val="40"/>
        </w:rPr>
        <w:t>said / so / have / like</w:t>
      </w:r>
    </w:p>
    <w:p w14:paraId="7598DE97" w14:textId="77777777" w:rsidR="00A56CD9" w:rsidRDefault="00A56CD9" w:rsidP="00C179C2">
      <w:pPr>
        <w:pStyle w:val="NormalWeb"/>
        <w:rPr>
          <w:rFonts w:ascii="Chalkboard" w:hAnsi="Chalkboard"/>
          <w:b/>
          <w:bCs/>
          <w:sz w:val="36"/>
          <w:szCs w:val="36"/>
          <w:u w:val="single"/>
        </w:rPr>
      </w:pPr>
    </w:p>
    <w:p w14:paraId="71C8B20B" w14:textId="71697420" w:rsidR="002633F9" w:rsidRDefault="007F109F" w:rsidP="00C179C2">
      <w:pPr>
        <w:pStyle w:val="NormalWeb"/>
        <w:rPr>
          <w:rFonts w:ascii="Chalkboard" w:hAnsi="Chalkboard"/>
          <w:sz w:val="36"/>
          <w:szCs w:val="36"/>
        </w:rPr>
      </w:pPr>
      <w:r w:rsidRPr="00576637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 w:rsidR="002633F9">
        <w:rPr>
          <w:rFonts w:ascii="Chalkboard" w:hAnsi="Chalkboard"/>
          <w:b/>
          <w:bCs/>
          <w:sz w:val="36"/>
          <w:szCs w:val="36"/>
          <w:u w:val="single"/>
        </w:rPr>
        <w:t>1</w:t>
      </w:r>
      <w:r>
        <w:rPr>
          <w:rFonts w:ascii="Chalkboard" w:hAnsi="Chalkboard"/>
          <w:sz w:val="36"/>
          <w:szCs w:val="36"/>
        </w:rPr>
        <w:t xml:space="preserve"> </w:t>
      </w:r>
      <w:r w:rsidR="00D7664D">
        <w:rPr>
          <w:rFonts w:ascii="Chalkboard" w:hAnsi="Chalkboard"/>
          <w:sz w:val="36"/>
          <w:szCs w:val="36"/>
        </w:rPr>
        <w:t>–</w:t>
      </w:r>
      <w:r w:rsidR="00C179C2">
        <w:rPr>
          <w:rFonts w:ascii="Chalkboard" w:hAnsi="Chalkboard"/>
          <w:sz w:val="36"/>
          <w:szCs w:val="36"/>
        </w:rPr>
        <w:t xml:space="preserve"> Read the </w:t>
      </w:r>
      <w:r w:rsidR="002633F9">
        <w:rPr>
          <w:rFonts w:ascii="Chalkboard" w:hAnsi="Chalkboard"/>
          <w:sz w:val="36"/>
          <w:szCs w:val="36"/>
        </w:rPr>
        <w:t>tricky words below:</w:t>
      </w:r>
    </w:p>
    <w:p w14:paraId="4EB9C388" w14:textId="4E3E9101" w:rsidR="00C179C2" w:rsidRPr="004D56B9" w:rsidRDefault="004D56B9" w:rsidP="004D56B9">
      <w:pPr>
        <w:pStyle w:val="NormalWeb"/>
        <w:rPr>
          <w:rFonts w:ascii="SassoonPrimaryInfant" w:hAnsi="SassoonPrimaryInfant"/>
          <w:b/>
          <w:bCs/>
          <w:color w:val="FF2F92"/>
          <w:sz w:val="96"/>
          <w:szCs w:val="96"/>
        </w:rPr>
      </w:pPr>
      <w:r w:rsidRPr="004D56B9">
        <w:rPr>
          <w:rFonts w:ascii="SassoonPrimaryInfant" w:hAnsi="SassoonPrimaryInfant"/>
          <w:b/>
          <w:bCs/>
          <w:color w:val="FF2F92"/>
          <w:sz w:val="96"/>
          <w:szCs w:val="96"/>
        </w:rPr>
        <w:t xml:space="preserve">said </w:t>
      </w:r>
      <w:r w:rsidRPr="004D56B9">
        <w:rPr>
          <w:rFonts w:ascii="SassoonPrimaryInfant" w:hAnsi="SassoonPrimaryInfant"/>
          <w:b/>
          <w:bCs/>
          <w:color w:val="FF2F92"/>
          <w:sz w:val="96"/>
          <w:szCs w:val="96"/>
        </w:rPr>
        <w:tab/>
      </w:r>
      <w:r w:rsidRPr="004D56B9">
        <w:rPr>
          <w:rFonts w:ascii="SassoonPrimaryInfant" w:hAnsi="SassoonPrimaryInfant"/>
          <w:b/>
          <w:bCs/>
          <w:color w:val="FF2F92"/>
          <w:sz w:val="96"/>
          <w:szCs w:val="96"/>
        </w:rPr>
        <w:tab/>
      </w:r>
      <w:r w:rsidRPr="004D56B9">
        <w:rPr>
          <w:rFonts w:ascii="SassoonPrimaryInfant" w:hAnsi="SassoonPrimaryInfant"/>
          <w:b/>
          <w:bCs/>
          <w:color w:val="FF2F92"/>
          <w:sz w:val="96"/>
          <w:szCs w:val="96"/>
        </w:rPr>
        <w:tab/>
      </w:r>
      <w:r w:rsidRPr="004D56B9">
        <w:rPr>
          <w:rFonts w:ascii="SassoonPrimaryInfant" w:hAnsi="SassoonPrimaryInfant"/>
          <w:b/>
          <w:bCs/>
          <w:color w:val="FF2F92"/>
          <w:sz w:val="96"/>
          <w:szCs w:val="96"/>
        </w:rPr>
        <w:tab/>
        <w:t>have</w:t>
      </w:r>
    </w:p>
    <w:p w14:paraId="058E50CB" w14:textId="33E5555F" w:rsidR="004D56B9" w:rsidRPr="004D56B9" w:rsidRDefault="004D56B9" w:rsidP="004D56B9">
      <w:pPr>
        <w:pStyle w:val="NormalWeb"/>
        <w:rPr>
          <w:rFonts w:ascii="SassoonPrimaryInfant" w:hAnsi="SassoonPrimaryInfant"/>
          <w:b/>
          <w:bCs/>
          <w:color w:val="FF2F92"/>
          <w:sz w:val="96"/>
          <w:szCs w:val="96"/>
        </w:rPr>
      </w:pPr>
      <w:r w:rsidRPr="004D56B9">
        <w:rPr>
          <w:rFonts w:ascii="SassoonPrimaryInfant" w:hAnsi="SassoonPrimaryInfant"/>
          <w:b/>
          <w:bCs/>
          <w:color w:val="FF2F92"/>
          <w:sz w:val="96"/>
          <w:szCs w:val="96"/>
        </w:rPr>
        <w:t>so</w:t>
      </w:r>
      <w:r w:rsidRPr="004D56B9">
        <w:rPr>
          <w:rFonts w:ascii="SassoonPrimaryInfant" w:hAnsi="SassoonPrimaryInfant"/>
          <w:b/>
          <w:bCs/>
          <w:color w:val="FF2F92"/>
          <w:sz w:val="96"/>
          <w:szCs w:val="96"/>
        </w:rPr>
        <w:tab/>
      </w:r>
      <w:r w:rsidRPr="004D56B9">
        <w:rPr>
          <w:rFonts w:ascii="SassoonPrimaryInfant" w:hAnsi="SassoonPrimaryInfant"/>
          <w:b/>
          <w:bCs/>
          <w:color w:val="FF2F92"/>
          <w:sz w:val="96"/>
          <w:szCs w:val="96"/>
        </w:rPr>
        <w:tab/>
      </w:r>
      <w:r w:rsidRPr="004D56B9">
        <w:rPr>
          <w:rFonts w:ascii="SassoonPrimaryInfant" w:hAnsi="SassoonPrimaryInfant"/>
          <w:b/>
          <w:bCs/>
          <w:color w:val="FF2F92"/>
          <w:sz w:val="96"/>
          <w:szCs w:val="96"/>
        </w:rPr>
        <w:tab/>
      </w:r>
      <w:r w:rsidRPr="004D56B9">
        <w:rPr>
          <w:rFonts w:ascii="SassoonPrimaryInfant" w:hAnsi="SassoonPrimaryInfant"/>
          <w:b/>
          <w:bCs/>
          <w:color w:val="FF2F92"/>
          <w:sz w:val="96"/>
          <w:szCs w:val="96"/>
        </w:rPr>
        <w:tab/>
      </w:r>
      <w:r w:rsidRPr="004D56B9">
        <w:rPr>
          <w:rFonts w:ascii="SassoonPrimaryInfant" w:hAnsi="SassoonPrimaryInfant"/>
          <w:b/>
          <w:bCs/>
          <w:color w:val="FF2F92"/>
          <w:sz w:val="96"/>
          <w:szCs w:val="96"/>
        </w:rPr>
        <w:tab/>
        <w:t>like</w:t>
      </w:r>
    </w:p>
    <w:p w14:paraId="6A09D2A0" w14:textId="4AAEEDCB" w:rsidR="004D56B9" w:rsidRDefault="004D56B9" w:rsidP="00BA1744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Then read the sentences:</w:t>
      </w:r>
    </w:p>
    <w:p w14:paraId="109546F0" w14:textId="5877E5C2" w:rsidR="004D56B9" w:rsidRPr="004D56B9" w:rsidRDefault="004D56B9" w:rsidP="004D56B9">
      <w:pPr>
        <w:pStyle w:val="NormalWeb"/>
        <w:numPr>
          <w:ilvl w:val="0"/>
          <w:numId w:val="4"/>
        </w:numPr>
        <w:spacing w:line="276" w:lineRule="auto"/>
        <w:rPr>
          <w:rFonts w:ascii="SassoonPrimaryInfant" w:hAnsi="SassoonPrimaryInfant"/>
          <w:color w:val="000000" w:themeColor="text1"/>
          <w:sz w:val="40"/>
          <w:szCs w:val="40"/>
        </w:rPr>
      </w:pPr>
      <w:r w:rsidRPr="004D56B9">
        <w:rPr>
          <w:rFonts w:ascii="SassoonPrimaryInfant" w:hAnsi="SassoonPrimaryInfant"/>
          <w:color w:val="000000" w:themeColor="text1"/>
          <w:sz w:val="40"/>
          <w:szCs w:val="40"/>
        </w:rPr>
        <w:t xml:space="preserve">The girl </w:t>
      </w:r>
      <w:r w:rsidRPr="004D56B9">
        <w:rPr>
          <w:rFonts w:ascii="SassoonPrimaryInfant" w:hAnsi="SassoonPrimaryInfant"/>
          <w:b/>
          <w:bCs/>
          <w:color w:val="FF2F92"/>
          <w:sz w:val="40"/>
          <w:szCs w:val="40"/>
          <w:u w:val="single"/>
        </w:rPr>
        <w:t>said</w:t>
      </w:r>
      <w:r w:rsidRPr="004D56B9">
        <w:rPr>
          <w:rFonts w:ascii="SassoonPrimaryInfant" w:hAnsi="SassoonPrimaryInfant"/>
          <w:color w:val="000000" w:themeColor="text1"/>
          <w:sz w:val="40"/>
          <w:szCs w:val="40"/>
        </w:rPr>
        <w:t xml:space="preserve"> she can play in the playground.</w:t>
      </w:r>
    </w:p>
    <w:p w14:paraId="0D116543" w14:textId="15F6C8A8" w:rsidR="00BA1744" w:rsidRPr="004D56B9" w:rsidRDefault="004D56B9" w:rsidP="004D56B9">
      <w:pPr>
        <w:pStyle w:val="NormalWeb"/>
        <w:numPr>
          <w:ilvl w:val="0"/>
          <w:numId w:val="4"/>
        </w:numPr>
        <w:spacing w:line="276" w:lineRule="auto"/>
        <w:rPr>
          <w:rFonts w:ascii="SassoonPrimaryInfant" w:hAnsi="SassoonPrimaryInfant"/>
          <w:color w:val="000000" w:themeColor="text1"/>
          <w:sz w:val="40"/>
          <w:szCs w:val="40"/>
        </w:rPr>
      </w:pPr>
      <w:r w:rsidRPr="004D56B9">
        <w:rPr>
          <w:rFonts w:ascii="SassoonPrimaryInfant" w:hAnsi="SassoonPrimaryInfant"/>
          <w:color w:val="000000" w:themeColor="text1"/>
          <w:sz w:val="40"/>
          <w:szCs w:val="40"/>
        </w:rPr>
        <w:t xml:space="preserve">They </w:t>
      </w:r>
      <w:r w:rsidRPr="004D56B9">
        <w:rPr>
          <w:rFonts w:ascii="SassoonPrimaryInfant" w:hAnsi="SassoonPrimaryInfant"/>
          <w:b/>
          <w:bCs/>
          <w:color w:val="FF2F92"/>
          <w:sz w:val="40"/>
          <w:szCs w:val="40"/>
          <w:u w:val="single"/>
        </w:rPr>
        <w:t>like</w:t>
      </w:r>
      <w:r w:rsidRPr="004D56B9">
        <w:rPr>
          <w:rFonts w:ascii="SassoonPrimaryInfant" w:hAnsi="SassoonPrimaryInfant"/>
          <w:color w:val="000000" w:themeColor="text1"/>
          <w:sz w:val="40"/>
          <w:szCs w:val="40"/>
        </w:rPr>
        <w:t xml:space="preserve"> to read by the window.</w:t>
      </w:r>
    </w:p>
    <w:p w14:paraId="377CA41F" w14:textId="6850D56A" w:rsidR="004D56B9" w:rsidRPr="004D56B9" w:rsidRDefault="004D56B9" w:rsidP="004D56B9">
      <w:pPr>
        <w:pStyle w:val="NormalWeb"/>
        <w:numPr>
          <w:ilvl w:val="0"/>
          <w:numId w:val="4"/>
        </w:numPr>
        <w:spacing w:line="276" w:lineRule="auto"/>
        <w:rPr>
          <w:rFonts w:ascii="SassoonPrimaryInfant" w:hAnsi="SassoonPrimaryInfant"/>
          <w:color w:val="000000" w:themeColor="text1"/>
          <w:sz w:val="40"/>
          <w:szCs w:val="40"/>
        </w:rPr>
      </w:pPr>
      <w:r w:rsidRPr="004D56B9">
        <w:rPr>
          <w:rFonts w:ascii="SassoonPrimaryInfant" w:hAnsi="SassoonPrimaryInfant"/>
          <w:color w:val="000000" w:themeColor="text1"/>
          <w:sz w:val="40"/>
          <w:szCs w:val="40"/>
        </w:rPr>
        <w:t xml:space="preserve">It rained </w:t>
      </w:r>
      <w:r w:rsidRPr="004D56B9">
        <w:rPr>
          <w:rFonts w:ascii="SassoonPrimaryInfant" w:hAnsi="SassoonPrimaryInfant"/>
          <w:b/>
          <w:bCs/>
          <w:color w:val="FF2F92"/>
          <w:sz w:val="40"/>
          <w:szCs w:val="40"/>
          <w:u w:val="single"/>
        </w:rPr>
        <w:t>so</w:t>
      </w:r>
      <w:r w:rsidRPr="004D56B9">
        <w:rPr>
          <w:rFonts w:ascii="SassoonPrimaryInfant" w:hAnsi="SassoonPrimaryInfant"/>
          <w:color w:val="000000" w:themeColor="text1"/>
          <w:sz w:val="40"/>
          <w:szCs w:val="40"/>
        </w:rPr>
        <w:t xml:space="preserve"> she didn’t go outside.</w:t>
      </w:r>
    </w:p>
    <w:p w14:paraId="001831CE" w14:textId="25013DF2" w:rsidR="004D56B9" w:rsidRDefault="004D56B9" w:rsidP="004D56B9">
      <w:pPr>
        <w:pStyle w:val="NormalWeb"/>
        <w:numPr>
          <w:ilvl w:val="0"/>
          <w:numId w:val="4"/>
        </w:numPr>
        <w:spacing w:line="276" w:lineRule="auto"/>
        <w:rPr>
          <w:rFonts w:ascii="SassoonPrimaryInfant" w:hAnsi="SassoonPrimaryInfant"/>
          <w:color w:val="000000" w:themeColor="text1"/>
          <w:sz w:val="40"/>
          <w:szCs w:val="40"/>
        </w:rPr>
      </w:pPr>
      <w:r w:rsidRPr="004D56B9">
        <w:rPr>
          <w:rFonts w:ascii="SassoonPrimaryInfant" w:hAnsi="SassoonPrimaryInfant"/>
          <w:color w:val="000000" w:themeColor="text1"/>
          <w:sz w:val="40"/>
          <w:szCs w:val="40"/>
        </w:rPr>
        <w:t xml:space="preserve">The </w:t>
      </w:r>
      <w:r w:rsidRPr="004D56B9">
        <w:rPr>
          <w:rFonts w:ascii="SassoonPrimaryInfant" w:hAnsi="SassoonPrimaryInfant"/>
          <w:b/>
          <w:bCs/>
          <w:color w:val="FF2F92"/>
          <w:sz w:val="40"/>
          <w:szCs w:val="40"/>
          <w:u w:val="single"/>
        </w:rPr>
        <w:t>like</w:t>
      </w:r>
      <w:r w:rsidRPr="004D56B9">
        <w:rPr>
          <w:rFonts w:ascii="SassoonPrimaryInfant" w:hAnsi="SassoonPrimaryInfant"/>
          <w:color w:val="000000" w:themeColor="text1"/>
          <w:sz w:val="40"/>
          <w:szCs w:val="40"/>
        </w:rPr>
        <w:t xml:space="preserve"> to </w:t>
      </w:r>
      <w:r w:rsidRPr="004D56B9">
        <w:rPr>
          <w:rFonts w:ascii="SassoonPrimaryInfant" w:hAnsi="SassoonPrimaryInfant"/>
          <w:b/>
          <w:bCs/>
          <w:color w:val="FF2F92"/>
          <w:sz w:val="40"/>
          <w:szCs w:val="40"/>
          <w:u w:val="single"/>
        </w:rPr>
        <w:t>have</w:t>
      </w:r>
      <w:r w:rsidRPr="004D56B9">
        <w:rPr>
          <w:rFonts w:ascii="SassoonPrimaryInfant" w:hAnsi="SassoonPrimaryInfant"/>
          <w:color w:val="000000" w:themeColor="text1"/>
          <w:sz w:val="40"/>
          <w:szCs w:val="40"/>
        </w:rPr>
        <w:t xml:space="preserve"> their dinner first.</w:t>
      </w:r>
    </w:p>
    <w:p w14:paraId="45098E1E" w14:textId="14BD9924" w:rsidR="004D56B9" w:rsidRDefault="004D56B9" w:rsidP="004D56B9">
      <w:pPr>
        <w:pStyle w:val="NormalWeb"/>
        <w:rPr>
          <w:rFonts w:ascii="SassoonPrimaryInfant" w:hAnsi="SassoonPrimaryInfant"/>
          <w:b/>
          <w:bCs/>
          <w:color w:val="FF2F92"/>
          <w:sz w:val="48"/>
          <w:szCs w:val="48"/>
        </w:rPr>
      </w:pPr>
      <w:r w:rsidRPr="00302BD5">
        <w:rPr>
          <w:rFonts w:ascii="Chalkboard" w:hAnsi="Chalkboard"/>
          <w:b/>
          <w:bCs/>
          <w:sz w:val="36"/>
          <w:szCs w:val="36"/>
          <w:u w:val="single"/>
        </w:rPr>
        <w:lastRenderedPageBreak/>
        <w:t>Task 2</w:t>
      </w:r>
      <w:r>
        <w:rPr>
          <w:rFonts w:ascii="Chalkboard" w:hAnsi="Chalkboard"/>
          <w:sz w:val="36"/>
          <w:szCs w:val="36"/>
        </w:rPr>
        <w:t xml:space="preserve"> – Now write 4 sentences containing today’s tricky words - </w:t>
      </w:r>
      <w:r w:rsidRPr="004D56B9">
        <w:rPr>
          <w:rFonts w:ascii="SassoonPrimaryInfant" w:hAnsi="SassoonPrimaryInfant"/>
          <w:b/>
          <w:bCs/>
          <w:color w:val="FF2F92"/>
          <w:sz w:val="48"/>
          <w:szCs w:val="48"/>
        </w:rPr>
        <w:t xml:space="preserve">said </w:t>
      </w:r>
      <w:r>
        <w:rPr>
          <w:rFonts w:ascii="SassoonPrimaryInfant" w:hAnsi="SassoonPrimaryInfant"/>
          <w:b/>
          <w:bCs/>
          <w:color w:val="FF2F92"/>
          <w:sz w:val="48"/>
          <w:szCs w:val="48"/>
        </w:rPr>
        <w:t xml:space="preserve">/ </w:t>
      </w:r>
      <w:r w:rsidRPr="004D56B9">
        <w:rPr>
          <w:rFonts w:ascii="SassoonPrimaryInfant" w:hAnsi="SassoonPrimaryInfant"/>
          <w:b/>
          <w:bCs/>
          <w:color w:val="FF2F92"/>
          <w:sz w:val="48"/>
          <w:szCs w:val="48"/>
        </w:rPr>
        <w:t>have</w:t>
      </w:r>
      <w:r>
        <w:rPr>
          <w:rFonts w:ascii="SassoonPrimaryInfant" w:hAnsi="SassoonPrimaryInfant"/>
          <w:b/>
          <w:bCs/>
          <w:color w:val="FF2F92"/>
          <w:sz w:val="48"/>
          <w:szCs w:val="48"/>
        </w:rPr>
        <w:t xml:space="preserve"> / </w:t>
      </w:r>
      <w:r w:rsidRPr="004D56B9">
        <w:rPr>
          <w:rFonts w:ascii="SassoonPrimaryInfant" w:hAnsi="SassoonPrimaryInfant"/>
          <w:b/>
          <w:bCs/>
          <w:color w:val="FF2F92"/>
          <w:sz w:val="48"/>
          <w:szCs w:val="48"/>
        </w:rPr>
        <w:t>so</w:t>
      </w:r>
      <w:r>
        <w:rPr>
          <w:rFonts w:ascii="SassoonPrimaryInfant" w:hAnsi="SassoonPrimaryInfant"/>
          <w:b/>
          <w:bCs/>
          <w:color w:val="FF2F92"/>
          <w:sz w:val="48"/>
          <w:szCs w:val="48"/>
        </w:rPr>
        <w:t xml:space="preserve"> / </w:t>
      </w:r>
      <w:r w:rsidRPr="004D56B9">
        <w:rPr>
          <w:rFonts w:ascii="SassoonPrimaryInfant" w:hAnsi="SassoonPrimaryInfant"/>
          <w:b/>
          <w:bCs/>
          <w:color w:val="FF2F92"/>
          <w:sz w:val="48"/>
          <w:szCs w:val="48"/>
        </w:rPr>
        <w:t>like</w:t>
      </w:r>
      <w:r>
        <w:rPr>
          <w:rFonts w:ascii="SassoonPrimaryInfant" w:hAnsi="SassoonPrimaryInfant"/>
          <w:b/>
          <w:bCs/>
          <w:color w:val="FF2F92"/>
          <w:sz w:val="48"/>
          <w:szCs w:val="48"/>
        </w:rPr>
        <w:t xml:space="preserve">. </w:t>
      </w:r>
      <w:r>
        <w:rPr>
          <w:rFonts w:ascii="Chalkboard" w:hAnsi="Chalkboard"/>
          <w:sz w:val="36"/>
          <w:szCs w:val="36"/>
        </w:rPr>
        <w:t>Challenge yourself by trying to write a sentence with more than one tricky word (e.g. number 4 above)</w:t>
      </w:r>
    </w:p>
    <w:p w14:paraId="3BB234EC" w14:textId="77777777" w:rsidR="004D56B9" w:rsidRPr="004D56B9" w:rsidRDefault="004D56B9" w:rsidP="004D56B9">
      <w:pPr>
        <w:pStyle w:val="NormalWeb"/>
        <w:spacing w:line="276" w:lineRule="auto"/>
        <w:rPr>
          <w:rFonts w:ascii="SassoonPrimaryInfant" w:hAnsi="SassoonPrimaryInfant"/>
          <w:color w:val="000000" w:themeColor="text1"/>
          <w:sz w:val="40"/>
          <w:szCs w:val="40"/>
        </w:rPr>
      </w:pPr>
    </w:p>
    <w:p w14:paraId="7432BE22" w14:textId="2BBEBBB0" w:rsidR="00044F9D" w:rsidRPr="00576637" w:rsidRDefault="005A1ACF" w:rsidP="00D7664D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  <w:r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576637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576637">
        <w:rPr>
          <w:rFonts w:ascii="Comic Sans MS" w:hAnsi="Comic Sans MS"/>
          <w:color w:val="FF2F92"/>
          <w:sz w:val="40"/>
          <w:szCs w:val="40"/>
        </w:rPr>
        <w:t>Biffs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576637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board SE">
    <w:altName w:val="﷽﷽﷽﷽﷽﷽﷽﷽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0B48"/>
    <w:multiLevelType w:val="hybridMultilevel"/>
    <w:tmpl w:val="3E6642C8"/>
    <w:lvl w:ilvl="0" w:tplc="90BA9D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7A01"/>
    <w:multiLevelType w:val="hybridMultilevel"/>
    <w:tmpl w:val="5AF847CA"/>
    <w:lvl w:ilvl="0" w:tplc="54522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33644"/>
    <w:multiLevelType w:val="hybridMultilevel"/>
    <w:tmpl w:val="E2F8C72C"/>
    <w:lvl w:ilvl="0" w:tplc="2C900958">
      <w:start w:val="1"/>
      <w:numFmt w:val="lowerLetter"/>
      <w:lvlText w:val="%1."/>
      <w:lvlJc w:val="left"/>
      <w:pPr>
        <w:ind w:left="1080" w:hanging="720"/>
      </w:pPr>
      <w:rPr>
        <w:rFonts w:ascii="SassoonPrimaryInfant" w:hAnsi="SassoonPrimaryInfan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152FB4"/>
    <w:rsid w:val="00236729"/>
    <w:rsid w:val="002633F9"/>
    <w:rsid w:val="002A2224"/>
    <w:rsid w:val="00302BD5"/>
    <w:rsid w:val="003E5CAA"/>
    <w:rsid w:val="004432AD"/>
    <w:rsid w:val="00455F35"/>
    <w:rsid w:val="004C1A5E"/>
    <w:rsid w:val="004D56B9"/>
    <w:rsid w:val="004E615A"/>
    <w:rsid w:val="00542F7E"/>
    <w:rsid w:val="00551E10"/>
    <w:rsid w:val="00576637"/>
    <w:rsid w:val="005A1ACF"/>
    <w:rsid w:val="006D3DBB"/>
    <w:rsid w:val="00704668"/>
    <w:rsid w:val="00710381"/>
    <w:rsid w:val="0072623E"/>
    <w:rsid w:val="007443AC"/>
    <w:rsid w:val="00761D27"/>
    <w:rsid w:val="00795779"/>
    <w:rsid w:val="007F109F"/>
    <w:rsid w:val="007F6C8F"/>
    <w:rsid w:val="008657C8"/>
    <w:rsid w:val="008B28A4"/>
    <w:rsid w:val="00A56CD9"/>
    <w:rsid w:val="00AE71A0"/>
    <w:rsid w:val="00B04CFB"/>
    <w:rsid w:val="00BA1744"/>
    <w:rsid w:val="00BC3FC7"/>
    <w:rsid w:val="00C179C2"/>
    <w:rsid w:val="00C861E4"/>
    <w:rsid w:val="00C86650"/>
    <w:rsid w:val="00D50308"/>
    <w:rsid w:val="00D7664D"/>
    <w:rsid w:val="00DD41F6"/>
    <w:rsid w:val="00E453B5"/>
    <w:rsid w:val="00EF3BE9"/>
    <w:rsid w:val="00F3047D"/>
    <w:rsid w:val="00FB1B1E"/>
    <w:rsid w:val="00FD1748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resources/phase/5/reading-robot" TargetMode="Externa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</Words>
  <Characters>775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2021-01-16T22:53:00Z</dcterms:created>
  <dcterms:modified xsi:type="dcterms:W3CDTF">2021-01-17T02:10:00Z</dcterms:modified>
</cp:coreProperties>
</file>