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7A05" w14:textId="216C130E" w:rsidR="004E4A55" w:rsidRPr="00F252D4" w:rsidRDefault="00823249" w:rsidP="00F252D4">
      <w:pPr>
        <w:shd w:val="clear" w:color="auto" w:fill="FFFFFF"/>
        <w:spacing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FF000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color w:val="FF0000"/>
          <w:sz w:val="32"/>
          <w:szCs w:val="32"/>
          <w:bdr w:val="none" w:sz="0" w:space="0" w:color="auto" w:frame="1"/>
          <w:lang w:eastAsia="en-GB"/>
        </w:rPr>
        <w:sym w:font="Wingdings" w:char="F04A"/>
      </w:r>
      <w:r w:rsidRPr="00F252D4">
        <w:rPr>
          <w:rFonts w:ascii="Century Gothic" w:eastAsia="Times New Roman" w:hAnsi="Century Gothic" w:cs="Times New Roman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4E4A55" w:rsidRPr="00F252D4">
        <w:rPr>
          <w:rFonts w:ascii="Century Gothic" w:eastAsia="Times New Roman" w:hAnsi="Century Gothic" w:cs="Times New Roman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NEW READING SCHEME!</w:t>
      </w:r>
      <w:r w:rsidRPr="00F252D4">
        <w:rPr>
          <w:rFonts w:ascii="Century Gothic" w:eastAsia="Times New Roman" w:hAnsi="Century Gothic" w:cs="Times New Roman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F252D4">
        <w:rPr>
          <w:rFonts w:ascii="Century Gothic" w:eastAsia="Times New Roman" w:hAnsi="Century Gothic" w:cs="Times New Roman"/>
          <w:color w:val="FF0000"/>
          <w:sz w:val="32"/>
          <w:szCs w:val="32"/>
          <w:bdr w:val="none" w:sz="0" w:space="0" w:color="auto" w:frame="1"/>
          <w:lang w:eastAsia="en-GB"/>
        </w:rPr>
        <w:sym w:font="Wingdings" w:char="F04A"/>
      </w:r>
    </w:p>
    <w:p w14:paraId="1C15ECB5" w14:textId="77777777" w:rsidR="004E4A55" w:rsidRPr="00F252D4" w:rsidRDefault="004E4A55" w:rsidP="00F252D4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27.1.21</w:t>
      </w:r>
    </w:p>
    <w:p w14:paraId="4AE48CC4" w14:textId="77777777" w:rsidR="004E4A55" w:rsidRPr="00F252D4" w:rsidRDefault="004E4A55" w:rsidP="00F252D4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</w:pP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 xml:space="preserve">Buckstones have signed up to an American online reading scheme, which is currently available during this difficult time. </w:t>
      </w:r>
    </w:p>
    <w:p w14:paraId="31525D55" w14:textId="0465A7D7" w:rsidR="004E4A55" w:rsidRPr="00F252D4" w:rsidRDefault="004E4A55" w:rsidP="00F252D4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</w:pPr>
      <w:r w:rsidRP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 xml:space="preserve">The log in details will be sent out by </w:t>
      </w:r>
      <w:proofErr w:type="spellStart"/>
      <w:r w:rsidRP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ParentMail</w:t>
      </w:r>
      <w:proofErr w:type="spellEnd"/>
      <w:r w:rsidRP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.</w:t>
      </w:r>
    </w:p>
    <w:p w14:paraId="34376640" w14:textId="47A5E593" w:rsidR="004E4A55" w:rsidRPr="00F252D4" w:rsidRDefault="004E4A55" w:rsidP="00F252D4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color w:val="FF0000"/>
          <w:sz w:val="32"/>
          <w:szCs w:val="32"/>
          <w:bdr w:val="none" w:sz="0" w:space="0" w:color="auto" w:frame="1"/>
          <w:lang w:eastAsia="en-GB"/>
        </w:rPr>
      </w:pPr>
      <w:r w:rsidRPr="00F252D4">
        <w:rPr>
          <w:rFonts w:ascii="Century Gothic" w:eastAsia="Times New Roman" w:hAnsi="Century Gothic" w:cs="Times New Roman"/>
          <w:color w:val="FF0000"/>
          <w:sz w:val="32"/>
          <w:szCs w:val="32"/>
          <w:bdr w:val="none" w:sz="0" w:space="0" w:color="auto" w:frame="1"/>
          <w:lang w:eastAsia="en-GB"/>
        </w:rPr>
        <w:t>*However it’s important to be aware of the time you log in; please see below*.</w:t>
      </w:r>
    </w:p>
    <w:p w14:paraId="4C5A78B8" w14:textId="76FFB2BF" w:rsidR="004E4A55" w:rsidRPr="00F252D4" w:rsidRDefault="004E4A55" w:rsidP="00F252D4">
      <w:pPr>
        <w:shd w:val="clear" w:color="auto" w:fill="FFFFFF"/>
        <w:spacing w:after="360" w:line="276" w:lineRule="auto"/>
        <w:jc w:val="center"/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  <w:fldChar w:fldCharType="begin"/>
      </w: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  <w:instrText xml:space="preserve"> INCLUDEPICTURE "https://www.buckstones.oldham.sch.uk/wp-content/uploads/2021/01/Epic-Instructions-e1611750437379-300x231.png" \* MERGEFORMATINET </w:instrText>
      </w: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  <w:fldChar w:fldCharType="separate"/>
      </w:r>
      <w:r w:rsidRPr="00F252D4">
        <w:rPr>
          <w:rFonts w:ascii="Century Gothic" w:eastAsia="Times New Roman" w:hAnsi="Century Gothic" w:cs="Times New Roman"/>
          <w:noProof/>
          <w:color w:val="0070C0"/>
          <w:sz w:val="32"/>
          <w:szCs w:val="32"/>
          <w:lang w:eastAsia="en-GB"/>
        </w:rPr>
        <w:drawing>
          <wp:inline distT="0" distB="0" distL="0" distR="0" wp14:anchorId="5EC4C4D8" wp14:editId="3006267F">
            <wp:extent cx="38100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  <w:fldChar w:fldCharType="end"/>
      </w:r>
    </w:p>
    <w:p w14:paraId="45D61205" w14:textId="77777777" w:rsidR="004E4A55" w:rsidRPr="00F252D4" w:rsidRDefault="004E4A55" w:rsidP="00F252D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>Signing in with a parent’s email is easy and just requires you to verify the </w:t>
      </w:r>
      <w:r w:rsidRP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free account</w:t>
      </w: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> by clicking on an email and creating your own password.</w:t>
      </w:r>
    </w:p>
    <w:p w14:paraId="407E283A" w14:textId="07C1C95C" w:rsidR="004E4A55" w:rsidRPr="00F252D4" w:rsidRDefault="004E4A55" w:rsidP="00F252D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>Once you have selected your own name you can select a book of your choice. There is a wide variety of texts including fiction, non-fiction, comics, a ‘read to me’ section where the words are highlighted as the narrator reads the story, videos and audiobooks.</w:t>
      </w:r>
    </w:p>
    <w:p w14:paraId="42DA0DD0" w14:textId="4A7936B5" w:rsidR="004E4A55" w:rsidRPr="00F252D4" w:rsidRDefault="004E4A55" w:rsidP="00F252D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>You can amend the reading level by pressing on the button that looks like a bar chart and AR next to it.</w:t>
      </w:r>
    </w:p>
    <w:p w14:paraId="6FF64E80" w14:textId="3D7DED95" w:rsidR="004E4A55" w:rsidRPr="00F252D4" w:rsidRDefault="004E4A55" w:rsidP="00F252D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70C0"/>
          <w:sz w:val="32"/>
          <w:szCs w:val="32"/>
          <w:lang w:eastAsia="en-GB"/>
        </w:rPr>
      </w:pPr>
      <w:r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>Your teacher will be able to see your reading progression and we look forward to seeing you enjoy this scheme</w:t>
      </w:r>
      <w:r w:rsid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 xml:space="preserve"> … </w:t>
      </w:r>
      <w:r w:rsid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HAPPY READING</w:t>
      </w:r>
      <w:r w:rsidR="00F252D4" w:rsidRPr="00F252D4">
        <w:rPr>
          <w:rFonts w:ascii="Century Gothic" w:eastAsia="Times New Roman" w:hAnsi="Century Gothic" w:cs="Times New Roman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!!!</w:t>
      </w:r>
      <w:r w:rsidR="00F252D4" w:rsidRPr="00F252D4">
        <w:rPr>
          <w:rFonts w:ascii="Century Gothic" w:eastAsia="Times New Roman" w:hAnsi="Century Gothic" w:cs="Times New Roman"/>
          <w:color w:val="0070C0"/>
          <w:sz w:val="32"/>
          <w:szCs w:val="32"/>
          <w:bdr w:val="none" w:sz="0" w:space="0" w:color="auto" w:frame="1"/>
          <w:lang w:eastAsia="en-GB"/>
        </w:rPr>
        <w:t xml:space="preserve"> </w:t>
      </w:r>
      <w:r w:rsidR="00F252D4" w:rsidRPr="00303504">
        <w:rPr>
          <w:color w:val="0070C0"/>
          <w:sz w:val="32"/>
          <w:szCs w:val="32"/>
          <w:bdr w:val="none" w:sz="0" w:space="0" w:color="auto" w:frame="1"/>
          <w:lang w:eastAsia="en-GB"/>
        </w:rPr>
        <w:sym w:font="Wingdings" w:char="F04A"/>
      </w:r>
      <w:r w:rsidR="00F252D4" w:rsidRPr="00303504">
        <w:rPr>
          <w:rFonts w:ascii="Century Gothic" w:eastAsia="Times New Roman" w:hAnsi="Century Gothic" w:cs="Times New Roman"/>
          <w:color w:val="0070C0"/>
          <w:sz w:val="40"/>
          <w:szCs w:val="40"/>
          <w:bdr w:val="none" w:sz="0" w:space="0" w:color="auto" w:frame="1"/>
          <w:lang w:eastAsia="en-GB"/>
        </w:rPr>
        <w:t xml:space="preserve"> </w:t>
      </w:r>
      <w:r w:rsidR="00F252D4" w:rsidRPr="00303504">
        <w:rPr>
          <w:color w:val="0070C0"/>
          <w:sz w:val="32"/>
          <w:szCs w:val="32"/>
          <w:bdr w:val="none" w:sz="0" w:space="0" w:color="auto" w:frame="1"/>
          <w:lang w:eastAsia="en-GB"/>
        </w:rPr>
        <w:sym w:font="Wingdings" w:char="F04A"/>
      </w:r>
      <w:r w:rsidR="00F252D4" w:rsidRPr="00303504">
        <w:rPr>
          <w:rFonts w:ascii="Century Gothic" w:eastAsia="Times New Roman" w:hAnsi="Century Gothic" w:cs="Times New Roman"/>
          <w:color w:val="0070C0"/>
          <w:sz w:val="40"/>
          <w:szCs w:val="40"/>
          <w:bdr w:val="none" w:sz="0" w:space="0" w:color="auto" w:frame="1"/>
          <w:lang w:eastAsia="en-GB"/>
        </w:rPr>
        <w:t xml:space="preserve"> </w:t>
      </w:r>
      <w:r w:rsidR="00F252D4" w:rsidRPr="00303504">
        <w:rPr>
          <w:color w:val="0070C0"/>
          <w:sz w:val="32"/>
          <w:szCs w:val="32"/>
          <w:bdr w:val="none" w:sz="0" w:space="0" w:color="auto" w:frame="1"/>
          <w:lang w:eastAsia="en-GB"/>
        </w:rPr>
        <w:sym w:font="Wingdings" w:char="F04A"/>
      </w:r>
    </w:p>
    <w:sectPr w:rsidR="004E4A55" w:rsidRPr="00F252D4" w:rsidSect="00F252D4">
      <w:pgSz w:w="12240" w:h="15840"/>
      <w:pgMar w:top="782" w:right="1440" w:bottom="27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C340D"/>
    <w:multiLevelType w:val="hybridMultilevel"/>
    <w:tmpl w:val="ECB4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55"/>
    <w:rsid w:val="00303504"/>
    <w:rsid w:val="004E4A55"/>
    <w:rsid w:val="00823249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D4B09"/>
  <w15:chartTrackingRefBased/>
  <w15:docId w15:val="{951EC898-0D10-8C4A-AD26-24B5342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4A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4A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4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E4A55"/>
    <w:rPr>
      <w:b/>
      <w:bCs/>
    </w:rPr>
  </w:style>
  <w:style w:type="paragraph" w:styleId="ListParagraph">
    <w:name w:val="List Paragraph"/>
    <w:basedOn w:val="Normal"/>
    <w:uiPriority w:val="34"/>
    <w:qFormat/>
    <w:rsid w:val="00F2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2021-01-27T22:00:00Z</dcterms:created>
  <dcterms:modified xsi:type="dcterms:W3CDTF">2021-01-27T22:17:00Z</dcterms:modified>
</cp:coreProperties>
</file>