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48ED06CC" w14:textId="4322755C" w:rsidR="004E615A" w:rsidRPr="00EE2B57" w:rsidRDefault="00704668" w:rsidP="00EE2B57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249F1D68" w14:textId="77777777" w:rsidR="00F865ED" w:rsidRDefault="00F865ED" w:rsidP="00F865ED">
      <w:pPr>
        <w:rPr>
          <w:rFonts w:ascii="Chalkboard" w:hAnsi="Chalkboard"/>
          <w:color w:val="000000" w:themeColor="text1"/>
          <w:sz w:val="36"/>
          <w:szCs w:val="36"/>
        </w:rPr>
      </w:pPr>
    </w:p>
    <w:p w14:paraId="064B2C2F" w14:textId="2361475F" w:rsidR="00F865ED" w:rsidRPr="00F865ED" w:rsidRDefault="00F865ED" w:rsidP="00F865ED">
      <w:pPr>
        <w:ind w:right="-268"/>
        <w:jc w:val="center"/>
        <w:rPr>
          <w:rFonts w:ascii="Chalkboard" w:hAnsi="Chalkboard"/>
          <w:color w:val="000000" w:themeColor="text1"/>
          <w:sz w:val="48"/>
          <w:szCs w:val="48"/>
        </w:rPr>
      </w:pPr>
      <w:r w:rsidRPr="00F865ED">
        <w:rPr>
          <w:rFonts w:ascii="Chalkboard" w:hAnsi="Chalkboard"/>
          <w:color w:val="000000" w:themeColor="text1"/>
          <w:sz w:val="48"/>
          <w:szCs w:val="48"/>
          <w:highlight w:val="yellow"/>
        </w:rPr>
        <w:t xml:space="preserve">Our Chips are doing well and are now ready to start </w:t>
      </w:r>
      <w:r w:rsidRPr="00F865ED">
        <w:rPr>
          <w:rFonts w:ascii="Chalkboard" w:hAnsi="Chalkboard"/>
          <w:b/>
          <w:bCs/>
          <w:color w:val="FF2F92"/>
          <w:sz w:val="48"/>
          <w:szCs w:val="48"/>
          <w:highlight w:val="yellow"/>
        </w:rPr>
        <w:t>Phase 5</w:t>
      </w:r>
      <w:r w:rsidRPr="00F865ED">
        <w:rPr>
          <w:rFonts w:ascii="Chalkboard" w:hAnsi="Chalkboard"/>
          <w:color w:val="00FA00"/>
          <w:sz w:val="48"/>
          <w:szCs w:val="48"/>
          <w:highlight w:val="yellow"/>
        </w:rPr>
        <w:t xml:space="preserve"> </w:t>
      </w:r>
      <w:r w:rsidRPr="00F865ED">
        <w:rPr>
          <w:rFonts w:ascii="Chalkboard" w:hAnsi="Chalkboard"/>
          <w:color w:val="000000" w:themeColor="text1"/>
          <w:sz w:val="48"/>
          <w:szCs w:val="48"/>
          <w:highlight w:val="yellow"/>
        </w:rPr>
        <w:t>phonics!</w:t>
      </w:r>
    </w:p>
    <w:p w14:paraId="0828E18B" w14:textId="77777777" w:rsidR="00F865ED" w:rsidRPr="00F865ED" w:rsidRDefault="00F865ED" w:rsidP="00F865ED">
      <w:pPr>
        <w:ind w:right="-268"/>
        <w:rPr>
          <w:rFonts w:ascii="Chalkboard" w:hAnsi="Chalkboard"/>
          <w:color w:val="000000" w:themeColor="text1"/>
          <w:sz w:val="36"/>
          <w:szCs w:val="36"/>
        </w:rPr>
      </w:pPr>
    </w:p>
    <w:p w14:paraId="0CEAB682" w14:textId="77777777" w:rsidR="00F865ED" w:rsidRPr="00E453B5" w:rsidRDefault="00F865ED" w:rsidP="00F865ED">
      <w:pPr>
        <w:rPr>
          <w:rFonts w:ascii="Chalkboard" w:hAnsi="Chalkboard" w:cs="Arial"/>
          <w:color w:val="FF2F92"/>
          <w:sz w:val="44"/>
          <w:szCs w:val="44"/>
          <w:shd w:val="clear" w:color="auto" w:fill="FFFFFF"/>
        </w:rPr>
      </w:pPr>
      <w:r w:rsidRPr="00E453B5">
        <w:rPr>
          <w:rFonts w:ascii="Chalkboard" w:hAnsi="Chalkboard" w:cs="Arial"/>
          <w:color w:val="FF2F92"/>
          <w:sz w:val="44"/>
          <w:szCs w:val="44"/>
          <w:u w:val="single"/>
          <w:shd w:val="clear" w:color="auto" w:fill="FFFFFF"/>
        </w:rPr>
        <w:t>How Phase 5 works</w:t>
      </w:r>
      <w:r w:rsidRPr="00E453B5">
        <w:rPr>
          <w:rFonts w:ascii="Chalkboard" w:hAnsi="Chalkboard" w:cs="Arial"/>
          <w:color w:val="FF2F92"/>
          <w:sz w:val="44"/>
          <w:szCs w:val="44"/>
          <w:shd w:val="clear" w:color="auto" w:fill="FFFFFF"/>
        </w:rPr>
        <w:t>:</w:t>
      </w:r>
    </w:p>
    <w:p w14:paraId="23684BE1" w14:textId="77777777" w:rsidR="00F865ED" w:rsidRPr="00E453B5" w:rsidRDefault="00F865ED" w:rsidP="00F865ED">
      <w:pPr>
        <w:jc w:val="both"/>
        <w:rPr>
          <w:rFonts w:ascii="Chalkboard" w:hAnsi="Chalkboard"/>
          <w:sz w:val="36"/>
          <w:szCs w:val="36"/>
        </w:rPr>
      </w:pP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Children entering </w:t>
      </w:r>
      <w:r w:rsidRPr="00E453B5">
        <w:rPr>
          <w:rFonts w:ascii="Chalkboard" w:hAnsi="Chalkboard" w:cs="Arial"/>
          <w:b/>
          <w:bCs/>
          <w:color w:val="222222"/>
          <w:sz w:val="36"/>
          <w:szCs w:val="36"/>
          <w:shd w:val="clear" w:color="auto" w:fill="FFFFFF"/>
        </w:rPr>
        <w:t>Phase Five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should be able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 to read and spell words containing adjacent consonants </w:t>
      </w:r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(</w:t>
      </w:r>
      <w:proofErr w:type="spellStart"/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e.g</w:t>
      </w:r>
      <w:proofErr w:type="spellEnd"/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 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he</w:t>
      </w:r>
      <w:r w:rsidRPr="00E453B5">
        <w:rPr>
          <w:rFonts w:ascii="Chalkboard" w:hAnsi="Chalkboard" w:cs="Arial"/>
          <w:color w:val="222222"/>
          <w:sz w:val="36"/>
          <w:szCs w:val="36"/>
          <w:u w:val="single"/>
          <w:shd w:val="clear" w:color="auto" w:fill="FFFFFF"/>
        </w:rPr>
        <w:t>lp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, </w:t>
      </w:r>
      <w:r w:rsidRPr="00E453B5">
        <w:rPr>
          <w:rFonts w:ascii="Chalkboard" w:hAnsi="Chalkboard" w:cs="Arial"/>
          <w:color w:val="222222"/>
          <w:sz w:val="36"/>
          <w:szCs w:val="36"/>
          <w:u w:val="single"/>
          <w:shd w:val="clear" w:color="auto" w:fill="FFFFFF"/>
        </w:rPr>
        <w:t>tw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i</w:t>
      </w:r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n) 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and some polysyllabic words</w:t>
      </w:r>
      <w:r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 xml:space="preserve"> (e.g. window, sister)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. The purpose of this </w:t>
      </w:r>
      <w:r w:rsidRPr="00E453B5">
        <w:rPr>
          <w:rFonts w:ascii="Chalkboard" w:hAnsi="Chalkboard" w:cs="Arial"/>
          <w:b/>
          <w:bCs/>
          <w:color w:val="222222"/>
          <w:sz w:val="36"/>
          <w:szCs w:val="36"/>
          <w:shd w:val="clear" w:color="auto" w:fill="FFFFFF"/>
        </w:rPr>
        <w:t>phase</w:t>
      </w:r>
      <w:r w:rsidRPr="00E453B5">
        <w:rPr>
          <w:rFonts w:ascii="Chalkboard" w:hAnsi="Chalkboard" w:cs="Arial"/>
          <w:color w:val="222222"/>
          <w:sz w:val="36"/>
          <w:szCs w:val="36"/>
          <w:shd w:val="clear" w:color="auto" w:fill="FFFFFF"/>
        </w:rPr>
        <w:t> is for children to broaden their knowledge of graphemes and phonemes for use in reading and spelling.</w:t>
      </w:r>
    </w:p>
    <w:p w14:paraId="08B3C5E2" w14:textId="77777777" w:rsidR="00F865ED" w:rsidRDefault="00F865ED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730E944" w14:textId="65FBD1FD" w:rsidR="00546716" w:rsidRDefault="00704668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Mon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B226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7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 w:rsidR="00B226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ay</w:t>
      </w:r>
    </w:p>
    <w:p w14:paraId="0CAD95C1" w14:textId="77777777" w:rsidR="00236729" w:rsidRPr="00EE2B57" w:rsidRDefault="00236729" w:rsidP="00E453B5">
      <w:pPr>
        <w:rPr>
          <w:rFonts w:ascii="Comic Sans MS" w:hAnsi="Comic Sans MS"/>
          <w:b/>
          <w:bCs/>
          <w:color w:val="FF2F92"/>
          <w:sz w:val="20"/>
          <w:szCs w:val="20"/>
          <w:u w:val="single"/>
        </w:rPr>
      </w:pPr>
    </w:p>
    <w:p w14:paraId="0EBC60F8" w14:textId="74050F7B" w:rsidR="00455F35" w:rsidRPr="00EE2B57" w:rsidRDefault="007F109F" w:rsidP="00546716">
      <w:pPr>
        <w:rPr>
          <w:rFonts w:ascii="Comic Sans MS" w:hAnsi="Comic Sans MS"/>
          <w:color w:val="FF2F92"/>
          <w:sz w:val="36"/>
          <w:szCs w:val="36"/>
        </w:rPr>
      </w:pPr>
      <w:r w:rsidRPr="00EE2B57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r w:rsidR="00EE2B57" w:rsidRPr="00EE2B57">
        <w:rPr>
          <w:rFonts w:ascii="SassoonPrimaryInfant" w:hAnsi="SassoonPrimaryInfant"/>
          <w:b/>
          <w:bCs/>
          <w:color w:val="FF2F92"/>
          <w:sz w:val="48"/>
          <w:szCs w:val="48"/>
        </w:rPr>
        <w:t>ay</w:t>
      </w:r>
      <w:r w:rsidRPr="00EE2B57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EE2B57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64B82086" w14:textId="35182CC5" w:rsidR="00EE2B57" w:rsidRDefault="00EE2B57" w:rsidP="00EE2B57">
      <w:pPr>
        <w:pStyle w:val="NormalWeb"/>
        <w:ind w:right="-410"/>
        <w:rPr>
          <w:rFonts w:ascii="Chalkboard" w:hAnsi="Chalkboard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>Watch Letters and Sounds lesson: ay</w:t>
      </w:r>
    </w:p>
    <w:p w14:paraId="07AAA2FE" w14:textId="1E7633CB" w:rsidR="00EE2B57" w:rsidRPr="00F865ED" w:rsidRDefault="00624151" w:rsidP="00EE2B57">
      <w:pPr>
        <w:pStyle w:val="NormalWeb"/>
        <w:rPr>
          <w:rFonts w:ascii="Comic Sans MS" w:hAnsi="Comic Sans MS"/>
          <w:sz w:val="32"/>
          <w:szCs w:val="32"/>
        </w:rPr>
      </w:pPr>
      <w:hyperlink r:id="rId5" w:history="1">
        <w:r w:rsidR="00EE2B57" w:rsidRPr="00F865ED">
          <w:rPr>
            <w:rStyle w:val="Hyperlink"/>
            <w:rFonts w:ascii="Comic Sans MS" w:hAnsi="Comic Sans MS"/>
            <w:sz w:val="32"/>
            <w:szCs w:val="32"/>
          </w:rPr>
          <w:t>https://www.youtube.com/watch?v=6AiVFK9SMj0&amp;feature=youtu.be</w:t>
        </w:r>
      </w:hyperlink>
    </w:p>
    <w:p w14:paraId="4025F8C3" w14:textId="7B7A5628" w:rsidR="00EE2B57" w:rsidRDefault="00EE2B57" w:rsidP="00EE2B57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You will need a pencil and your book because part-way through, you will be asked to write some of your words down. </w:t>
      </w:r>
    </w:p>
    <w:p w14:paraId="6D38B8CA" w14:textId="77777777" w:rsidR="00F865ED" w:rsidRDefault="00F865ED" w:rsidP="00EE2B57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4C54F973" w14:textId="77777777" w:rsidR="00F865ED" w:rsidRDefault="00F865ED" w:rsidP="00EE2B57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0DEEC472" w14:textId="3416089B" w:rsidR="00EE2B57" w:rsidRPr="00EE2B57" w:rsidRDefault="007F109F" w:rsidP="00EE2B57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lastRenderedPageBreak/>
        <w:t xml:space="preserve">Task </w:t>
      </w:r>
      <w:r w:rsidR="00D7664D">
        <w:rPr>
          <w:rFonts w:ascii="Chalkboard" w:hAnsi="Chalkboard"/>
          <w:b/>
          <w:bCs/>
          <w:sz w:val="36"/>
          <w:szCs w:val="36"/>
          <w:u w:val="single"/>
        </w:rPr>
        <w:t>1</w:t>
      </w:r>
      <w:r>
        <w:rPr>
          <w:rFonts w:ascii="Chalkboard" w:hAnsi="Chalkboard"/>
          <w:sz w:val="36"/>
          <w:szCs w:val="36"/>
        </w:rPr>
        <w:t xml:space="preserve"> </w:t>
      </w:r>
      <w:r w:rsidR="00D7664D">
        <w:rPr>
          <w:rFonts w:ascii="Chalkboard" w:hAnsi="Chalkboard"/>
          <w:sz w:val="36"/>
          <w:szCs w:val="36"/>
        </w:rPr>
        <w:t>–</w:t>
      </w:r>
      <w:r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 xml:space="preserve">Can you read these </w:t>
      </w:r>
      <w:r w:rsidR="00EE2B57">
        <w:rPr>
          <w:rFonts w:ascii="Chalkboard" w:hAnsi="Chalkboard"/>
          <w:b/>
          <w:bCs/>
          <w:sz w:val="36"/>
          <w:szCs w:val="36"/>
        </w:rPr>
        <w:t>ay</w:t>
      </w:r>
      <w:r w:rsidR="0085768F">
        <w:rPr>
          <w:rFonts w:ascii="Chalkboard" w:hAnsi="Chalkboard"/>
          <w:sz w:val="36"/>
          <w:szCs w:val="36"/>
        </w:rPr>
        <w:t xml:space="preserve"> words?</w:t>
      </w:r>
    </w:p>
    <w:p w14:paraId="16AEDB79" w14:textId="57AB902F" w:rsidR="00624151" w:rsidRDefault="00624151" w:rsidP="00624151">
      <w:pPr>
        <w:pStyle w:val="NormalWeb"/>
        <w:jc w:val="center"/>
        <w:rPr>
          <w:rFonts w:ascii="Chalkboard" w:hAnsi="Chalkboard"/>
          <w:sz w:val="36"/>
          <w:szCs w:val="36"/>
        </w:rPr>
      </w:pPr>
      <w:r w:rsidRPr="00624151">
        <w:rPr>
          <w:rFonts w:ascii="Chalkboard" w:hAnsi="Chalkboard"/>
          <w:sz w:val="36"/>
          <w:szCs w:val="36"/>
        </w:rPr>
        <w:drawing>
          <wp:inline distT="0" distB="0" distL="0" distR="0" wp14:anchorId="6734A774" wp14:editId="1F768D64">
            <wp:extent cx="4396204" cy="30420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1237" cy="305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151">
        <w:rPr>
          <w:rFonts w:ascii="Chalkboard" w:hAnsi="Chalkboard"/>
          <w:sz w:val="36"/>
          <w:szCs w:val="36"/>
        </w:rPr>
        <w:drawing>
          <wp:inline distT="0" distB="0" distL="0" distR="0" wp14:anchorId="0A62C5C8" wp14:editId="75160EDC">
            <wp:extent cx="4338536" cy="200743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9151" cy="20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B0A5" w14:textId="77777777" w:rsidR="00F865ED" w:rsidRDefault="00F865ED" w:rsidP="00EE2B57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6B313C65" w14:textId="72F29421" w:rsidR="00EE2B57" w:rsidRDefault="00EE2B57" w:rsidP="00EE2B57">
      <w:pPr>
        <w:pStyle w:val="NormalWeb"/>
        <w:rPr>
          <w:rFonts w:ascii="Chalkboard" w:hAnsi="Chalkboard"/>
          <w:sz w:val="36"/>
          <w:szCs w:val="36"/>
        </w:rPr>
      </w:pPr>
      <w:r w:rsidRPr="00EE2B57">
        <w:rPr>
          <w:rFonts w:ascii="Chalkboard" w:hAnsi="Chalkboard"/>
          <w:b/>
          <w:bCs/>
          <w:sz w:val="36"/>
          <w:szCs w:val="36"/>
          <w:u w:val="single"/>
        </w:rPr>
        <w:t>Task 2</w:t>
      </w:r>
      <w:r>
        <w:rPr>
          <w:rFonts w:ascii="Chalkboard" w:hAnsi="Chalkboard"/>
          <w:sz w:val="36"/>
          <w:szCs w:val="36"/>
        </w:rPr>
        <w:t xml:space="preserve"> – Ask an adult to read this sentence aloud:</w:t>
      </w:r>
    </w:p>
    <w:p w14:paraId="2CAC4346" w14:textId="76BEE412" w:rsidR="00EE2B57" w:rsidRPr="00EE2B57" w:rsidRDefault="00EE2B57" w:rsidP="00EE2B57">
      <w:pPr>
        <w:pStyle w:val="NormalWeb"/>
        <w:jc w:val="center"/>
        <w:rPr>
          <w:rFonts w:ascii="SassoonPrimaryInfant" w:hAnsi="SassoonPrimaryInfant"/>
          <w:color w:val="ED7D31" w:themeColor="accent2"/>
          <w:sz w:val="48"/>
          <w:szCs w:val="48"/>
        </w:rPr>
      </w:pP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 xml:space="preserve">I </w:t>
      </w:r>
      <w:r>
        <w:rPr>
          <w:rFonts w:ascii="SassoonPrimaryInfant" w:hAnsi="SassoonPrimaryInfant"/>
          <w:color w:val="ED7D31" w:themeColor="accent2"/>
          <w:sz w:val="48"/>
          <w:szCs w:val="48"/>
        </w:rPr>
        <w:t xml:space="preserve"> </w:t>
      </w: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>went</w:t>
      </w:r>
      <w:r>
        <w:rPr>
          <w:rFonts w:ascii="SassoonPrimaryInfant" w:hAnsi="SassoonPrimaryInfant"/>
          <w:color w:val="ED7D31" w:themeColor="accent2"/>
          <w:sz w:val="48"/>
          <w:szCs w:val="48"/>
        </w:rPr>
        <w:t xml:space="preserve"> </w:t>
      </w: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 xml:space="preserve"> on </w:t>
      </w:r>
      <w:r>
        <w:rPr>
          <w:rFonts w:ascii="SassoonPrimaryInfant" w:hAnsi="SassoonPrimaryInfant"/>
          <w:color w:val="ED7D31" w:themeColor="accent2"/>
          <w:sz w:val="48"/>
          <w:szCs w:val="48"/>
        </w:rPr>
        <w:t xml:space="preserve"> </w:t>
      </w: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 xml:space="preserve">holiday </w:t>
      </w:r>
      <w:r>
        <w:rPr>
          <w:rFonts w:ascii="SassoonPrimaryInfant" w:hAnsi="SassoonPrimaryInfant"/>
          <w:color w:val="ED7D31" w:themeColor="accent2"/>
          <w:sz w:val="48"/>
          <w:szCs w:val="48"/>
        </w:rPr>
        <w:t xml:space="preserve"> </w:t>
      </w: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 xml:space="preserve">in </w:t>
      </w:r>
      <w:r>
        <w:rPr>
          <w:rFonts w:ascii="SassoonPrimaryInfant" w:hAnsi="SassoonPrimaryInfant"/>
          <w:color w:val="ED7D31" w:themeColor="accent2"/>
          <w:sz w:val="48"/>
          <w:szCs w:val="48"/>
        </w:rPr>
        <w:t xml:space="preserve"> </w:t>
      </w:r>
      <w:r w:rsidRPr="00EE2B57">
        <w:rPr>
          <w:rFonts w:ascii="SassoonPrimaryInfant" w:hAnsi="SassoonPrimaryInfant"/>
          <w:color w:val="ED7D31" w:themeColor="accent2"/>
          <w:sz w:val="48"/>
          <w:szCs w:val="48"/>
        </w:rPr>
        <w:t>May.</w:t>
      </w:r>
    </w:p>
    <w:p w14:paraId="5C4E0A4F" w14:textId="5DA2F45B" w:rsidR="00F865ED" w:rsidRDefault="00EE2B57" w:rsidP="00624151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Write the sentence and underline the </w:t>
      </w:r>
      <w:r w:rsidRPr="00624151">
        <w:rPr>
          <w:rFonts w:ascii="Chalkboard" w:hAnsi="Chalkboard"/>
          <w:b/>
          <w:bCs/>
          <w:sz w:val="36"/>
          <w:szCs w:val="36"/>
        </w:rPr>
        <w:t>ay words</w:t>
      </w:r>
      <w:r>
        <w:rPr>
          <w:rFonts w:ascii="Chalkboard" w:hAnsi="Chalkboard"/>
          <w:sz w:val="36"/>
          <w:szCs w:val="36"/>
        </w:rPr>
        <w:t xml:space="preserve"> with a ruler. Draw a picture to match your sentence.</w:t>
      </w:r>
    </w:p>
    <w:p w14:paraId="4F852325" w14:textId="77777777" w:rsidR="00624151" w:rsidRPr="00624151" w:rsidRDefault="00624151" w:rsidP="00624151">
      <w:pPr>
        <w:pStyle w:val="NormalWeb"/>
        <w:rPr>
          <w:rFonts w:ascii="SassoonPrimaryInfant" w:hAnsi="SassoonPrimaryInfant"/>
          <w:color w:val="FF2F92"/>
          <w:sz w:val="16"/>
          <w:szCs w:val="16"/>
        </w:rPr>
      </w:pPr>
    </w:p>
    <w:p w14:paraId="7432BE22" w14:textId="236DECBD" w:rsidR="00044F9D" w:rsidRPr="00576637" w:rsidRDefault="0085768F" w:rsidP="00624151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EE2B57">
        <w:rPr>
          <w:rFonts w:ascii="Comic Sans MS" w:hAnsi="Comic Sans MS"/>
          <w:color w:val="FF2F92"/>
          <w:sz w:val="40"/>
          <w:szCs w:val="40"/>
        </w:rPr>
        <w:t>Chips</w:t>
      </w:r>
      <w:r>
        <w:rPr>
          <w:rFonts w:ascii="Comic Sans MS" w:hAnsi="Comic Sans MS"/>
          <w:color w:val="FF2F92"/>
          <w:sz w:val="40"/>
          <w:szCs w:val="40"/>
        </w:rPr>
        <w:t xml:space="preserve"> – </w:t>
      </w:r>
      <w:r w:rsidR="00624151">
        <w:rPr>
          <w:rFonts w:ascii="Comic Sans MS" w:hAnsi="Comic Sans MS"/>
          <w:color w:val="FF2F92"/>
          <w:sz w:val="40"/>
          <w:szCs w:val="40"/>
        </w:rPr>
        <w:t xml:space="preserve">                                                   </w:t>
      </w:r>
      <w:r w:rsidR="00F865ED">
        <w:rPr>
          <w:rFonts w:ascii="Comic Sans MS" w:hAnsi="Comic Sans MS"/>
          <w:color w:val="FF2F92"/>
          <w:sz w:val="40"/>
          <w:szCs w:val="40"/>
        </w:rPr>
        <w:t>a good first job with Phase 5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EE2B57">
      <w:pgSz w:w="12240" w:h="15840"/>
      <w:pgMar w:top="824" w:right="1080" w:bottom="39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4132EF"/>
    <w:rsid w:val="004432AD"/>
    <w:rsid w:val="00455F35"/>
    <w:rsid w:val="004C1A5E"/>
    <w:rsid w:val="004E615A"/>
    <w:rsid w:val="00542F7E"/>
    <w:rsid w:val="00546716"/>
    <w:rsid w:val="00576637"/>
    <w:rsid w:val="00624151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22663"/>
    <w:rsid w:val="00BC3FC7"/>
    <w:rsid w:val="00C861E4"/>
    <w:rsid w:val="00C86650"/>
    <w:rsid w:val="00D056F9"/>
    <w:rsid w:val="00D7664D"/>
    <w:rsid w:val="00E1624E"/>
    <w:rsid w:val="00E453B5"/>
    <w:rsid w:val="00EE2B57"/>
    <w:rsid w:val="00EF3BE9"/>
    <w:rsid w:val="00F3047D"/>
    <w:rsid w:val="00F865E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AiVFK9SMj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2021-02-19T21:49:00Z</dcterms:created>
  <dcterms:modified xsi:type="dcterms:W3CDTF">2021-02-19T22:13:00Z</dcterms:modified>
</cp:coreProperties>
</file>