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0AEB" w14:textId="3F27DF39" w:rsidR="00C036F5" w:rsidRPr="00C036F5" w:rsidRDefault="00C036F5" w:rsidP="00C036F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C036F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036F5">
        <w:rPr>
          <w:rFonts w:ascii="Times New Roman" w:eastAsia="Times New Roman" w:hAnsi="Times New Roman" w:cs="Times New Roman"/>
          <w:lang w:eastAsia="en-GB"/>
        </w:rPr>
        <w:instrText xml:space="preserve"> INCLUDEPICTURE "http://s3.amazonaws.com/pix.iemoji.com/images/emoji/apple/ios-12/256/thumbs-up.png" \* MERGEFORMATINET </w:instrText>
      </w:r>
      <w:r w:rsidRPr="00C036F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036F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20A0384" wp14:editId="624C4E17">
            <wp:extent cx="717452" cy="717452"/>
            <wp:effectExtent l="0" t="0" r="0" b="0"/>
            <wp:docPr id="6" name="Picture 6" descr="Thumbs Up Emoji (U+1F44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Emoji (U+1F44D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87" cy="7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6F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C036F5">
        <w:rPr>
          <w:rFonts w:ascii="Comic Sans MS" w:hAnsi="Comic Sans MS"/>
          <w:b/>
          <w:bCs/>
          <w:sz w:val="44"/>
          <w:szCs w:val="44"/>
          <w:u w:val="single"/>
        </w:rPr>
        <w:t>Fair or Unfair</w:t>
      </w:r>
      <w:r w:rsidRPr="00C036F5">
        <w:rPr>
          <w:rFonts w:ascii="Comic Sans MS" w:hAnsi="Comic Sans MS"/>
          <w:b/>
          <w:bCs/>
          <w:sz w:val="44"/>
          <w:szCs w:val="44"/>
        </w:rPr>
        <w:t>?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C036F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036F5">
        <w:rPr>
          <w:rFonts w:ascii="Times New Roman" w:eastAsia="Times New Roman" w:hAnsi="Times New Roman" w:cs="Times New Roman"/>
          <w:lang w:eastAsia="en-GB"/>
        </w:rPr>
        <w:instrText xml:space="preserve"> INCLUDEPICTURE "http://s3.amazonaws.com/pix.iemoji.com/images/emoji/apple/ios-12/256/thumbs-down.png" \* MERGEFORMATINET </w:instrText>
      </w:r>
      <w:r w:rsidRPr="00C036F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036F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F9392E4" wp14:editId="7DB2D34C">
            <wp:extent cx="618978" cy="618978"/>
            <wp:effectExtent l="0" t="0" r="3810" b="3810"/>
            <wp:docPr id="7" name="Picture 7" descr="Thumbs Down Emoji (U+1F44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s Down Emoji (U+1F44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36" cy="6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6F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3DBCF32" w14:textId="32A895CB" w:rsidR="00C036F5" w:rsidRPr="00C036F5" w:rsidRDefault="00C036F5" w:rsidP="00C036F5">
      <w:pPr>
        <w:rPr>
          <w:rFonts w:ascii="Comic Sans MS" w:hAnsi="Comic Sans MS"/>
        </w:rPr>
      </w:pPr>
    </w:p>
    <w:p w14:paraId="47EBEF59" w14:textId="77777777" w:rsidR="00C036F5" w:rsidRDefault="00C036F5" w:rsidP="00C036F5">
      <w:pPr>
        <w:jc w:val="center"/>
        <w:rPr>
          <w:rFonts w:ascii="Comic Sans MS" w:hAnsi="Comic Sans MS"/>
          <w:sz w:val="28"/>
          <w:szCs w:val="28"/>
        </w:rPr>
      </w:pPr>
      <w:r w:rsidRPr="00C036F5">
        <w:rPr>
          <w:rFonts w:ascii="Comic Sans MS" w:hAnsi="Comic Sans MS"/>
          <w:sz w:val="28"/>
          <w:szCs w:val="28"/>
        </w:rPr>
        <w:t xml:space="preserve">Look at these ideas – do you think they are fair or unfair? </w:t>
      </w:r>
    </w:p>
    <w:p w14:paraId="0887646A" w14:textId="6F42424C" w:rsidR="00C036F5" w:rsidRDefault="00C036F5" w:rsidP="00C036F5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C036F5">
        <w:rPr>
          <w:rFonts w:ascii="Comic Sans MS" w:hAnsi="Comic Sans MS"/>
          <w:i/>
          <w:iCs/>
          <w:sz w:val="28"/>
          <w:szCs w:val="28"/>
        </w:rPr>
        <w:t>Work with a partner to sort them into the right group.</w:t>
      </w:r>
    </w:p>
    <w:p w14:paraId="5BF659B0" w14:textId="77777777" w:rsidR="00C036F5" w:rsidRDefault="00C036F5" w:rsidP="00C036F5">
      <w:pPr>
        <w:jc w:val="center"/>
        <w:rPr>
          <w:rFonts w:ascii="Comic Sans MS" w:hAnsi="Comic Sans MS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036F5" w14:paraId="5338C9AF" w14:textId="77777777" w:rsidTr="00C036F5">
        <w:tc>
          <w:tcPr>
            <w:tcW w:w="5035" w:type="dxa"/>
          </w:tcPr>
          <w:p w14:paraId="1F74FB4A" w14:textId="553D9F46" w:rsidR="00C036F5" w:rsidRPr="00C036F5" w:rsidRDefault="00C036F5" w:rsidP="00C036F5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036F5">
              <w:rPr>
                <w:rFonts w:ascii="Comic Sans MS" w:hAnsi="Comic Sans MS"/>
                <w:sz w:val="48"/>
                <w:szCs w:val="48"/>
              </w:rPr>
              <w:sym w:font="Wingdings" w:char="F04A"/>
            </w:r>
            <w:r w:rsidRPr="00C036F5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C036F5">
              <w:rPr>
                <w:rFonts w:ascii="Comic Sans MS" w:hAnsi="Comic Sans MS"/>
                <w:b/>
                <w:bCs/>
                <w:sz w:val="48"/>
                <w:szCs w:val="48"/>
              </w:rPr>
              <w:t>Fair</w:t>
            </w:r>
            <w:r w:rsidRPr="00C036F5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C036F5">
              <w:rPr>
                <w:rFonts w:ascii="Comic Sans MS" w:hAnsi="Comic Sans MS"/>
                <w:sz w:val="48"/>
                <w:szCs w:val="48"/>
              </w:rPr>
              <w:sym w:font="Wingdings" w:char="F04A"/>
            </w:r>
          </w:p>
        </w:tc>
        <w:tc>
          <w:tcPr>
            <w:tcW w:w="5035" w:type="dxa"/>
          </w:tcPr>
          <w:p w14:paraId="65D90F9C" w14:textId="7BD927AF" w:rsidR="00C036F5" w:rsidRPr="00C036F5" w:rsidRDefault="00C036F5" w:rsidP="00C036F5">
            <w:pPr>
              <w:spacing w:line="36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036F5">
              <w:rPr>
                <w:rFonts w:ascii="Comic Sans MS" w:hAnsi="Comic Sans MS"/>
                <w:sz w:val="48"/>
                <w:szCs w:val="48"/>
              </w:rPr>
              <w:sym w:font="Wingdings" w:char="F04C"/>
            </w:r>
            <w:r w:rsidRPr="00C036F5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C036F5">
              <w:rPr>
                <w:rFonts w:ascii="Comic Sans MS" w:hAnsi="Comic Sans MS"/>
                <w:b/>
                <w:bCs/>
                <w:sz w:val="48"/>
                <w:szCs w:val="48"/>
              </w:rPr>
              <w:t xml:space="preserve">Unfair </w:t>
            </w:r>
            <w:r w:rsidRPr="00C036F5">
              <w:rPr>
                <w:rFonts w:ascii="Comic Sans MS" w:hAnsi="Comic Sans MS"/>
                <w:sz w:val="48"/>
                <w:szCs w:val="48"/>
              </w:rPr>
              <w:sym w:font="Wingdings" w:char="F04C"/>
            </w:r>
          </w:p>
        </w:tc>
      </w:tr>
      <w:tr w:rsidR="00C036F5" w14:paraId="3CE5C366" w14:textId="77777777" w:rsidTr="00C036F5">
        <w:tc>
          <w:tcPr>
            <w:tcW w:w="5035" w:type="dxa"/>
          </w:tcPr>
          <w:p w14:paraId="449E1BA3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  <w:tc>
          <w:tcPr>
            <w:tcW w:w="5035" w:type="dxa"/>
          </w:tcPr>
          <w:p w14:paraId="0097069F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</w:tr>
      <w:tr w:rsidR="00C036F5" w14:paraId="2A977054" w14:textId="77777777" w:rsidTr="00C036F5">
        <w:tc>
          <w:tcPr>
            <w:tcW w:w="5035" w:type="dxa"/>
          </w:tcPr>
          <w:p w14:paraId="5585FE64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  <w:tc>
          <w:tcPr>
            <w:tcW w:w="5035" w:type="dxa"/>
          </w:tcPr>
          <w:p w14:paraId="107D1B92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</w:tr>
      <w:tr w:rsidR="00C036F5" w14:paraId="5AA6DFDA" w14:textId="77777777" w:rsidTr="00C036F5">
        <w:tc>
          <w:tcPr>
            <w:tcW w:w="5035" w:type="dxa"/>
          </w:tcPr>
          <w:p w14:paraId="0EBD1A83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  <w:tc>
          <w:tcPr>
            <w:tcW w:w="5035" w:type="dxa"/>
          </w:tcPr>
          <w:p w14:paraId="07AEDED2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</w:tr>
      <w:tr w:rsidR="00C036F5" w14:paraId="6FE75A8C" w14:textId="77777777" w:rsidTr="00C036F5">
        <w:tc>
          <w:tcPr>
            <w:tcW w:w="5035" w:type="dxa"/>
          </w:tcPr>
          <w:p w14:paraId="4EE68590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  <w:tc>
          <w:tcPr>
            <w:tcW w:w="5035" w:type="dxa"/>
          </w:tcPr>
          <w:p w14:paraId="7C9EB735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</w:tr>
      <w:tr w:rsidR="00C036F5" w14:paraId="1EA0C14C" w14:textId="77777777" w:rsidTr="00C036F5">
        <w:tc>
          <w:tcPr>
            <w:tcW w:w="5035" w:type="dxa"/>
          </w:tcPr>
          <w:p w14:paraId="19899516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  <w:tc>
          <w:tcPr>
            <w:tcW w:w="5035" w:type="dxa"/>
          </w:tcPr>
          <w:p w14:paraId="4E2939F1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</w:tr>
      <w:tr w:rsidR="00C036F5" w14:paraId="54962220" w14:textId="77777777" w:rsidTr="00C036F5">
        <w:tc>
          <w:tcPr>
            <w:tcW w:w="5035" w:type="dxa"/>
          </w:tcPr>
          <w:p w14:paraId="182445EC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  <w:tc>
          <w:tcPr>
            <w:tcW w:w="5035" w:type="dxa"/>
          </w:tcPr>
          <w:p w14:paraId="429B22E2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</w:tr>
      <w:tr w:rsidR="00C036F5" w14:paraId="1926891B" w14:textId="77777777" w:rsidTr="00C036F5">
        <w:tc>
          <w:tcPr>
            <w:tcW w:w="5035" w:type="dxa"/>
          </w:tcPr>
          <w:p w14:paraId="1EA8004A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  <w:tc>
          <w:tcPr>
            <w:tcW w:w="5035" w:type="dxa"/>
          </w:tcPr>
          <w:p w14:paraId="2E1FE87B" w14:textId="77777777" w:rsidR="00C036F5" w:rsidRPr="00C036F5" w:rsidRDefault="00C036F5" w:rsidP="00C036F5">
            <w:pPr>
              <w:spacing w:line="480" w:lineRule="auto"/>
              <w:jc w:val="center"/>
              <w:rPr>
                <w:rFonts w:ascii="Comic Sans MS" w:hAnsi="Comic Sans MS"/>
                <w:i/>
                <w:iCs/>
                <w:sz w:val="48"/>
                <w:szCs w:val="48"/>
              </w:rPr>
            </w:pPr>
          </w:p>
        </w:tc>
      </w:tr>
    </w:tbl>
    <w:p w14:paraId="130A2FE7" w14:textId="06D76870" w:rsidR="00C036F5" w:rsidRPr="00C036F5" w:rsidRDefault="00C036F5" w:rsidP="00C036F5">
      <w:pPr>
        <w:rPr>
          <w:rFonts w:ascii="Comic Sans MS" w:hAnsi="Comic Sans MS"/>
          <w:sz w:val="4"/>
          <w:szCs w:val="4"/>
        </w:rPr>
      </w:pPr>
    </w:p>
    <w:sectPr w:rsidR="00C036F5" w:rsidRPr="00C036F5" w:rsidSect="00C036F5">
      <w:pgSz w:w="12240" w:h="15840"/>
      <w:pgMar w:top="89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F5"/>
    <w:rsid w:val="00C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132AE"/>
  <w15:chartTrackingRefBased/>
  <w15:docId w15:val="{EDDBCA62-68BD-AD45-9397-2FCE048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2021-02-27T19:27:00Z</dcterms:created>
  <dcterms:modified xsi:type="dcterms:W3CDTF">2021-02-27T19:39:00Z</dcterms:modified>
</cp:coreProperties>
</file>