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1B116" w14:textId="176879A9" w:rsidR="00172BB8" w:rsidRDefault="00172BB8" w:rsidP="006E64D9">
      <w:pPr>
        <w:pStyle w:val="Heading1"/>
        <w:jc w:val="center"/>
        <w:rPr>
          <w:sz w:val="36"/>
          <w:szCs w:val="36"/>
        </w:rPr>
      </w:pPr>
      <w:r>
        <w:rPr>
          <w:noProof/>
          <w:sz w:val="36"/>
          <w:szCs w:val="36"/>
        </w:rPr>
        <w:drawing>
          <wp:inline distT="0" distB="0" distL="0" distR="0" wp14:anchorId="161E3EE8" wp14:editId="38C923A0">
            <wp:extent cx="762000" cy="923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pic:spPr>
                </pic:pic>
              </a:graphicData>
            </a:graphic>
          </wp:inline>
        </w:drawing>
      </w:r>
    </w:p>
    <w:p w14:paraId="6EFE81DC" w14:textId="12004B4F" w:rsidR="00AD22E8" w:rsidRPr="006E64D9" w:rsidRDefault="00AD22E8" w:rsidP="006E64D9">
      <w:pPr>
        <w:pStyle w:val="Heading1"/>
        <w:jc w:val="center"/>
        <w:rPr>
          <w:sz w:val="36"/>
          <w:szCs w:val="36"/>
        </w:rPr>
      </w:pPr>
      <w:r w:rsidRPr="006E64D9">
        <w:rPr>
          <w:sz w:val="36"/>
          <w:szCs w:val="36"/>
        </w:rPr>
        <w:t xml:space="preserve">Safeguarding </w:t>
      </w:r>
      <w:r w:rsidR="00F20502">
        <w:rPr>
          <w:sz w:val="36"/>
          <w:szCs w:val="36"/>
        </w:rPr>
        <w:t>and</w:t>
      </w:r>
      <w:r w:rsidRPr="006E64D9">
        <w:rPr>
          <w:sz w:val="36"/>
          <w:szCs w:val="36"/>
        </w:rPr>
        <w:t xml:space="preserve"> Child Protection Policy for Schools, Educational Settings &amp; Providers of Education Services</w:t>
      </w:r>
    </w:p>
    <w:p w14:paraId="703F5608" w14:textId="77777777" w:rsidR="00AD22E8" w:rsidRPr="00AD22E8" w:rsidRDefault="00AD22E8" w:rsidP="00AD22E8">
      <w:pPr>
        <w:spacing w:line="276" w:lineRule="auto"/>
        <w:jc w:val="center"/>
        <w:rPr>
          <w:rFonts w:eastAsia="Times New Roman" w:cs="Arial"/>
          <w:b/>
          <w:sz w:val="36"/>
          <w:szCs w:val="36"/>
        </w:rPr>
      </w:pPr>
    </w:p>
    <w:p w14:paraId="31B1AAED" w14:textId="580B928E" w:rsidR="000F6220" w:rsidRPr="00172BB8" w:rsidRDefault="00172BB8" w:rsidP="00172BB8">
      <w:pPr>
        <w:spacing w:line="276" w:lineRule="auto"/>
        <w:jc w:val="center"/>
        <w:rPr>
          <w:rFonts w:cs="Arial"/>
          <w:b/>
          <w:sz w:val="40"/>
          <w:szCs w:val="40"/>
        </w:rPr>
      </w:pPr>
      <w:proofErr w:type="spellStart"/>
      <w:r w:rsidRPr="00172BB8">
        <w:rPr>
          <w:rFonts w:cs="Arial"/>
          <w:b/>
          <w:sz w:val="40"/>
          <w:szCs w:val="40"/>
        </w:rPr>
        <w:t>Buckstones</w:t>
      </w:r>
      <w:proofErr w:type="spellEnd"/>
      <w:r w:rsidRPr="00172BB8">
        <w:rPr>
          <w:rFonts w:cs="Arial"/>
          <w:b/>
          <w:sz w:val="40"/>
          <w:szCs w:val="40"/>
        </w:rPr>
        <w:t xml:space="preserve"> Primary School</w:t>
      </w:r>
    </w:p>
    <w:p w14:paraId="144306AC" w14:textId="4F369854" w:rsidR="00F20502" w:rsidRDefault="00F20502" w:rsidP="00F20502">
      <w:pPr>
        <w:spacing w:line="276" w:lineRule="auto"/>
        <w:jc w:val="center"/>
        <w:rPr>
          <w:rFonts w:cs="Arial"/>
          <w:b/>
          <w:sz w:val="22"/>
          <w:szCs w:val="22"/>
        </w:rPr>
      </w:pPr>
    </w:p>
    <w:p w14:paraId="390C39BE" w14:textId="77777777" w:rsidR="00F20502" w:rsidRDefault="00F20502" w:rsidP="001137F1">
      <w:pPr>
        <w:spacing w:line="276" w:lineRule="auto"/>
        <w:rPr>
          <w:rFonts w:cs="Arial"/>
          <w:b/>
          <w:sz w:val="22"/>
          <w:szCs w:val="22"/>
        </w:rPr>
      </w:pPr>
    </w:p>
    <w:p w14:paraId="379D5B59" w14:textId="14D2351D"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DC71D6">
        <w:rPr>
          <w:rFonts w:cs="Arial"/>
          <w:b/>
          <w:sz w:val="24"/>
        </w:rPr>
        <w:t xml:space="preserve">Safeguarding Advisor for Education, </w:t>
      </w:r>
      <w:r w:rsidR="00DC71D6">
        <w:rPr>
          <w:rFonts w:cs="Arial"/>
          <w:sz w:val="24"/>
        </w:rPr>
        <w:t xml:space="preserve">Oldham Safeguarding Children’s Partnership, Oldham </w:t>
      </w:r>
      <w:r w:rsidR="00C867F6">
        <w:rPr>
          <w:rFonts w:cs="Arial"/>
          <w:sz w:val="24"/>
        </w:rPr>
        <w:t>Council.</w:t>
      </w:r>
    </w:p>
    <w:p w14:paraId="0BA29381" w14:textId="32D418B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FA3C87">
        <w:rPr>
          <w:rFonts w:cs="Arial"/>
          <w:sz w:val="24"/>
        </w:rPr>
        <w:t>August 2025</w:t>
      </w:r>
    </w:p>
    <w:p w14:paraId="413DD1E1" w14:textId="53531B67"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w:t>
      </w:r>
    </w:p>
    <w:p w14:paraId="0D69F09E" w14:textId="3D5CD3C2"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20502">
        <w:rPr>
          <w:rFonts w:cs="Arial"/>
          <w:bCs/>
          <w:sz w:val="24"/>
        </w:rPr>
        <w:t>August</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20C79959" w:rsidR="008927C6" w:rsidRPr="00EC0A00" w:rsidRDefault="00172BB8" w:rsidP="001137F1">
      <w:pPr>
        <w:spacing w:after="0" w:line="276" w:lineRule="auto"/>
        <w:jc w:val="both"/>
        <w:rPr>
          <w:rFonts w:cs="Arial"/>
          <w:bCs/>
          <w:i/>
          <w:iCs/>
          <w:color w:val="000000" w:themeColor="text1"/>
          <w:sz w:val="24"/>
        </w:rPr>
      </w:pPr>
      <w:proofErr w:type="spellStart"/>
      <w:r w:rsidRPr="00172BB8">
        <w:rPr>
          <w:rFonts w:cs="Arial"/>
          <w:iCs/>
          <w:color w:val="000000" w:themeColor="text1"/>
          <w:sz w:val="24"/>
        </w:rPr>
        <w:t>Buckstones</w:t>
      </w:r>
      <w:proofErr w:type="spellEnd"/>
      <w:r w:rsidRPr="00172BB8">
        <w:rPr>
          <w:rFonts w:cs="Arial"/>
          <w:iCs/>
          <w:color w:val="000000" w:themeColor="text1"/>
          <w:sz w:val="24"/>
        </w:rPr>
        <w:t xml:space="preserve"> Primary School </w:t>
      </w:r>
      <w:r w:rsidR="00E47AAC" w:rsidRPr="00172BB8">
        <w:rPr>
          <w:rFonts w:cs="Arial"/>
          <w:sz w:val="24"/>
        </w:rPr>
        <w:t>Safeguarding &amp; C</w:t>
      </w:r>
      <w:r w:rsidR="00DD3E0E" w:rsidRPr="00172BB8">
        <w:rPr>
          <w:rFonts w:cs="Arial"/>
          <w:sz w:val="24"/>
        </w:rPr>
        <w:t xml:space="preserve">hild Protection Policy is in line with the quality and standards expected from </w:t>
      </w:r>
      <w:r w:rsidR="00FA3C87" w:rsidRPr="00172BB8">
        <w:rPr>
          <w:rFonts w:cs="Arial"/>
          <w:sz w:val="24"/>
        </w:rPr>
        <w:t xml:space="preserve">Oldham </w:t>
      </w:r>
      <w:r w:rsidR="00FA2F85" w:rsidRPr="00172BB8">
        <w:rPr>
          <w:rFonts w:cs="Arial"/>
          <w:sz w:val="24"/>
        </w:rPr>
        <w:t xml:space="preserve">Council </w:t>
      </w:r>
      <w:r w:rsidR="00DD3E0E" w:rsidRPr="00172BB8">
        <w:rPr>
          <w:rFonts w:cs="Arial"/>
          <w:sz w:val="24"/>
        </w:rPr>
        <w:t xml:space="preserve">and will be monitored </w:t>
      </w:r>
      <w:r w:rsidR="003A7B0E" w:rsidRPr="00172BB8">
        <w:rPr>
          <w:rFonts w:cs="Arial"/>
          <w:sz w:val="24"/>
        </w:rPr>
        <w:t>by</w:t>
      </w:r>
      <w:r w:rsidR="00DD3E0E" w:rsidRPr="00172BB8">
        <w:rPr>
          <w:rFonts w:cs="Arial"/>
          <w:bCs/>
          <w:iCs/>
          <w:color w:val="000000" w:themeColor="text1"/>
          <w:sz w:val="24"/>
        </w:rPr>
        <w:t xml:space="preserve"> The Governing Body</w:t>
      </w:r>
      <w:r w:rsidRPr="00172BB8">
        <w:rPr>
          <w:rFonts w:cs="Arial"/>
          <w:bCs/>
          <w:iCs/>
          <w:color w:val="000000" w:themeColor="text1"/>
          <w:sz w:val="24"/>
        </w:rPr>
        <w:t>.</w:t>
      </w:r>
      <w:r w:rsidR="00DD3E0E" w:rsidRPr="00172BB8">
        <w:rPr>
          <w:rFonts w:cs="Arial"/>
          <w:bCs/>
          <w:iCs/>
          <w:color w:val="000000" w:themeColor="text1"/>
          <w:sz w:val="24"/>
        </w:rPr>
        <w:t xml:space="preserve"> </w:t>
      </w:r>
      <w:r w:rsidR="00DD3E0E" w:rsidRPr="00172BB8">
        <w:rPr>
          <w:rFonts w:cs="Arial"/>
          <w:bCs/>
          <w:sz w:val="24"/>
        </w:rPr>
        <w:t>This policy will also be</w:t>
      </w:r>
      <w:r w:rsidR="00DD3E0E" w:rsidRPr="00172BB8">
        <w:rPr>
          <w:rFonts w:cs="Arial"/>
          <w:bCs/>
          <w:iCs/>
          <w:sz w:val="24"/>
        </w:rPr>
        <w:t xml:space="preserve"> </w:t>
      </w:r>
      <w:r w:rsidR="00DD3E0E" w:rsidRPr="00172BB8">
        <w:rPr>
          <w:rFonts w:cs="Arial"/>
          <w:sz w:val="24"/>
        </w:rPr>
        <w:t xml:space="preserve">reviewed annually or when new legislation requires changes, whichever is the soonest. This policy is approved by </w:t>
      </w:r>
      <w:proofErr w:type="spellStart"/>
      <w:r w:rsidR="00DD3E0E" w:rsidRPr="00172BB8">
        <w:rPr>
          <w:rFonts w:cs="Arial"/>
          <w:sz w:val="24"/>
        </w:rPr>
        <w:t>the</w:t>
      </w:r>
      <w:r w:rsidR="00DD3E0E" w:rsidRPr="00172BB8">
        <w:rPr>
          <w:rFonts w:cs="Arial"/>
          <w:bCs/>
          <w:iCs/>
          <w:color w:val="000000" w:themeColor="text1"/>
          <w:sz w:val="24"/>
        </w:rPr>
        <w:t>The</w:t>
      </w:r>
      <w:proofErr w:type="spellEnd"/>
      <w:r w:rsidR="00DD3E0E" w:rsidRPr="00172BB8">
        <w:rPr>
          <w:rFonts w:cs="Arial"/>
          <w:bCs/>
          <w:iCs/>
          <w:color w:val="000000" w:themeColor="text1"/>
          <w:sz w:val="24"/>
        </w:rPr>
        <w:t xml:space="preserve"> Governing </w:t>
      </w:r>
      <w:r w:rsidR="00033059" w:rsidRPr="00172BB8">
        <w:rPr>
          <w:rFonts w:cs="Arial"/>
          <w:bCs/>
          <w:iCs/>
          <w:color w:val="000000" w:themeColor="text1"/>
          <w:sz w:val="24"/>
        </w:rPr>
        <w:t>Bod</w:t>
      </w:r>
      <w:r w:rsidRPr="00172BB8">
        <w:rPr>
          <w:rFonts w:cs="Arial"/>
          <w:bCs/>
          <w:iCs/>
          <w:color w:val="000000" w:themeColor="text1"/>
          <w:sz w:val="24"/>
        </w:rPr>
        <w:t>y.</w:t>
      </w:r>
    </w:p>
    <w:p w14:paraId="7E6667B6" w14:textId="77777777" w:rsidR="00DD3E0E" w:rsidRPr="00C6284D" w:rsidRDefault="00DD3E0E" w:rsidP="001137F1">
      <w:pPr>
        <w:spacing w:after="0" w:line="276" w:lineRule="auto"/>
        <w:jc w:val="both"/>
        <w:rPr>
          <w:rFonts w:eastAsia="Times New Roman" w:cs="Arial"/>
          <w:sz w:val="24"/>
        </w:rPr>
      </w:pPr>
    </w:p>
    <w:p w14:paraId="39A59B4B" w14:textId="298EEC09" w:rsidR="00DD3E0E" w:rsidRPr="00172BB8" w:rsidRDefault="00DD3E0E" w:rsidP="001137F1">
      <w:pPr>
        <w:spacing w:after="0" w:line="276" w:lineRule="auto"/>
        <w:jc w:val="both"/>
        <w:rPr>
          <w:rFonts w:cs="Arial"/>
          <w:sz w:val="24"/>
        </w:rPr>
      </w:pPr>
      <w:r w:rsidRPr="00172BB8">
        <w:rPr>
          <w:rFonts w:cs="Arial"/>
          <w:sz w:val="24"/>
        </w:rPr>
        <w:t xml:space="preserve">Date </w:t>
      </w:r>
      <w:r w:rsidR="00AE5D8D" w:rsidRPr="00172BB8">
        <w:rPr>
          <w:rFonts w:cs="Arial"/>
          <w:sz w:val="24"/>
        </w:rPr>
        <w:t>a</w:t>
      </w:r>
      <w:r w:rsidR="00C134B8" w:rsidRPr="00172BB8">
        <w:rPr>
          <w:rFonts w:cs="Arial"/>
          <w:sz w:val="24"/>
        </w:rPr>
        <w:t>pp</w:t>
      </w:r>
      <w:r w:rsidR="00F573E8" w:rsidRPr="00172BB8">
        <w:rPr>
          <w:rFonts w:cs="Arial"/>
          <w:sz w:val="24"/>
        </w:rPr>
        <w:t>roved</w:t>
      </w:r>
      <w:r w:rsidRPr="00172BB8">
        <w:rPr>
          <w:rFonts w:cs="Arial"/>
          <w:sz w:val="24"/>
        </w:rPr>
        <w:t xml:space="preserve">: </w:t>
      </w:r>
      <w:sdt>
        <w:sdtPr>
          <w:rPr>
            <w:rFonts w:cs="Arial"/>
            <w:sz w:val="24"/>
          </w:rPr>
          <w:id w:val="-247817592"/>
          <w:placeholder>
            <w:docPart w:val="B0B325099BF34573B3E6BA2FC6B7E5F6"/>
          </w:placeholder>
          <w:date w:fullDate="2025-08-27T00:00:00Z">
            <w:dateFormat w:val="dd/MM/yyyy"/>
            <w:lid w:val="en-GB"/>
            <w:storeMappedDataAs w:val="dateTime"/>
            <w:calendar w:val="gregorian"/>
          </w:date>
        </w:sdtPr>
        <w:sdtEndPr/>
        <w:sdtContent>
          <w:r w:rsidR="00172BB8" w:rsidRPr="00172BB8">
            <w:rPr>
              <w:rFonts w:cs="Arial"/>
              <w:sz w:val="24"/>
            </w:rPr>
            <w:t>27/08/2025</w:t>
          </w:r>
        </w:sdtContent>
      </w:sdt>
    </w:p>
    <w:p w14:paraId="21434E8F" w14:textId="6FE49694" w:rsidR="00DD3E0E" w:rsidRPr="00172BB8" w:rsidRDefault="00DD3E0E" w:rsidP="001137F1">
      <w:pPr>
        <w:spacing w:after="0" w:line="276" w:lineRule="auto"/>
        <w:jc w:val="both"/>
        <w:rPr>
          <w:rFonts w:cs="Arial"/>
          <w:sz w:val="24"/>
        </w:rPr>
      </w:pPr>
      <w:r w:rsidRPr="00172BB8">
        <w:rPr>
          <w:rFonts w:eastAsia="Times New Roman" w:cs="Arial"/>
          <w:sz w:val="24"/>
        </w:rPr>
        <w:t>Head</w:t>
      </w:r>
      <w:r w:rsidR="00631C55" w:rsidRPr="00172BB8">
        <w:rPr>
          <w:rFonts w:eastAsia="Times New Roman" w:cs="Arial"/>
          <w:sz w:val="24"/>
        </w:rPr>
        <w:t>t</w:t>
      </w:r>
      <w:r w:rsidRPr="00172BB8">
        <w:rPr>
          <w:rFonts w:eastAsia="Times New Roman" w:cs="Arial"/>
          <w:sz w:val="24"/>
        </w:rPr>
        <w:t>eacher</w:t>
      </w:r>
      <w:r w:rsidR="00172BB8" w:rsidRPr="00172BB8">
        <w:rPr>
          <w:rFonts w:eastAsia="Times New Roman" w:cs="Arial"/>
          <w:sz w:val="24"/>
        </w:rPr>
        <w:t xml:space="preserve"> Sarah Healey</w:t>
      </w:r>
      <w:r w:rsidR="00F573E8" w:rsidRPr="00172BB8">
        <w:rPr>
          <w:rFonts w:eastAsia="Times New Roman" w:cs="Arial"/>
          <w:sz w:val="24"/>
        </w:rPr>
        <w:t>……………………………….</w:t>
      </w:r>
    </w:p>
    <w:p w14:paraId="6035ABD6" w14:textId="23140F22" w:rsidR="00DD3E0E" w:rsidRPr="00172BB8" w:rsidRDefault="00DD3E0E" w:rsidP="001137F1">
      <w:pPr>
        <w:spacing w:after="0" w:line="276" w:lineRule="auto"/>
        <w:jc w:val="both"/>
        <w:rPr>
          <w:rFonts w:eastAsia="Times New Roman" w:cs="Arial"/>
          <w:sz w:val="24"/>
        </w:rPr>
      </w:pPr>
      <w:r w:rsidRPr="00172BB8">
        <w:rPr>
          <w:rFonts w:eastAsia="Times New Roman" w:cs="Arial"/>
          <w:sz w:val="24"/>
        </w:rPr>
        <w:tab/>
      </w:r>
      <w:r w:rsidRPr="00172BB8">
        <w:rPr>
          <w:rFonts w:eastAsia="Times New Roman" w:cs="Arial"/>
          <w:i/>
          <w:iCs/>
          <w:sz w:val="24"/>
        </w:rPr>
        <w:tab/>
      </w:r>
      <w:r w:rsidRPr="00172BB8">
        <w:rPr>
          <w:rFonts w:eastAsia="Times New Roman" w:cs="Arial"/>
          <w:i/>
          <w:iCs/>
          <w:sz w:val="24"/>
        </w:rPr>
        <w:tab/>
      </w:r>
      <w:r w:rsidRPr="00172BB8">
        <w:rPr>
          <w:rFonts w:eastAsia="Times New Roman" w:cs="Arial"/>
          <w:i/>
          <w:iCs/>
          <w:sz w:val="24"/>
        </w:rPr>
        <w:tab/>
      </w:r>
      <w:r w:rsidRPr="00172BB8">
        <w:rPr>
          <w:rFonts w:eastAsia="Times New Roman" w:cs="Arial"/>
          <w:i/>
          <w:iCs/>
          <w:sz w:val="24"/>
        </w:rPr>
        <w:tab/>
      </w:r>
      <w:r w:rsidRPr="00172BB8">
        <w:rPr>
          <w:rFonts w:eastAsia="Times New Roman" w:cs="Arial"/>
          <w:i/>
          <w:iCs/>
          <w:sz w:val="24"/>
        </w:rPr>
        <w:tab/>
      </w:r>
      <w:r w:rsidRPr="00172BB8">
        <w:rPr>
          <w:rFonts w:eastAsia="Times New Roman" w:cs="Arial"/>
          <w:sz w:val="24"/>
        </w:rPr>
        <w:tab/>
      </w:r>
    </w:p>
    <w:p w14:paraId="060E136D" w14:textId="501E83E4" w:rsidR="00DD3E0E" w:rsidRPr="00172BB8" w:rsidRDefault="00AE5D8D" w:rsidP="001137F1">
      <w:pPr>
        <w:spacing w:after="0" w:line="276" w:lineRule="auto"/>
        <w:jc w:val="both"/>
        <w:rPr>
          <w:rFonts w:cs="Arial"/>
          <w:sz w:val="24"/>
        </w:rPr>
      </w:pPr>
      <w:r w:rsidRPr="00172BB8">
        <w:rPr>
          <w:rFonts w:cs="Arial"/>
          <w:sz w:val="24"/>
        </w:rPr>
        <w:t>Date approved</w:t>
      </w:r>
      <w:r w:rsidR="00DD3E0E" w:rsidRPr="00172BB8">
        <w:rPr>
          <w:rFonts w:cs="Arial"/>
          <w:sz w:val="24"/>
        </w:rPr>
        <w:t xml:space="preserve">: </w:t>
      </w:r>
      <w:sdt>
        <w:sdtPr>
          <w:rPr>
            <w:rFonts w:cs="Arial"/>
            <w:sz w:val="24"/>
          </w:rPr>
          <w:id w:val="-928730815"/>
          <w:placeholder>
            <w:docPart w:val="60A5F829B386421BBDBAC372D5B56E91"/>
          </w:placeholder>
          <w:showingPlcHdr/>
          <w:date>
            <w:dateFormat w:val="dd/MM/yyyy"/>
            <w:lid w:val="en-GB"/>
            <w:storeMappedDataAs w:val="dateTime"/>
            <w:calendar w:val="gregorian"/>
          </w:date>
        </w:sdtPr>
        <w:sdtEndPr/>
        <w:sdtContent>
          <w:r w:rsidR="00DD3E0E" w:rsidRPr="00172BB8">
            <w:rPr>
              <w:rStyle w:val="PlaceholderText"/>
              <w:sz w:val="24"/>
            </w:rPr>
            <w:t>Click or tap to enter a date.</w:t>
          </w:r>
        </w:sdtContent>
      </w:sdt>
    </w:p>
    <w:p w14:paraId="650BF88A" w14:textId="5BB2EDB5" w:rsidR="00DD3E0E" w:rsidRPr="00172BB8" w:rsidRDefault="00DD3E0E" w:rsidP="001137F1">
      <w:pPr>
        <w:spacing w:after="0" w:line="276" w:lineRule="auto"/>
        <w:jc w:val="both"/>
        <w:rPr>
          <w:rFonts w:eastAsia="Times New Roman" w:cs="Arial"/>
          <w:sz w:val="24"/>
        </w:rPr>
      </w:pPr>
      <w:r w:rsidRPr="00172BB8">
        <w:rPr>
          <w:rFonts w:eastAsia="Times New Roman" w:cs="Arial"/>
          <w:sz w:val="24"/>
        </w:rPr>
        <w:t>Chair of Governors/</w:t>
      </w:r>
      <w:r w:rsidR="00167DE1" w:rsidRPr="00172BB8">
        <w:rPr>
          <w:rFonts w:eastAsia="Times New Roman" w:cs="Arial"/>
          <w:sz w:val="24"/>
        </w:rPr>
        <w:t>Local Trust Board</w:t>
      </w:r>
      <w:r w:rsidR="00AF304D" w:rsidRPr="00172BB8">
        <w:rPr>
          <w:rFonts w:eastAsia="Times New Roman" w:cs="Arial"/>
          <w:sz w:val="24"/>
        </w:rPr>
        <w:t xml:space="preserve"> </w:t>
      </w:r>
      <w:r w:rsidR="001C3BDC" w:rsidRPr="00172BB8">
        <w:rPr>
          <w:rFonts w:eastAsia="Times New Roman" w:cs="Arial"/>
          <w:sz w:val="24"/>
        </w:rPr>
        <w:t>……………………………….</w:t>
      </w:r>
      <w:r w:rsidRPr="00172BB8">
        <w:rPr>
          <w:rFonts w:eastAsia="Times New Roman" w:cs="Arial"/>
          <w:sz w:val="24"/>
        </w:rPr>
        <w:tab/>
      </w:r>
    </w:p>
    <w:p w14:paraId="72585362" w14:textId="77777777" w:rsidR="00320C31" w:rsidRPr="00172BB8" w:rsidRDefault="00320C31" w:rsidP="001137F1">
      <w:pPr>
        <w:spacing w:after="0" w:line="276" w:lineRule="auto"/>
        <w:jc w:val="both"/>
        <w:rPr>
          <w:rFonts w:eastAsia="Times New Roman" w:cs="Arial"/>
          <w:i/>
          <w:iCs/>
          <w:sz w:val="24"/>
        </w:rPr>
      </w:pPr>
    </w:p>
    <w:p w14:paraId="6AC0DC33" w14:textId="3DB6918D" w:rsidR="00320C31" w:rsidRPr="00172BB8" w:rsidRDefault="00765C5F" w:rsidP="001137F1">
      <w:pPr>
        <w:spacing w:after="0" w:line="276" w:lineRule="auto"/>
        <w:jc w:val="both"/>
        <w:rPr>
          <w:rFonts w:cs="Arial"/>
          <w:sz w:val="24"/>
        </w:rPr>
      </w:pPr>
      <w:r w:rsidRPr="00172BB8">
        <w:rPr>
          <w:rFonts w:eastAsia="Times New Roman" w:cs="Arial"/>
          <w:sz w:val="24"/>
        </w:rPr>
        <w:t>Date approved</w:t>
      </w:r>
      <w:r w:rsidR="00B123DF" w:rsidRPr="00172BB8">
        <w:rPr>
          <w:rFonts w:eastAsia="Times New Roman" w:cs="Arial"/>
          <w:sz w:val="24"/>
        </w:rPr>
        <w:t>:</w:t>
      </w:r>
      <w:r w:rsidRPr="00172BB8">
        <w:rPr>
          <w:rFonts w:eastAsia="Times New Roman" w:cs="Arial"/>
          <w:sz w:val="24"/>
        </w:rPr>
        <w:t xml:space="preserve"> </w:t>
      </w:r>
      <w:r w:rsidR="00320C31" w:rsidRPr="00172BB8">
        <w:rPr>
          <w:rFonts w:cs="Arial"/>
          <w:sz w:val="24"/>
        </w:rPr>
        <w:t xml:space="preserve"> </w:t>
      </w:r>
      <w:sdt>
        <w:sdtPr>
          <w:rPr>
            <w:rFonts w:cs="Arial"/>
            <w:sz w:val="24"/>
          </w:rPr>
          <w:id w:val="-23408521"/>
          <w:placeholder>
            <w:docPart w:val="84C7833FF56245C59E481B9ECDD78ED7"/>
          </w:placeholder>
          <w:showingPlcHdr/>
          <w:date>
            <w:dateFormat w:val="dd/MM/yyyy"/>
            <w:lid w:val="en-GB"/>
            <w:storeMappedDataAs w:val="dateTime"/>
            <w:calendar w:val="gregorian"/>
          </w:date>
        </w:sdtPr>
        <w:sdtEndPr/>
        <w:sdtContent>
          <w:r w:rsidR="00320C31" w:rsidRPr="00172BB8">
            <w:rPr>
              <w:rStyle w:val="PlaceholderText"/>
              <w:sz w:val="24"/>
            </w:rPr>
            <w:t>Click or tap to enter a date.</w:t>
          </w:r>
        </w:sdtContent>
      </w:sdt>
    </w:p>
    <w:p w14:paraId="03CC7AEE" w14:textId="1C4B6FF8" w:rsidR="00320C31" w:rsidRPr="00172BB8" w:rsidRDefault="00320C31" w:rsidP="001137F1">
      <w:pPr>
        <w:spacing w:after="0" w:line="276" w:lineRule="auto"/>
        <w:jc w:val="both"/>
        <w:rPr>
          <w:rFonts w:eastAsia="Times New Roman" w:cs="Arial"/>
          <w:sz w:val="24"/>
        </w:rPr>
      </w:pPr>
      <w:r w:rsidRPr="00172BB8">
        <w:rPr>
          <w:rFonts w:eastAsia="Times New Roman" w:cs="Arial"/>
          <w:sz w:val="24"/>
        </w:rPr>
        <w:t>Safeguarding Link Governor</w:t>
      </w:r>
      <w:r w:rsidRPr="00172BB8">
        <w:rPr>
          <w:rFonts w:eastAsia="Times New Roman" w:cs="Arial"/>
          <w:sz w:val="24"/>
        </w:rPr>
        <w:tab/>
      </w:r>
      <w:r w:rsidR="00172BB8" w:rsidRPr="00172BB8">
        <w:rPr>
          <w:rFonts w:eastAsia="Times New Roman" w:cs="Arial"/>
          <w:sz w:val="24"/>
        </w:rPr>
        <w:t>Val Joyce and Sue G</w:t>
      </w:r>
      <w:r w:rsidR="00172BB8">
        <w:rPr>
          <w:rFonts w:eastAsia="Times New Roman" w:cs="Arial"/>
          <w:sz w:val="24"/>
        </w:rPr>
        <w:t>ee</w:t>
      </w:r>
    </w:p>
    <w:p w14:paraId="7C4F5990" w14:textId="77777777" w:rsidR="008927C6" w:rsidRDefault="008927C6" w:rsidP="001137F1">
      <w:pPr>
        <w:spacing w:after="0" w:line="276" w:lineRule="auto"/>
        <w:jc w:val="both"/>
        <w:rPr>
          <w:rFonts w:eastAsia="Times New Roman" w:cs="Arial"/>
          <w:sz w:val="24"/>
          <w:highlight w:val="yellow"/>
        </w:rPr>
      </w:pPr>
    </w:p>
    <w:p w14:paraId="565AD43D" w14:textId="77777777" w:rsidR="00320C31" w:rsidRPr="00536610" w:rsidRDefault="00320C31" w:rsidP="001137F1">
      <w:pPr>
        <w:spacing w:after="0" w:line="276" w:lineRule="auto"/>
        <w:jc w:val="both"/>
        <w:rPr>
          <w:rFonts w:eastAsia="Times New Roman" w:cs="Arial"/>
          <w:i/>
          <w:iCs/>
          <w:sz w:val="24"/>
          <w:highlight w:val="cyan"/>
        </w:rPr>
      </w:pPr>
    </w:p>
    <w:p w14:paraId="5B502AE2" w14:textId="77777777" w:rsidR="00DD3E0E" w:rsidRPr="00C6284D" w:rsidRDefault="00DD3E0E" w:rsidP="001137F1">
      <w:pPr>
        <w:spacing w:after="0" w:line="276" w:lineRule="auto"/>
        <w:jc w:val="both"/>
        <w:rPr>
          <w:rFonts w:cs="Arial"/>
          <w:sz w:val="24"/>
        </w:rPr>
      </w:pPr>
    </w:p>
    <w:p w14:paraId="4F980E70" w14:textId="251825C7" w:rsidR="00087A72" w:rsidRPr="00E131D2" w:rsidRDefault="00DD3E0E" w:rsidP="001137F1">
      <w:pPr>
        <w:tabs>
          <w:tab w:val="left" w:pos="1077"/>
        </w:tabs>
        <w:spacing w:line="276" w:lineRule="auto"/>
        <w:jc w:val="both"/>
        <w:rPr>
          <w:b/>
          <w:bCs/>
          <w:color w:val="76923C"/>
          <w:sz w:val="24"/>
        </w:rPr>
      </w:pPr>
      <w:r w:rsidRPr="5D80184C">
        <w:rPr>
          <w:rFonts w:cs="Arial"/>
          <w:sz w:val="24"/>
        </w:rPr>
        <w:t xml:space="preserve">Date of </w:t>
      </w:r>
      <w:r w:rsidR="00260561" w:rsidRPr="5D80184C">
        <w:rPr>
          <w:rFonts w:cs="Arial"/>
          <w:sz w:val="24"/>
        </w:rPr>
        <w:t>L</w:t>
      </w:r>
      <w:r w:rsidRPr="5D80184C">
        <w:rPr>
          <w:rFonts w:cs="Arial"/>
          <w:sz w:val="24"/>
        </w:rPr>
        <w:t xml:space="preserve">ast </w:t>
      </w:r>
      <w:r w:rsidR="00260561" w:rsidRPr="5D80184C">
        <w:rPr>
          <w:rFonts w:cs="Arial"/>
          <w:sz w:val="24"/>
        </w:rPr>
        <w:t>R</w:t>
      </w:r>
      <w:r w:rsidRPr="5D80184C">
        <w:rPr>
          <w:rFonts w:cs="Arial"/>
          <w:sz w:val="24"/>
        </w:rPr>
        <w:t>eview</w:t>
      </w:r>
      <w:r w:rsidR="0068538D">
        <w:rPr>
          <w:rFonts w:cs="Arial"/>
          <w:sz w:val="24"/>
        </w:rPr>
        <w:t xml:space="preserve"> </w:t>
      </w:r>
      <w:r w:rsidR="0068538D" w:rsidRPr="00536610">
        <w:rPr>
          <w:rFonts w:cs="Arial"/>
          <w:szCs w:val="20"/>
        </w:rPr>
        <w:t xml:space="preserve">(to be used when policy is updated during the academic year in response to </w:t>
      </w:r>
      <w:r w:rsidR="00536610" w:rsidRPr="00536610">
        <w:rPr>
          <w:rFonts w:cs="Arial"/>
          <w:szCs w:val="20"/>
        </w:rPr>
        <w:t>legislative/policy changes)</w:t>
      </w:r>
      <w:r w:rsidRPr="00536610">
        <w:rPr>
          <w:rFonts w:cs="Arial"/>
          <w:szCs w:val="20"/>
        </w:rPr>
        <w:t xml:space="preserve">: </w:t>
      </w:r>
      <w:sdt>
        <w:sdtPr>
          <w:rPr>
            <w:rFonts w:cs="Arial"/>
            <w:sz w:val="24"/>
          </w:rPr>
          <w:id w:val="-86315726"/>
          <w:placeholder>
            <w:docPart w:val="0D616E1C7A8645ABADDE22111C3CD405"/>
          </w:placeholder>
          <w:showingPlcHdr/>
          <w:date>
            <w:dateFormat w:val="dd/MM/yyyy"/>
            <w:lid w:val="en-GB"/>
            <w:storeMappedDataAs w:val="dateTime"/>
            <w:calendar w:val="gregorian"/>
          </w:date>
        </w:sdtPr>
        <w:sdtEndPr/>
        <w:sdtContent>
          <w:r w:rsidRPr="5D80184C">
            <w:rPr>
              <w:rStyle w:val="PlaceholderText"/>
              <w:sz w:val="24"/>
            </w:rPr>
            <w:t>Click or tap to enter a date.</w:t>
          </w:r>
        </w:sdtContent>
      </w:sdt>
    </w:p>
    <w:p w14:paraId="1B03203F" w14:textId="18C34634" w:rsidR="004A680F" w:rsidRDefault="00172BB8" w:rsidP="001137F1">
      <w:pPr>
        <w:tabs>
          <w:tab w:val="left" w:pos="1077"/>
        </w:tabs>
        <w:spacing w:line="276" w:lineRule="auto"/>
        <w:jc w:val="both"/>
        <w:rPr>
          <w:b/>
          <w:color w:val="76923C"/>
          <w:sz w:val="24"/>
        </w:rPr>
      </w:pPr>
      <w:r>
        <w:rPr>
          <w:b/>
          <w:noProof/>
          <w:color w:val="76923C"/>
          <w:sz w:val="24"/>
        </w:rPr>
        <w:lastRenderedPageBreak/>
        <w:drawing>
          <wp:inline distT="0" distB="0" distL="0" distR="0" wp14:anchorId="15DF0646" wp14:editId="43D9E216">
            <wp:extent cx="4889500" cy="133540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9500" cy="1335405"/>
                    </a:xfrm>
                    <a:prstGeom prst="rect">
                      <a:avLst/>
                    </a:prstGeom>
                    <a:noFill/>
                  </pic:spPr>
                </pic:pic>
              </a:graphicData>
            </a:graphic>
          </wp:inline>
        </w:drawing>
      </w:r>
    </w:p>
    <w:p w14:paraId="51C2C19A" w14:textId="77777777" w:rsidR="00F20502" w:rsidRDefault="00F20502" w:rsidP="001137F1">
      <w:pPr>
        <w:tabs>
          <w:tab w:val="left" w:pos="1077"/>
        </w:tabs>
        <w:spacing w:line="276" w:lineRule="auto"/>
        <w:jc w:val="both"/>
        <w:rPr>
          <w:b/>
          <w:color w:val="76923C"/>
          <w:sz w:val="24"/>
        </w:rPr>
      </w:pPr>
    </w:p>
    <w:p w14:paraId="469B8961" w14:textId="77777777" w:rsidR="00F20502" w:rsidRDefault="00F20502" w:rsidP="001137F1">
      <w:pPr>
        <w:tabs>
          <w:tab w:val="left" w:pos="1077"/>
        </w:tabs>
        <w:spacing w:line="276" w:lineRule="auto"/>
        <w:jc w:val="both"/>
        <w:rPr>
          <w:b/>
          <w:color w:val="76923C"/>
          <w:sz w:val="24"/>
        </w:rPr>
      </w:pPr>
    </w:p>
    <w:p w14:paraId="4609198C" w14:textId="77777777" w:rsidR="00F20502" w:rsidRDefault="00F20502" w:rsidP="001137F1">
      <w:pPr>
        <w:tabs>
          <w:tab w:val="left" w:pos="1077"/>
        </w:tabs>
        <w:spacing w:line="276" w:lineRule="auto"/>
        <w:jc w:val="both"/>
        <w:rPr>
          <w:b/>
          <w:color w:val="76923C"/>
          <w:sz w:val="24"/>
        </w:rPr>
      </w:pPr>
    </w:p>
    <w:p w14:paraId="7A2AB566" w14:textId="77777777" w:rsidR="00F20502" w:rsidRDefault="00F20502" w:rsidP="001137F1">
      <w:pPr>
        <w:tabs>
          <w:tab w:val="left" w:pos="1077"/>
        </w:tabs>
        <w:spacing w:line="276" w:lineRule="auto"/>
        <w:jc w:val="both"/>
        <w:rPr>
          <w:b/>
          <w:color w:val="76923C"/>
          <w:sz w:val="24"/>
        </w:rPr>
      </w:pPr>
    </w:p>
    <w:p w14:paraId="4CA371DE" w14:textId="77777777" w:rsidR="00F20502" w:rsidRDefault="00F20502" w:rsidP="001137F1">
      <w:pPr>
        <w:tabs>
          <w:tab w:val="left" w:pos="1077"/>
        </w:tabs>
        <w:spacing w:line="276" w:lineRule="auto"/>
        <w:jc w:val="both"/>
        <w:rPr>
          <w:b/>
          <w:color w:val="76923C"/>
          <w:sz w:val="24"/>
        </w:rPr>
      </w:pPr>
    </w:p>
    <w:p w14:paraId="05C48C75" w14:textId="77777777" w:rsidR="00F20502" w:rsidRDefault="00F20502" w:rsidP="001137F1">
      <w:pPr>
        <w:tabs>
          <w:tab w:val="left" w:pos="1077"/>
        </w:tabs>
        <w:spacing w:line="276" w:lineRule="auto"/>
        <w:jc w:val="both"/>
        <w:rPr>
          <w:b/>
          <w:color w:val="76923C"/>
          <w:sz w:val="24"/>
        </w:rPr>
      </w:pPr>
    </w:p>
    <w:p w14:paraId="4A143E0C" w14:textId="77777777" w:rsidR="00F20502" w:rsidRDefault="00F20502" w:rsidP="001137F1">
      <w:pPr>
        <w:tabs>
          <w:tab w:val="left" w:pos="1077"/>
        </w:tabs>
        <w:spacing w:line="276" w:lineRule="auto"/>
        <w:jc w:val="both"/>
        <w:rPr>
          <w:b/>
          <w:color w:val="76923C"/>
          <w:sz w:val="24"/>
        </w:rPr>
      </w:pPr>
    </w:p>
    <w:p w14:paraId="19BCF3CD" w14:textId="77777777" w:rsidR="00F20502" w:rsidRDefault="00F20502" w:rsidP="001137F1">
      <w:pPr>
        <w:tabs>
          <w:tab w:val="left" w:pos="1077"/>
        </w:tabs>
        <w:spacing w:line="276" w:lineRule="auto"/>
        <w:jc w:val="both"/>
        <w:rPr>
          <w:b/>
          <w:color w:val="76923C"/>
          <w:sz w:val="24"/>
        </w:rPr>
      </w:pPr>
    </w:p>
    <w:p w14:paraId="5E0ECD5B" w14:textId="77777777" w:rsidR="00F20502" w:rsidRDefault="00F20502" w:rsidP="001137F1">
      <w:pPr>
        <w:tabs>
          <w:tab w:val="left" w:pos="1077"/>
        </w:tabs>
        <w:spacing w:line="276" w:lineRule="auto"/>
        <w:jc w:val="both"/>
        <w:rPr>
          <w:b/>
          <w:color w:val="76923C"/>
          <w:sz w:val="24"/>
        </w:rPr>
      </w:pPr>
    </w:p>
    <w:p w14:paraId="22C75CA3" w14:textId="77777777" w:rsidR="00F20502" w:rsidRDefault="00F20502" w:rsidP="001137F1">
      <w:pPr>
        <w:tabs>
          <w:tab w:val="left" w:pos="1077"/>
        </w:tabs>
        <w:spacing w:line="276" w:lineRule="auto"/>
        <w:jc w:val="both"/>
        <w:rPr>
          <w:b/>
          <w:color w:val="76923C"/>
          <w:sz w:val="24"/>
        </w:rPr>
      </w:pPr>
    </w:p>
    <w:p w14:paraId="061F9FC8" w14:textId="77777777" w:rsidR="00F20502" w:rsidRDefault="00F20502" w:rsidP="001137F1">
      <w:pPr>
        <w:tabs>
          <w:tab w:val="left" w:pos="1077"/>
        </w:tabs>
        <w:spacing w:line="276" w:lineRule="auto"/>
        <w:jc w:val="both"/>
        <w:rPr>
          <w:b/>
          <w:color w:val="76923C"/>
          <w:sz w:val="24"/>
        </w:rPr>
      </w:pPr>
    </w:p>
    <w:p w14:paraId="446020D2" w14:textId="77777777" w:rsidR="00F20502" w:rsidRDefault="00F20502" w:rsidP="001137F1">
      <w:pPr>
        <w:tabs>
          <w:tab w:val="left" w:pos="1077"/>
        </w:tabs>
        <w:spacing w:line="276" w:lineRule="auto"/>
        <w:jc w:val="both"/>
        <w:rPr>
          <w:b/>
          <w:color w:val="76923C"/>
          <w:sz w:val="24"/>
        </w:rPr>
      </w:pPr>
    </w:p>
    <w:p w14:paraId="520C19B2" w14:textId="77777777" w:rsidR="00F20502" w:rsidRDefault="00F20502" w:rsidP="001137F1">
      <w:pPr>
        <w:tabs>
          <w:tab w:val="left" w:pos="1077"/>
        </w:tabs>
        <w:spacing w:line="276" w:lineRule="auto"/>
        <w:jc w:val="both"/>
        <w:rPr>
          <w:b/>
          <w:color w:val="76923C"/>
          <w:sz w:val="24"/>
        </w:rPr>
      </w:pPr>
    </w:p>
    <w:p w14:paraId="67794D4D" w14:textId="77777777" w:rsidR="00F20502" w:rsidRDefault="00F20502" w:rsidP="001137F1">
      <w:pPr>
        <w:tabs>
          <w:tab w:val="left" w:pos="1077"/>
        </w:tabs>
        <w:spacing w:line="276" w:lineRule="auto"/>
        <w:jc w:val="both"/>
        <w:rPr>
          <w:b/>
          <w:color w:val="76923C"/>
          <w:sz w:val="24"/>
        </w:rPr>
      </w:pPr>
    </w:p>
    <w:p w14:paraId="735E2902" w14:textId="77777777" w:rsidR="00F20502" w:rsidRDefault="00F20502" w:rsidP="001137F1">
      <w:pPr>
        <w:tabs>
          <w:tab w:val="left" w:pos="1077"/>
        </w:tabs>
        <w:spacing w:line="276" w:lineRule="auto"/>
        <w:jc w:val="both"/>
        <w:rPr>
          <w:b/>
          <w:color w:val="76923C"/>
          <w:sz w:val="24"/>
        </w:rPr>
      </w:pPr>
    </w:p>
    <w:p w14:paraId="57C167A9" w14:textId="77777777" w:rsidR="00F20502" w:rsidRDefault="00F20502" w:rsidP="001137F1">
      <w:pPr>
        <w:tabs>
          <w:tab w:val="left" w:pos="1077"/>
        </w:tabs>
        <w:spacing w:line="276" w:lineRule="auto"/>
        <w:jc w:val="both"/>
        <w:rPr>
          <w:b/>
          <w:color w:val="76923C"/>
          <w:sz w:val="24"/>
        </w:rPr>
      </w:pPr>
    </w:p>
    <w:p w14:paraId="0CB3358A" w14:textId="77777777" w:rsidR="00F20502" w:rsidRDefault="00F20502" w:rsidP="001137F1">
      <w:pPr>
        <w:tabs>
          <w:tab w:val="left" w:pos="1077"/>
        </w:tabs>
        <w:spacing w:line="276" w:lineRule="auto"/>
        <w:jc w:val="both"/>
        <w:rPr>
          <w:b/>
          <w:color w:val="76923C"/>
          <w:sz w:val="24"/>
        </w:rPr>
      </w:pPr>
    </w:p>
    <w:p w14:paraId="5D77A4F3" w14:textId="77777777" w:rsidR="00F20502" w:rsidRDefault="00F20502" w:rsidP="001137F1">
      <w:pPr>
        <w:tabs>
          <w:tab w:val="left" w:pos="1077"/>
        </w:tabs>
        <w:spacing w:line="276" w:lineRule="auto"/>
        <w:jc w:val="both"/>
        <w:rPr>
          <w:b/>
          <w:color w:val="76923C"/>
          <w:sz w:val="24"/>
        </w:rPr>
      </w:pPr>
    </w:p>
    <w:p w14:paraId="173964EC" w14:textId="77777777" w:rsidR="00F20502" w:rsidRDefault="00F20502" w:rsidP="001137F1">
      <w:pPr>
        <w:tabs>
          <w:tab w:val="left" w:pos="1077"/>
        </w:tabs>
        <w:spacing w:line="276" w:lineRule="auto"/>
        <w:jc w:val="both"/>
        <w:rPr>
          <w:b/>
          <w:color w:val="76923C"/>
          <w:sz w:val="24"/>
        </w:rPr>
      </w:pPr>
    </w:p>
    <w:p w14:paraId="53DCBAB0" w14:textId="77777777" w:rsidR="00F20502" w:rsidRDefault="00F20502" w:rsidP="001137F1">
      <w:pPr>
        <w:tabs>
          <w:tab w:val="left" w:pos="1077"/>
        </w:tabs>
        <w:spacing w:line="276" w:lineRule="auto"/>
        <w:jc w:val="both"/>
        <w:rPr>
          <w:b/>
          <w:color w:val="76923C"/>
          <w:sz w:val="24"/>
        </w:rPr>
      </w:pPr>
    </w:p>
    <w:p w14:paraId="2EFA55CC" w14:textId="538E14D1" w:rsidR="00F20502" w:rsidRDefault="00F20502" w:rsidP="001137F1">
      <w:pPr>
        <w:tabs>
          <w:tab w:val="left" w:pos="1077"/>
        </w:tabs>
        <w:spacing w:line="276" w:lineRule="auto"/>
        <w:jc w:val="both"/>
        <w:rPr>
          <w:b/>
          <w:color w:val="76923C"/>
          <w:sz w:val="24"/>
        </w:rPr>
      </w:pPr>
    </w:p>
    <w:p w14:paraId="0CC18400" w14:textId="77777777" w:rsidR="00172BB8" w:rsidRDefault="00172BB8" w:rsidP="001137F1">
      <w:pPr>
        <w:tabs>
          <w:tab w:val="left" w:pos="1077"/>
        </w:tabs>
        <w:spacing w:line="276" w:lineRule="auto"/>
        <w:jc w:val="both"/>
        <w:rPr>
          <w:b/>
          <w:color w:val="76923C"/>
          <w:sz w:val="24"/>
        </w:rPr>
      </w:pPr>
    </w:p>
    <w:p w14:paraId="5FD75561" w14:textId="77777777" w:rsidR="00F20502" w:rsidRDefault="00F20502" w:rsidP="001137F1">
      <w:pPr>
        <w:tabs>
          <w:tab w:val="left" w:pos="1077"/>
        </w:tabs>
        <w:spacing w:line="276" w:lineRule="auto"/>
        <w:jc w:val="both"/>
        <w:rPr>
          <w:b/>
          <w:color w:val="76923C"/>
          <w:sz w:val="24"/>
        </w:rPr>
      </w:pPr>
    </w:p>
    <w:p w14:paraId="69E309CE" w14:textId="77777777" w:rsidR="00F20502" w:rsidRDefault="00F20502" w:rsidP="001137F1">
      <w:pPr>
        <w:tabs>
          <w:tab w:val="left" w:pos="1077"/>
        </w:tabs>
        <w:spacing w:line="276" w:lineRule="auto"/>
        <w:jc w:val="both"/>
        <w:rPr>
          <w:b/>
          <w:color w:val="76923C"/>
          <w:sz w:val="24"/>
        </w:rPr>
      </w:pPr>
    </w:p>
    <w:p w14:paraId="6812A831" w14:textId="77777777" w:rsidR="00F20502" w:rsidRDefault="00F20502" w:rsidP="001137F1">
      <w:pPr>
        <w:tabs>
          <w:tab w:val="left" w:pos="1077"/>
        </w:tabs>
        <w:spacing w:line="276" w:lineRule="auto"/>
        <w:jc w:val="both"/>
        <w:rPr>
          <w:b/>
          <w:color w:val="76923C"/>
          <w:sz w:val="24"/>
        </w:rPr>
      </w:pPr>
    </w:p>
    <w:p w14:paraId="16A3E452" w14:textId="77777777" w:rsidR="00F20502" w:rsidRDefault="00F20502"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rPr>
        <w:lastRenderedPageBreak/>
        <mc:AlternateContent>
          <mc:Choice Requires="wps">
            <w:drawing>
              <wp:anchor distT="0" distB="0" distL="114300" distR="114300" simplePos="0" relativeHeight="251658253" behindDoc="0" locked="0" layoutInCell="1" allowOverlap="1" wp14:anchorId="4E2B7814" wp14:editId="5ADCBA3C">
                <wp:simplePos x="0" y="0"/>
                <wp:positionH relativeFrom="margin">
                  <wp:align>right</wp:align>
                </wp:positionH>
                <wp:positionV relativeFrom="paragraph">
                  <wp:posOffset>-218440</wp:posOffset>
                </wp:positionV>
                <wp:extent cx="5904000" cy="360000"/>
                <wp:effectExtent l="0" t="0" r="20955" b="215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00B0F0"/>
                          </a:solidFill>
                          <a:prstDash val="solid"/>
                          <a:miter lim="800000"/>
                        </a:ln>
                        <a:effectLst/>
                      </wps:spPr>
                      <wps:txbx>
                        <w:txbxContent>
                          <w:p w14:paraId="404F9A51" w14:textId="34E0AB25" w:rsidR="00172BB8" w:rsidRPr="001A052A" w:rsidRDefault="00172BB8"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" filled="f" strokecolor="#00b0f0" strokeweight="1.5pt">
                <v:textbox>
                  <w:txbxContent>
                    <w:p w14:paraId="404F9A51" w14:textId="34E0AB25" w:rsidR="00172BB8" w:rsidRPr="001A052A" w:rsidRDefault="00172BB8"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5BE52A2D"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780CBB">
        <w:rPr>
          <w:noProof/>
        </w:rPr>
        <w:t>4</w:t>
      </w:r>
    </w:p>
    <w:p w14:paraId="053DAA7D" w14:textId="094C82DF"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780CBB">
        <w:rPr>
          <w:noProof/>
        </w:rPr>
        <w:t>5</w:t>
      </w:r>
      <w:r w:rsidR="00F81A1D">
        <w:rPr>
          <w:noProof/>
        </w:rPr>
        <w:t xml:space="preserve"> </w:t>
      </w:r>
    </w:p>
    <w:p w14:paraId="29C234C9" w14:textId="6B2BB93D"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780CBB">
        <w:rPr>
          <w:noProof/>
        </w:rPr>
        <w:t>7</w:t>
      </w:r>
      <w:r w:rsidR="009E44E8">
        <w:rPr>
          <w:noProof/>
        </w:rPr>
        <w:t xml:space="preserve"> </w:t>
      </w:r>
    </w:p>
    <w:p w14:paraId="1A6FBF6A" w14:textId="641F51DF"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w:t>
      </w:r>
      <w:r w:rsidR="00780CBB">
        <w:rPr>
          <w:noProof/>
        </w:rPr>
        <w:t>10</w:t>
      </w:r>
      <w:r w:rsidR="00F2346C">
        <w:rPr>
          <w:noProof/>
        </w:rPr>
        <w:t xml:space="preserve"> </w:t>
      </w:r>
    </w:p>
    <w:p w14:paraId="4C0F086B" w14:textId="06D35A35"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w:t>
      </w:r>
      <w:r w:rsidR="00780CBB">
        <w:rPr>
          <w:noProof/>
        </w:rPr>
        <w:t>3</w:t>
      </w:r>
    </w:p>
    <w:p w14:paraId="77C2D293" w14:textId="0B47ADEC"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w:t>
      </w:r>
      <w:r w:rsidR="00780CBB">
        <w:rPr>
          <w:noProof/>
        </w:rPr>
        <w:t>6</w:t>
      </w:r>
    </w:p>
    <w:p w14:paraId="08154C37" w14:textId="7824DEDF"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w:t>
      </w:r>
      <w:r w:rsidR="00780CBB">
        <w:rPr>
          <w:noProof/>
        </w:rPr>
        <w:t>4</w:t>
      </w:r>
    </w:p>
    <w:p w14:paraId="3419825E" w14:textId="0BCF1233"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w:t>
      </w:r>
      <w:r w:rsidR="00780CBB">
        <w:rPr>
          <w:noProof/>
        </w:rPr>
        <w:t>7</w:t>
      </w:r>
    </w:p>
    <w:p w14:paraId="51AB2651" w14:textId="3F5C3292" w:rsidR="005E20C2" w:rsidRPr="00BF61D4"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Recognise and Respond to Abuse, Neglect and Exploitation</w:t>
      </w:r>
      <w:r w:rsidR="003C2FBE">
        <w:rPr>
          <w:noProof/>
        </w:rPr>
        <w:t>______________________</w:t>
      </w:r>
      <w:r w:rsidR="00BF61D4">
        <w:rPr>
          <w:noProof/>
        </w:rPr>
        <w:t>_</w:t>
      </w:r>
      <w:r w:rsidR="00780CBB">
        <w:rPr>
          <w:noProof/>
        </w:rPr>
        <w:t>30</w:t>
      </w:r>
    </w:p>
    <w:p w14:paraId="2DE9C6EC" w14:textId="34BDB390"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 xml:space="preserve">_________________________________________________ </w:t>
      </w:r>
      <w:r w:rsidR="00780CBB">
        <w:rPr>
          <w:noProof/>
        </w:rPr>
        <w:t>46</w:t>
      </w:r>
    </w:p>
    <w:p w14:paraId="7C8108DF" w14:textId="1385E76D"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w:t>
      </w:r>
      <w:r w:rsidR="00780CBB">
        <w:rPr>
          <w:noProof/>
        </w:rPr>
        <w:t>9</w:t>
      </w:r>
    </w:p>
    <w:p w14:paraId="7D3E5B9A" w14:textId="549D9BFD"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w:t>
      </w:r>
      <w:r w:rsidR="00780CBB">
        <w:rPr>
          <w:noProof/>
        </w:rPr>
        <w:t>55</w:t>
      </w:r>
    </w:p>
    <w:p w14:paraId="7DCA9C92" w14:textId="01ED40A0" w:rsidR="00C557D7" w:rsidRDefault="007B28D3" w:rsidP="00CC346A">
      <w:pPr>
        <w:pStyle w:val="TOC1"/>
        <w:rPr>
          <w:noProof/>
          <w:color w:val="000000" w:themeColor="text1"/>
        </w:rPr>
      </w:pPr>
      <w:r w:rsidRPr="007B28D3">
        <w:rPr>
          <w:noProof/>
        </w:rPr>
        <w:t>Appendix</w:t>
      </w:r>
      <w:r w:rsidR="00CC346A">
        <w:rPr>
          <w:noProof/>
        </w:rPr>
        <w:t xml:space="preserve"> A</w:t>
      </w:r>
      <w:r w:rsidRPr="007B28D3">
        <w:rPr>
          <w:noProof/>
        </w:rPr>
        <w:t xml:space="preserve">: </w:t>
      </w:r>
      <w:r w:rsidR="00724AD5" w:rsidRPr="004C1F80">
        <w:rPr>
          <w:noProof/>
          <w:color w:val="000000" w:themeColor="text1"/>
        </w:rPr>
        <w:t xml:space="preserve"> </w:t>
      </w:r>
      <w:r w:rsidR="00CC346A">
        <w:rPr>
          <w:bCs/>
        </w:rPr>
        <w:t xml:space="preserve">KCSIE </w:t>
      </w:r>
      <w:r w:rsidR="00CC346A" w:rsidRPr="00497BF4">
        <w:rPr>
          <w:bCs/>
        </w:rPr>
        <w:t xml:space="preserve">flowchart </w:t>
      </w:r>
      <w:r w:rsidR="00CC346A">
        <w:rPr>
          <w:bCs/>
        </w:rPr>
        <w:t>for staff to follow when they have</w:t>
      </w:r>
      <w:r w:rsidR="00CC346A" w:rsidRPr="00497BF4">
        <w:rPr>
          <w:bCs/>
        </w:rPr>
        <w:t xml:space="preserve"> concerns about a chil</w:t>
      </w:r>
      <w:r w:rsidR="00CC346A">
        <w:rPr>
          <w:bCs/>
        </w:rPr>
        <w:t>d</w:t>
      </w:r>
      <w:r w:rsidR="00780CBB">
        <w:rPr>
          <w:noProof/>
        </w:rPr>
        <w:t>____</w:t>
      </w:r>
      <w:r w:rsidR="00780CBB">
        <w:rPr>
          <w:noProof/>
          <w:color w:val="000000" w:themeColor="text1"/>
        </w:rPr>
        <w:t>_57</w:t>
      </w:r>
    </w:p>
    <w:p w14:paraId="3E6233F1" w14:textId="31EEFA76" w:rsidR="003670BE" w:rsidRDefault="00EF5657" w:rsidP="00EF5657">
      <w:r w:rsidRPr="00EF5657">
        <w:rPr>
          <w:sz w:val="22"/>
          <w:szCs w:val="28"/>
        </w:rPr>
        <w:t xml:space="preserve">Appendix B:  </w:t>
      </w:r>
      <w:r w:rsidR="003670BE">
        <w:rPr>
          <w:sz w:val="22"/>
          <w:szCs w:val="28"/>
        </w:rPr>
        <w:t xml:space="preserve">Editable </w:t>
      </w:r>
      <w:r w:rsidR="003670BE" w:rsidRPr="003670BE">
        <w:rPr>
          <w:sz w:val="22"/>
          <w:szCs w:val="28"/>
        </w:rPr>
        <w:t>Flow chart for raising safeguarding concerns about a child</w:t>
      </w:r>
      <w:r w:rsidR="00780CBB">
        <w:rPr>
          <w:noProof/>
        </w:rPr>
        <w:t>___________</w:t>
      </w:r>
      <w:r w:rsidR="00780CBB">
        <w:rPr>
          <w:sz w:val="22"/>
          <w:szCs w:val="28"/>
        </w:rPr>
        <w:t>58</w:t>
      </w:r>
      <w:r w:rsidR="003670BE" w:rsidRPr="003670BE">
        <w:rPr>
          <w:sz w:val="22"/>
          <w:szCs w:val="28"/>
        </w:rPr>
        <w:t xml:space="preserve"> </w:t>
      </w:r>
    </w:p>
    <w:p w14:paraId="600219D8" w14:textId="7148FAB9" w:rsidR="003670BE" w:rsidRDefault="003670BE" w:rsidP="00EF5657">
      <w:r w:rsidRPr="00EF3820">
        <w:rPr>
          <w:sz w:val="22"/>
          <w:szCs w:val="28"/>
        </w:rPr>
        <w:t>Appendix C:</w:t>
      </w:r>
      <w:r w:rsidRPr="003670BE">
        <w:rPr>
          <w:sz w:val="22"/>
          <w:szCs w:val="28"/>
        </w:rPr>
        <w:t xml:space="preserve"> </w:t>
      </w:r>
      <w:r w:rsidRPr="00EF5657">
        <w:rPr>
          <w:sz w:val="22"/>
          <w:szCs w:val="28"/>
        </w:rPr>
        <w:t>Advice for using a body map</w:t>
      </w:r>
      <w:r w:rsidR="00780CBB">
        <w:rPr>
          <w:noProof/>
        </w:rPr>
        <w:t>_____________________________________________</w:t>
      </w:r>
      <w:r w:rsidR="00780CBB" w:rsidRPr="00780CBB">
        <w:rPr>
          <w:sz w:val="22"/>
          <w:szCs w:val="28"/>
        </w:rPr>
        <w:t>59</w:t>
      </w:r>
    </w:p>
    <w:p w14:paraId="03769EC8" w14:textId="3492CDDB" w:rsidR="00EF5657" w:rsidRPr="00EF5657" w:rsidRDefault="003670BE" w:rsidP="00EF5657">
      <w:r w:rsidRPr="00EF3820">
        <w:rPr>
          <w:sz w:val="22"/>
          <w:szCs w:val="28"/>
        </w:rPr>
        <w:t xml:space="preserve">Appendix D: </w:t>
      </w:r>
      <w:r w:rsidRPr="00780CBB">
        <w:rPr>
          <w:bCs/>
          <w:sz w:val="22"/>
          <w:szCs w:val="28"/>
        </w:rPr>
        <w:t>Record of Concern</w:t>
      </w:r>
      <w:r w:rsidR="00780CBB">
        <w:rPr>
          <w:noProof/>
        </w:rPr>
        <w:t>_____________________________________________________</w:t>
      </w:r>
      <w:r w:rsidR="00194928">
        <w:rPr>
          <w:noProof/>
        </w:rPr>
        <w:t xml:space="preserve"> </w:t>
      </w:r>
      <w:r w:rsidR="00780CBB" w:rsidRPr="00780CBB">
        <w:rPr>
          <w:sz w:val="22"/>
          <w:szCs w:val="28"/>
        </w:rPr>
        <w:t>61</w:t>
      </w:r>
    </w:p>
    <w:p w14:paraId="4FB89A1F" w14:textId="44603D4F" w:rsidR="00CC346A" w:rsidRPr="00CC346A" w:rsidRDefault="00CC346A" w:rsidP="00CC346A">
      <w:r w:rsidRPr="00EF3820">
        <w:rPr>
          <w:sz w:val="22"/>
          <w:szCs w:val="28"/>
        </w:rPr>
        <w:t xml:space="preserve">Appendix </w:t>
      </w:r>
      <w:r w:rsidR="003670BE" w:rsidRPr="00EF3820">
        <w:rPr>
          <w:sz w:val="22"/>
          <w:szCs w:val="28"/>
        </w:rPr>
        <w:t>E</w:t>
      </w:r>
      <w:r w:rsidRPr="00EF3820">
        <w:rPr>
          <w:sz w:val="22"/>
          <w:szCs w:val="28"/>
        </w:rPr>
        <w:t xml:space="preserve">: </w:t>
      </w:r>
      <w:r>
        <w:t xml:space="preserve"> </w:t>
      </w:r>
      <w:r w:rsidRPr="00CC346A">
        <w:rPr>
          <w:noProof/>
          <w:sz w:val="22"/>
          <w:szCs w:val="28"/>
        </w:rPr>
        <w:t>Links to useful inform</w:t>
      </w:r>
      <w:r w:rsidR="00780CBB">
        <w:rPr>
          <w:noProof/>
          <w:sz w:val="22"/>
          <w:szCs w:val="28"/>
        </w:rPr>
        <w:t xml:space="preserve">ation </w:t>
      </w:r>
      <w:r w:rsidR="00780CBB">
        <w:rPr>
          <w:noProof/>
        </w:rPr>
        <w:t>______________________________________________</w:t>
      </w:r>
      <w:r w:rsidR="00780CBB" w:rsidRPr="00780CBB">
        <w:rPr>
          <w:noProof/>
          <w:color w:val="000000" w:themeColor="text1"/>
          <w:sz w:val="22"/>
          <w:szCs w:val="28"/>
        </w:rPr>
        <w:t>63</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rPr>
        <w:lastRenderedPageBreak/>
        <mc:AlternateContent>
          <mc:Choice Requires="wps">
            <w:drawing>
              <wp:anchor distT="0" distB="0" distL="114300" distR="114300" simplePos="0" relativeHeight="251658240" behindDoc="0" locked="0" layoutInCell="1" allowOverlap="1" wp14:anchorId="2A6F1C98" wp14:editId="5532877E">
                <wp:simplePos x="0" y="0"/>
                <wp:positionH relativeFrom="margin">
                  <wp:align>right</wp:align>
                </wp:positionH>
                <wp:positionV relativeFrom="paragraph">
                  <wp:posOffset>-165100</wp:posOffset>
                </wp:positionV>
                <wp:extent cx="5904000" cy="360000"/>
                <wp:effectExtent l="0" t="0" r="20955" b="2159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172BB8" w:rsidRPr="00B75D82" w:rsidRDefault="00172BB8"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" filled="f" strokecolor="#00b0f0" strokeweight="1.5pt">
                <v:textbox>
                  <w:txbxContent>
                    <w:p w14:paraId="7AB7C754" w14:textId="52B0DB57" w:rsidR="00172BB8" w:rsidRPr="00B75D82" w:rsidRDefault="00172BB8"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0A6F5669" w:rsidR="00154E63" w:rsidRPr="00C721E0" w:rsidRDefault="00D7242C" w:rsidP="001137F1">
      <w:pPr>
        <w:pStyle w:val="Mainbodytext"/>
        <w:spacing w:line="276" w:lineRule="auto"/>
        <w:rPr>
          <w:highlight w:val="yellow"/>
        </w:rPr>
        <w:sectPr w:rsidR="00154E63" w:rsidRPr="00C721E0" w:rsidSect="004204EE">
          <w:headerReference w:type="default" r:id="rId13"/>
          <w:footerReference w:type="even" r:id="rId14"/>
          <w:footerReference w:type="default" r:id="rId15"/>
          <w:footerReference w:type="first" r:id="rId16"/>
          <w:pgSz w:w="11906" w:h="16838"/>
          <w:pgMar w:top="1440" w:right="1440" w:bottom="1440" w:left="1134" w:header="709" w:footer="113" w:gutter="0"/>
          <w:pgNumType w:start="1"/>
          <w:cols w:space="708"/>
          <w:docGrid w:linePitch="360"/>
        </w:sectPr>
      </w:pPr>
      <w:r w:rsidRPr="00C721E0">
        <w:rPr>
          <w:highlight w:val="yellow"/>
        </w:rPr>
        <w:t xml:space="preserve">A whole-school, child-centred approach is fundamental to all aspects of everyday life at </w:t>
      </w:r>
      <w:r w:rsidR="00076EFA" w:rsidRPr="00C721E0">
        <w:rPr>
          <w:highlight w:val="yellow"/>
        </w:rPr>
        <w:t>our school</w:t>
      </w:r>
      <w:r w:rsidRPr="00C721E0">
        <w:rPr>
          <w:highlight w:val="yellow"/>
        </w:rPr>
        <w:t xml:space="preserve">. </w:t>
      </w:r>
      <w:r w:rsidR="00154E63" w:rsidRPr="00C721E0">
        <w:rPr>
          <w:highlight w:val="yellow"/>
        </w:rPr>
        <w:t xml:space="preserve">At </w:t>
      </w:r>
      <w:proofErr w:type="spellStart"/>
      <w:r w:rsidR="00172BB8" w:rsidRPr="00172BB8">
        <w:t>Buckstones</w:t>
      </w:r>
      <w:proofErr w:type="spellEnd"/>
      <w:r w:rsidR="00172BB8" w:rsidRPr="00172BB8">
        <w:t xml:space="preserve"> Primary School </w:t>
      </w:r>
      <w:r w:rsidR="00154E63" w:rsidRPr="00C721E0">
        <w:rPr>
          <w:highlight w:val="yellow"/>
        </w:rPr>
        <w:t>we strive to create a culture which enables children to express their wishes and feelings</w:t>
      </w:r>
      <w:r w:rsidR="0063220A" w:rsidRPr="00C721E0">
        <w:rPr>
          <w:highlight w:val="yellow"/>
        </w:rPr>
        <w:t xml:space="preserve"> </w:t>
      </w:r>
      <w:r w:rsidR="00154E63" w:rsidRPr="00C721E0">
        <w:rPr>
          <w:highlight w:val="yellow"/>
        </w:rPr>
        <w:t xml:space="preserve">and talk about anything that is of importance to them. We believe that every child deserves to receive an education within an environment </w:t>
      </w:r>
      <w:r w:rsidR="00076EFA" w:rsidRPr="00C721E0">
        <w:rPr>
          <w:highlight w:val="yellow"/>
        </w:rPr>
        <w:t xml:space="preserve">where they </w:t>
      </w:r>
      <w:r w:rsidR="00154E63" w:rsidRPr="00C721E0">
        <w:rPr>
          <w:highlight w:val="yellow"/>
        </w:rPr>
        <w:t>feel safe to learn and develop. We want our pupils, staff, parents and carers to have confidence and trust in our goals and know that collaborative working is fundamental to create and maintain a child-centred approach to safeguardin</w:t>
      </w:r>
      <w:r w:rsidR="003C4A5D" w:rsidRPr="00C721E0">
        <w:rPr>
          <w:highlight w:val="yellow"/>
        </w:rPr>
        <w:t>g.</w:t>
      </w:r>
    </w:p>
    <w:p w14:paraId="3A305AB5" w14:textId="6EAF5AC1" w:rsidR="00F05AB0" w:rsidRPr="00C721E0" w:rsidRDefault="00D7242C" w:rsidP="001137F1">
      <w:pPr>
        <w:pStyle w:val="Mainbodytext"/>
        <w:spacing w:line="276" w:lineRule="auto"/>
        <w:rPr>
          <w:highlight w:val="yellow"/>
        </w:rPr>
      </w:pPr>
      <w:r w:rsidRPr="00C721E0">
        <w:rPr>
          <w:highlight w:val="yellow"/>
        </w:rPr>
        <w:t xml:space="preserve">In practice this means </w:t>
      </w:r>
      <w:r w:rsidR="00C05665" w:rsidRPr="00C721E0">
        <w:rPr>
          <w:highlight w:val="yellow"/>
        </w:rPr>
        <w:t xml:space="preserve">we endorse the key principle </w:t>
      </w:r>
      <w:r w:rsidR="009B11FF" w:rsidRPr="00C721E0">
        <w:rPr>
          <w:highlight w:val="yellow"/>
        </w:rPr>
        <w:t xml:space="preserve">that the welfare of </w:t>
      </w:r>
      <w:r w:rsidR="006C1AD3" w:rsidRPr="00C721E0">
        <w:rPr>
          <w:highlight w:val="yellow"/>
        </w:rPr>
        <w:t>a child</w:t>
      </w:r>
      <w:r w:rsidR="009B11FF" w:rsidRPr="00C721E0">
        <w:rPr>
          <w:highlight w:val="yellow"/>
        </w:rPr>
        <w:t xml:space="preserve"> </w:t>
      </w:r>
      <w:r w:rsidR="00A71E08" w:rsidRPr="00C721E0">
        <w:rPr>
          <w:highlight w:val="yellow"/>
        </w:rPr>
        <w:t>is paramount</w:t>
      </w:r>
      <w:r w:rsidR="001E51BB" w:rsidRPr="00C721E0">
        <w:rPr>
          <w:highlight w:val="yellow"/>
        </w:rPr>
        <w:t>, keeping them at</w:t>
      </w:r>
      <w:r w:rsidR="003A7C32" w:rsidRPr="00C721E0">
        <w:rPr>
          <w:highlight w:val="yellow"/>
        </w:rPr>
        <w:t xml:space="preserve"> </w:t>
      </w:r>
      <w:r w:rsidR="004E6B73" w:rsidRPr="00C721E0">
        <w:rPr>
          <w:highlight w:val="yellow"/>
        </w:rPr>
        <w:t xml:space="preserve">the centre of </w:t>
      </w:r>
      <w:r w:rsidR="00D9056A" w:rsidRPr="00C721E0">
        <w:rPr>
          <w:highlight w:val="yellow"/>
        </w:rPr>
        <w:t xml:space="preserve">all </w:t>
      </w:r>
      <w:r w:rsidR="004E6B73" w:rsidRPr="00C721E0">
        <w:rPr>
          <w:highlight w:val="yellow"/>
        </w:rPr>
        <w:t xml:space="preserve">decision making </w:t>
      </w:r>
      <w:r w:rsidR="00131602" w:rsidRPr="00C721E0">
        <w:rPr>
          <w:highlight w:val="yellow"/>
        </w:rPr>
        <w:t xml:space="preserve">in our partnership working with </w:t>
      </w:r>
      <w:r w:rsidR="00F900A7" w:rsidRPr="00C721E0">
        <w:rPr>
          <w:highlight w:val="yellow"/>
        </w:rPr>
        <w:t>them</w:t>
      </w:r>
      <w:r w:rsidR="005614BF" w:rsidRPr="00C721E0">
        <w:rPr>
          <w:highlight w:val="yellow"/>
        </w:rPr>
        <w:t>,</w:t>
      </w:r>
      <w:r w:rsidR="00131602" w:rsidRPr="00C721E0">
        <w:rPr>
          <w:highlight w:val="yellow"/>
        </w:rPr>
        <w:t xml:space="preserve"> their families</w:t>
      </w:r>
      <w:r w:rsidR="00F05AB0" w:rsidRPr="00C721E0">
        <w:rPr>
          <w:highlight w:val="yellow"/>
        </w:rPr>
        <w:t>, and those supporting them</w:t>
      </w:r>
      <w:r w:rsidR="00131602" w:rsidRPr="00C721E0">
        <w:rPr>
          <w:highlight w:val="yellow"/>
        </w:rPr>
        <w:t xml:space="preserve">. </w:t>
      </w:r>
    </w:p>
    <w:p w14:paraId="70DAA80C" w14:textId="768EEEDF" w:rsidR="00D7242C" w:rsidRPr="00C721E0" w:rsidRDefault="00131602" w:rsidP="001137F1">
      <w:pPr>
        <w:pStyle w:val="Mainbodytext"/>
        <w:spacing w:line="276" w:lineRule="auto"/>
        <w:rPr>
          <w:highlight w:val="yellow"/>
        </w:rPr>
      </w:pPr>
      <w:r w:rsidRPr="00C721E0">
        <w:rPr>
          <w:highlight w:val="yellow"/>
        </w:rPr>
        <w:t xml:space="preserve">In line with </w:t>
      </w:r>
      <w:r w:rsidR="004012CA" w:rsidRPr="00C721E0">
        <w:rPr>
          <w:highlight w:val="yellow"/>
        </w:rPr>
        <w:t>our duties set out in th</w:t>
      </w:r>
      <w:r w:rsidR="008903DE" w:rsidRPr="00C721E0">
        <w:rPr>
          <w:highlight w:val="yellow"/>
        </w:rPr>
        <w:t>e</w:t>
      </w:r>
      <w:r w:rsidR="004012CA" w:rsidRPr="00C721E0">
        <w:rPr>
          <w:highlight w:val="yellow"/>
        </w:rPr>
        <w:t xml:space="preserve"> Children Act </w:t>
      </w:r>
      <w:r w:rsidR="00AD01CB" w:rsidRPr="00C721E0">
        <w:rPr>
          <w:highlight w:val="yellow"/>
        </w:rPr>
        <w:t>(</w:t>
      </w:r>
      <w:r w:rsidR="004012CA" w:rsidRPr="00C721E0">
        <w:rPr>
          <w:highlight w:val="yellow"/>
        </w:rPr>
        <w:t>1989</w:t>
      </w:r>
      <w:r w:rsidR="00AD01CB" w:rsidRPr="00C721E0">
        <w:rPr>
          <w:highlight w:val="yellow"/>
        </w:rPr>
        <w:t>,</w:t>
      </w:r>
      <w:r w:rsidR="003A7C32" w:rsidRPr="00C721E0">
        <w:rPr>
          <w:highlight w:val="yellow"/>
        </w:rPr>
        <w:t xml:space="preserve"> </w:t>
      </w:r>
      <w:r w:rsidR="004012CA" w:rsidRPr="00C721E0">
        <w:rPr>
          <w:highlight w:val="yellow"/>
        </w:rPr>
        <w:t>2004</w:t>
      </w:r>
      <w:r w:rsidR="00AD01CB" w:rsidRPr="00C721E0">
        <w:rPr>
          <w:highlight w:val="yellow"/>
        </w:rPr>
        <w:t>)</w:t>
      </w:r>
      <w:r w:rsidR="004012CA" w:rsidRPr="00C721E0">
        <w:rPr>
          <w:highlight w:val="yellow"/>
        </w:rPr>
        <w:t xml:space="preserve"> and Working Together </w:t>
      </w:r>
      <w:r w:rsidR="0056776C">
        <w:rPr>
          <w:highlight w:val="yellow"/>
        </w:rPr>
        <w:t>t</w:t>
      </w:r>
      <w:r w:rsidR="003F1DB4">
        <w:rPr>
          <w:highlight w:val="yellow"/>
        </w:rPr>
        <w:t xml:space="preserve">o Safeguard Children </w:t>
      </w:r>
      <w:r w:rsidR="00AD01CB" w:rsidRPr="00C721E0">
        <w:rPr>
          <w:highlight w:val="yellow"/>
        </w:rPr>
        <w:t>(</w:t>
      </w:r>
      <w:r w:rsidR="004012CA" w:rsidRPr="00C721E0">
        <w:rPr>
          <w:highlight w:val="yellow"/>
        </w:rPr>
        <w:t>2023</w:t>
      </w:r>
      <w:r w:rsidR="00AD01CB" w:rsidRPr="00C721E0">
        <w:rPr>
          <w:highlight w:val="yellow"/>
        </w:rPr>
        <w:t>)</w:t>
      </w:r>
      <w:r w:rsidR="0056776C">
        <w:rPr>
          <w:highlight w:val="yellow"/>
        </w:rPr>
        <w:t xml:space="preserve"> </w:t>
      </w:r>
      <w:r w:rsidR="004012CA" w:rsidRPr="00C721E0">
        <w:rPr>
          <w:highlight w:val="yellow"/>
        </w:rPr>
        <w:t>we</w:t>
      </w:r>
      <w:r w:rsidR="003C050F" w:rsidRPr="00C721E0">
        <w:rPr>
          <w:highlight w:val="yellow"/>
        </w:rPr>
        <w:t xml:space="preserve"> </w:t>
      </w:r>
      <w:r w:rsidR="006A2268" w:rsidRPr="00C721E0">
        <w:rPr>
          <w:highlight w:val="yellow"/>
        </w:rPr>
        <w:t xml:space="preserve">are </w:t>
      </w:r>
      <w:r w:rsidR="004012CA" w:rsidRPr="00C721E0">
        <w:rPr>
          <w:highlight w:val="yellow"/>
        </w:rPr>
        <w:t xml:space="preserve">committed to </w:t>
      </w:r>
      <w:r w:rsidR="008A482D" w:rsidRPr="00C721E0">
        <w:rPr>
          <w:highlight w:val="yellow"/>
        </w:rPr>
        <w:t xml:space="preserve">providing support and help </w:t>
      </w:r>
      <w:r w:rsidR="00251F86" w:rsidRPr="00C721E0">
        <w:rPr>
          <w:highlight w:val="yellow"/>
        </w:rPr>
        <w:t xml:space="preserve">as soon as possible, underpinned by our values that children are </w:t>
      </w:r>
      <w:r w:rsidR="00D7242C" w:rsidRPr="00C721E0">
        <w:rPr>
          <w:highlight w:val="yellow"/>
        </w:rPr>
        <w:t>best looked after within their families, with their parents playing a full part in their lives</w:t>
      </w:r>
      <w:r w:rsidR="007D6927" w:rsidRPr="00C721E0">
        <w:rPr>
          <w:highlight w:val="yellow"/>
        </w:rPr>
        <w:t xml:space="preserve"> where possible.</w:t>
      </w:r>
      <w:r w:rsidR="00D7242C" w:rsidRPr="00C721E0">
        <w:rPr>
          <w:highlight w:val="yellow"/>
        </w:rPr>
        <w:t xml:space="preserve"> </w:t>
      </w:r>
      <w:r w:rsidR="007D6927" w:rsidRPr="00C721E0">
        <w:rPr>
          <w:highlight w:val="yellow"/>
        </w:rPr>
        <w:t>We are also committed to en</w:t>
      </w:r>
      <w:r w:rsidR="0018361B" w:rsidRPr="00C721E0">
        <w:rPr>
          <w:highlight w:val="yellow"/>
        </w:rPr>
        <w:t xml:space="preserve">suring that </w:t>
      </w:r>
      <w:r w:rsidR="00D55068" w:rsidRPr="00C721E0">
        <w:rPr>
          <w:highlight w:val="yellow"/>
        </w:rPr>
        <w:t xml:space="preserve">we </w:t>
      </w:r>
      <w:r w:rsidR="000B0CDB" w:rsidRPr="00C721E0">
        <w:rPr>
          <w:highlight w:val="yellow"/>
        </w:rPr>
        <w:t xml:space="preserve">work with </w:t>
      </w:r>
      <w:r w:rsidR="00DE2201" w:rsidRPr="00C721E0">
        <w:rPr>
          <w:highlight w:val="yellow"/>
        </w:rPr>
        <w:t>agencies, including the Local Authority</w:t>
      </w:r>
      <w:r w:rsidR="002D57E5">
        <w:rPr>
          <w:highlight w:val="yellow"/>
        </w:rPr>
        <w:t xml:space="preserve">, </w:t>
      </w:r>
      <w:r w:rsidR="00DE2201" w:rsidRPr="00C721E0">
        <w:rPr>
          <w:highlight w:val="yellow"/>
        </w:rPr>
        <w:t xml:space="preserve">to access support and </w:t>
      </w:r>
      <w:r w:rsidR="006B6CC3" w:rsidRPr="00C721E0">
        <w:rPr>
          <w:highlight w:val="yellow"/>
        </w:rPr>
        <w:t>targeted</w:t>
      </w:r>
      <w:r w:rsidR="00C75912" w:rsidRPr="00C721E0">
        <w:rPr>
          <w:highlight w:val="yellow"/>
        </w:rPr>
        <w:t xml:space="preserve"> </w:t>
      </w:r>
      <w:r w:rsidR="00DE2201" w:rsidRPr="00C721E0">
        <w:rPr>
          <w:highlight w:val="yellow"/>
        </w:rPr>
        <w:t xml:space="preserve">interventions for families </w:t>
      </w:r>
      <w:r w:rsidR="00DF2680" w:rsidRPr="00C721E0">
        <w:rPr>
          <w:highlight w:val="yellow"/>
        </w:rPr>
        <w:t>when we consider that a child is</w:t>
      </w:r>
      <w:r w:rsidR="00526D75">
        <w:rPr>
          <w:highlight w:val="yellow"/>
        </w:rPr>
        <w:t>,</w:t>
      </w:r>
      <w:r w:rsidR="00DF2680" w:rsidRPr="00C721E0">
        <w:rPr>
          <w:highlight w:val="yellow"/>
        </w:rPr>
        <w:t xml:space="preserve"> or may be</w:t>
      </w:r>
      <w:r w:rsidR="00526D75">
        <w:rPr>
          <w:highlight w:val="yellow"/>
        </w:rPr>
        <w:t>,</w:t>
      </w:r>
      <w:r w:rsidR="00DF2680" w:rsidRPr="00C721E0">
        <w:rPr>
          <w:highlight w:val="yellow"/>
        </w:rPr>
        <w:t xml:space="preserve"> at risk of harm</w:t>
      </w:r>
      <w:r w:rsidR="00032AD0" w:rsidRPr="00C721E0">
        <w:rPr>
          <w:highlight w:val="yellow"/>
        </w:rPr>
        <w:t xml:space="preserve">. </w:t>
      </w:r>
    </w:p>
    <w:p w14:paraId="3EBAA3C0" w14:textId="5D2D496F" w:rsidR="00D7242C" w:rsidRPr="00C721E0" w:rsidRDefault="00D7242C" w:rsidP="001137F1">
      <w:pPr>
        <w:pStyle w:val="Mainbodytext"/>
        <w:spacing w:line="276" w:lineRule="auto"/>
        <w:rPr>
          <w:highlight w:val="yellow"/>
        </w:rPr>
      </w:pPr>
      <w:r w:rsidRPr="00C721E0">
        <w:rPr>
          <w:highlight w:val="yellow"/>
        </w:rPr>
        <w:t xml:space="preserve">We hope that parents and carers </w:t>
      </w:r>
      <w:r w:rsidR="00A93B38" w:rsidRPr="00C721E0">
        <w:rPr>
          <w:highlight w:val="yellow"/>
        </w:rPr>
        <w:t xml:space="preserve">will support us to </w:t>
      </w:r>
      <w:r w:rsidR="00FA7A2E" w:rsidRPr="00C721E0">
        <w:rPr>
          <w:highlight w:val="yellow"/>
        </w:rPr>
        <w:t>undertake</w:t>
      </w:r>
      <w:r w:rsidRPr="00C721E0">
        <w:rPr>
          <w:highlight w:val="yellow"/>
        </w:rPr>
        <w:t xml:space="preserve"> our statutory dut</w:t>
      </w:r>
      <w:r w:rsidR="00FA7A2E" w:rsidRPr="00C721E0">
        <w:rPr>
          <w:highlight w:val="yellow"/>
        </w:rPr>
        <w:t>ies</w:t>
      </w:r>
      <w:r w:rsidRPr="00C721E0">
        <w:rPr>
          <w:highlight w:val="yellow"/>
        </w:rPr>
        <w:t xml:space="preserve"> to offer early help support and</w:t>
      </w:r>
      <w:r w:rsidR="006463F4" w:rsidRPr="00C721E0">
        <w:rPr>
          <w:highlight w:val="yellow"/>
        </w:rPr>
        <w:t xml:space="preserve"> to liaise with agencies to</w:t>
      </w:r>
      <w:r w:rsidR="008A4A04" w:rsidRPr="00C721E0">
        <w:rPr>
          <w:highlight w:val="yellow"/>
        </w:rPr>
        <w:t xml:space="preserve"> </w:t>
      </w:r>
      <w:r w:rsidRPr="00C721E0">
        <w:rPr>
          <w:highlight w:val="yellow"/>
        </w:rPr>
        <w:t>protect children who have suffered or otherwise likely to suffer significant harm</w:t>
      </w:r>
      <w:r w:rsidR="000818A8" w:rsidRPr="00C721E0">
        <w:rPr>
          <w:highlight w:val="yellow"/>
        </w:rPr>
        <w:t xml:space="preserve"> without doing so</w:t>
      </w:r>
      <w:r w:rsidRPr="00C721E0">
        <w:rPr>
          <w:highlight w:val="yellow"/>
        </w:rPr>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C721E0">
        <w:rPr>
          <w:highlight w:val="yellow"/>
        </w:rPr>
        <w:t xml:space="preserve">This policy </w:t>
      </w:r>
      <w:r w:rsidR="00F33986" w:rsidRPr="00C721E0">
        <w:rPr>
          <w:highlight w:val="yellow"/>
        </w:rPr>
        <w:t xml:space="preserve">outlines </w:t>
      </w:r>
      <w:r w:rsidR="002F7FAA" w:rsidRPr="00C721E0">
        <w:rPr>
          <w:highlight w:val="yellow"/>
        </w:rPr>
        <w:t xml:space="preserve">the commitment to our legal duties to safeguard children, the </w:t>
      </w:r>
      <w:r w:rsidR="00480F28" w:rsidRPr="00C721E0">
        <w:rPr>
          <w:highlight w:val="yellow"/>
        </w:rPr>
        <w:t xml:space="preserve">responsibilities for </w:t>
      </w:r>
      <w:r w:rsidR="00B17978" w:rsidRPr="00C721E0">
        <w:rPr>
          <w:highlight w:val="yellow"/>
        </w:rPr>
        <w:t>all</w:t>
      </w:r>
      <w:r w:rsidR="00480F28" w:rsidRPr="00C721E0">
        <w:rPr>
          <w:highlight w:val="yellow"/>
        </w:rPr>
        <w:t xml:space="preserve"> our staff and the specific roles and responsibilities for our key Designated Safeguarding Leads and Governance.</w:t>
      </w:r>
    </w:p>
    <w:p w14:paraId="55B45143" w14:textId="77777777" w:rsidR="00C509A3" w:rsidRDefault="00C509A3" w:rsidP="001137F1">
      <w:pPr>
        <w:pStyle w:val="1bodycopy11pt"/>
        <w:spacing w:line="276" w:lineRule="auto"/>
      </w:pPr>
    </w:p>
    <w:p w14:paraId="19A4259A" w14:textId="77777777" w:rsidR="00B80A7A" w:rsidRDefault="00B80A7A" w:rsidP="001137F1">
      <w:pPr>
        <w:pStyle w:val="1bodycopy11pt"/>
        <w:spacing w:line="276" w:lineRule="auto"/>
      </w:pPr>
    </w:p>
    <w:p w14:paraId="35A6F893" w14:textId="77777777" w:rsidR="00B80A7A" w:rsidRDefault="00B80A7A" w:rsidP="001137F1">
      <w:pPr>
        <w:pStyle w:val="1bodycopy11pt"/>
        <w:spacing w:line="276" w:lineRule="auto"/>
      </w:pPr>
    </w:p>
    <w:p w14:paraId="121C0867" w14:textId="77777777" w:rsidR="00B80A7A" w:rsidRDefault="00B80A7A" w:rsidP="001137F1">
      <w:pPr>
        <w:pStyle w:val="1bodycopy11pt"/>
        <w:spacing w:line="276" w:lineRule="auto"/>
      </w:pPr>
    </w:p>
    <w:p w14:paraId="074BD79A" w14:textId="77777777" w:rsidR="00B80A7A" w:rsidRDefault="00B80A7A" w:rsidP="001137F1">
      <w:pPr>
        <w:pStyle w:val="1bodycopy11pt"/>
        <w:spacing w:line="276" w:lineRule="auto"/>
      </w:pPr>
    </w:p>
    <w:p w14:paraId="6A2C010A" w14:textId="77777777" w:rsidR="00B80A7A" w:rsidRDefault="00B80A7A" w:rsidP="001137F1">
      <w:pPr>
        <w:pStyle w:val="1bodycopy11pt"/>
        <w:spacing w:line="276" w:lineRule="auto"/>
      </w:pPr>
    </w:p>
    <w:p w14:paraId="2BBAB044" w14:textId="77777777" w:rsidR="00B80A7A" w:rsidRDefault="00B80A7A" w:rsidP="001137F1">
      <w:pPr>
        <w:pStyle w:val="1bodycopy11pt"/>
        <w:spacing w:line="276" w:lineRule="auto"/>
      </w:pPr>
    </w:p>
    <w:p w14:paraId="53532847" w14:textId="77777777" w:rsidR="00B80A7A" w:rsidRDefault="00B80A7A" w:rsidP="001137F1">
      <w:pPr>
        <w:pStyle w:val="1bodycopy11pt"/>
        <w:spacing w:line="276" w:lineRule="auto"/>
      </w:pPr>
    </w:p>
    <w:p w14:paraId="17C32CE3" w14:textId="77777777" w:rsidR="00B80A7A" w:rsidRDefault="00B80A7A" w:rsidP="001137F1">
      <w:pPr>
        <w:pStyle w:val="1bodycopy11pt"/>
        <w:spacing w:line="276" w:lineRule="auto"/>
      </w:pPr>
    </w:p>
    <w:p w14:paraId="028AC27F" w14:textId="77777777" w:rsidR="00B80A7A" w:rsidRDefault="00B80A7A" w:rsidP="001137F1">
      <w:pPr>
        <w:pStyle w:val="1bodycopy11pt"/>
        <w:spacing w:line="276" w:lineRule="auto"/>
      </w:pPr>
    </w:p>
    <w:p w14:paraId="59B6586A" w14:textId="77777777" w:rsidR="00B80A7A" w:rsidRDefault="00B80A7A" w:rsidP="001137F1">
      <w:pPr>
        <w:pStyle w:val="1bodycopy11pt"/>
        <w:spacing w:line="276" w:lineRule="auto"/>
      </w:pPr>
    </w:p>
    <w:p w14:paraId="728989FD" w14:textId="77777777" w:rsidR="00B80A7A" w:rsidRDefault="00B80A7A" w:rsidP="001137F1">
      <w:pPr>
        <w:pStyle w:val="1bodycopy11pt"/>
        <w:spacing w:line="276" w:lineRule="auto"/>
      </w:pPr>
    </w:p>
    <w:p w14:paraId="38E9AEAB" w14:textId="77777777" w:rsidR="00B80A7A" w:rsidRDefault="00B80A7A" w:rsidP="001137F1">
      <w:pPr>
        <w:pStyle w:val="1bodycopy11pt"/>
        <w:spacing w:line="276" w:lineRule="auto"/>
      </w:pPr>
    </w:p>
    <w:p w14:paraId="322303CB" w14:textId="77777777" w:rsidR="00B80A7A" w:rsidRDefault="00B80A7A" w:rsidP="001137F1">
      <w:pPr>
        <w:pStyle w:val="1bodycopy11pt"/>
        <w:spacing w:line="276" w:lineRule="auto"/>
      </w:pPr>
    </w:p>
    <w:p w14:paraId="59F5F65A" w14:textId="77777777" w:rsidR="00B80A7A" w:rsidRDefault="00B80A7A" w:rsidP="001137F1">
      <w:pPr>
        <w:pStyle w:val="1bodycopy11pt"/>
        <w:spacing w:line="276" w:lineRule="auto"/>
      </w:pPr>
    </w:p>
    <w:p w14:paraId="21FB9D5F" w14:textId="77777777" w:rsidR="00B80A7A" w:rsidRDefault="00B80A7A" w:rsidP="001137F1">
      <w:pPr>
        <w:pStyle w:val="1bodycopy11pt"/>
        <w:spacing w:line="276" w:lineRule="auto"/>
      </w:pPr>
    </w:p>
    <w:p w14:paraId="09EC7C91" w14:textId="77777777" w:rsidR="00B80A7A" w:rsidRDefault="00B80A7A" w:rsidP="001137F1">
      <w:pPr>
        <w:pStyle w:val="1bodycopy11pt"/>
        <w:spacing w:line="276" w:lineRule="auto"/>
      </w:pPr>
    </w:p>
    <w:p w14:paraId="785E84A1" w14:textId="77777777" w:rsidR="00B80A7A" w:rsidRDefault="00B80A7A" w:rsidP="001137F1">
      <w:pPr>
        <w:pStyle w:val="1bodycopy11pt"/>
        <w:spacing w:line="276" w:lineRule="auto"/>
      </w:pPr>
    </w:p>
    <w:p w14:paraId="28FE3B28" w14:textId="71542693" w:rsidR="00C90AA7" w:rsidRDefault="00C90AA7" w:rsidP="001137F1">
      <w:pPr>
        <w:spacing w:line="276" w:lineRule="auto"/>
        <w:jc w:val="both"/>
        <w:rPr>
          <w:b/>
          <w:bCs/>
        </w:rPr>
      </w:pPr>
      <w:r>
        <w:rPr>
          <w:b/>
          <w:bCs/>
          <w:noProof/>
        </w:rPr>
        <w:lastRenderedPageBreak/>
        <mc:AlternateContent>
          <mc:Choice Requires="wps">
            <w:drawing>
              <wp:anchor distT="0" distB="0" distL="114300" distR="114300" simplePos="0" relativeHeight="251658246" behindDoc="0" locked="0" layoutInCell="1" allowOverlap="1" wp14:anchorId="4458D6BB" wp14:editId="441362DF">
                <wp:simplePos x="0" y="0"/>
                <wp:positionH relativeFrom="margin">
                  <wp:posOffset>1270</wp:posOffset>
                </wp:positionH>
                <wp:positionV relativeFrom="paragraph">
                  <wp:posOffset>30480</wp:posOffset>
                </wp:positionV>
                <wp:extent cx="5904000" cy="360000"/>
                <wp:effectExtent l="0" t="0" r="20955" b="21590"/>
                <wp:wrapNone/>
                <wp:docPr id="97940" name="Rectangle 979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172BB8" w:rsidRPr="0021021C" w:rsidRDefault="00172BB8" w:rsidP="004738AB">
                            <w:pPr>
                              <w:pStyle w:val="Heading1"/>
                              <w:numPr>
                                <w:ilvl w:val="0"/>
                                <w:numId w:val="33"/>
                              </w:numPr>
                            </w:pPr>
                            <w:bookmarkStart w:id="11" w:name="_Toc143174879"/>
                            <w:bookmarkStart w:id="12" w:name="_Toc143175584"/>
                            <w:bookmarkStart w:id="13" w:name="_Toc172548065"/>
                            <w:bookmarkStart w:id="14" w:name="_Toc172617226"/>
                            <w:bookmarkStart w:id="15" w:name="_Toc172619339"/>
                            <w:r w:rsidRPr="0021021C">
                              <w:t xml:space="preserve">Important </w:t>
                            </w:r>
                            <w:r>
                              <w:t>S</w:t>
                            </w:r>
                            <w:r w:rsidRPr="0021021C">
                              <w:t>afeguarding Contacts</w:t>
                            </w:r>
                            <w:bookmarkEnd w:id="11"/>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1pt;margin-top:2.4pt;width:464.9pt;height:28.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" filled="f" strokecolor="#00b0f0" strokeweight="1.5pt">
                <v:textbox>
                  <w:txbxContent>
                    <w:p w14:paraId="05C9D55F" w14:textId="095CF8A2" w:rsidR="00172BB8" w:rsidRPr="0021021C" w:rsidRDefault="00172BB8"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00" w:firstRow="0" w:lastRow="0" w:firstColumn="0" w:lastColumn="0" w:noHBand="0" w:noVBand="1"/>
      </w:tblPr>
      <w:tblGrid>
        <w:gridCol w:w="2943"/>
        <w:gridCol w:w="2453"/>
        <w:gridCol w:w="3955"/>
      </w:tblGrid>
      <w:tr w:rsidR="00C90AA7" w:rsidRPr="008C466C" w14:paraId="3941414E" w14:textId="77777777" w:rsidTr="008F2B82">
        <w:tc>
          <w:tcPr>
            <w:tcW w:w="2943"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453"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955"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8F2B82">
        <w:trPr>
          <w:trHeight w:val="851"/>
        </w:trPr>
        <w:tc>
          <w:tcPr>
            <w:tcW w:w="2943"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453" w:type="dxa"/>
          </w:tcPr>
          <w:p w14:paraId="368208BB" w14:textId="304599E4" w:rsidR="00C90AA7" w:rsidRPr="008C466C" w:rsidRDefault="00172BB8" w:rsidP="001137F1">
            <w:pPr>
              <w:spacing w:line="276" w:lineRule="auto"/>
              <w:rPr>
                <w:b/>
                <w:bCs/>
                <w:szCs w:val="20"/>
              </w:rPr>
            </w:pPr>
            <w:r>
              <w:rPr>
                <w:b/>
                <w:bCs/>
                <w:szCs w:val="20"/>
              </w:rPr>
              <w:t>Sarah Healey</w:t>
            </w:r>
          </w:p>
        </w:tc>
        <w:tc>
          <w:tcPr>
            <w:tcW w:w="3955" w:type="dxa"/>
          </w:tcPr>
          <w:p w14:paraId="3D84B453" w14:textId="77777777" w:rsidR="00C90AA7" w:rsidRDefault="00172BB8" w:rsidP="001137F1">
            <w:pPr>
              <w:spacing w:line="276" w:lineRule="auto"/>
              <w:rPr>
                <w:szCs w:val="20"/>
                <w:highlight w:val="yellow"/>
              </w:rPr>
            </w:pPr>
            <w:r>
              <w:rPr>
                <w:szCs w:val="20"/>
                <w:highlight w:val="yellow"/>
              </w:rPr>
              <w:t>Full time</w:t>
            </w:r>
          </w:p>
          <w:p w14:paraId="09461C2F" w14:textId="11E0E98D" w:rsidR="00172BB8" w:rsidRDefault="005942D2" w:rsidP="001137F1">
            <w:pPr>
              <w:spacing w:line="276" w:lineRule="auto"/>
              <w:rPr>
                <w:szCs w:val="20"/>
                <w:highlight w:val="yellow"/>
              </w:rPr>
            </w:pPr>
            <w:hyperlink r:id="rId17" w:history="1">
              <w:r w:rsidR="00172BB8" w:rsidRPr="00C42DAC">
                <w:rPr>
                  <w:rStyle w:val="Hyperlink"/>
                  <w:szCs w:val="20"/>
                  <w:highlight w:val="yellow"/>
                </w:rPr>
                <w:t>head@buckstones.oldham.sch.uk</w:t>
              </w:r>
            </w:hyperlink>
          </w:p>
          <w:p w14:paraId="3595AFCC" w14:textId="688DED54" w:rsidR="00172BB8" w:rsidRPr="00823F37" w:rsidRDefault="00172BB8" w:rsidP="001137F1">
            <w:pPr>
              <w:spacing w:line="276" w:lineRule="auto"/>
              <w:rPr>
                <w:szCs w:val="20"/>
                <w:highlight w:val="yellow"/>
              </w:rPr>
            </w:pPr>
            <w:r>
              <w:rPr>
                <w:szCs w:val="20"/>
                <w:highlight w:val="yellow"/>
              </w:rPr>
              <w:t>01617705850</w:t>
            </w:r>
          </w:p>
        </w:tc>
      </w:tr>
      <w:tr w:rsidR="00C90AA7" w:rsidRPr="008C466C" w14:paraId="067BAD41" w14:textId="77777777" w:rsidTr="008F2B82">
        <w:trPr>
          <w:trHeight w:val="851"/>
        </w:trPr>
        <w:tc>
          <w:tcPr>
            <w:tcW w:w="2943"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453" w:type="dxa"/>
          </w:tcPr>
          <w:p w14:paraId="36FA9195" w14:textId="2A51B983" w:rsidR="00C90AA7" w:rsidRPr="008C466C" w:rsidRDefault="00172BB8" w:rsidP="001137F1">
            <w:pPr>
              <w:spacing w:line="276" w:lineRule="auto"/>
              <w:rPr>
                <w:b/>
                <w:bCs/>
                <w:szCs w:val="20"/>
              </w:rPr>
            </w:pPr>
            <w:r>
              <w:rPr>
                <w:b/>
                <w:bCs/>
                <w:szCs w:val="20"/>
              </w:rPr>
              <w:t>Melanie Platt</w:t>
            </w:r>
          </w:p>
        </w:tc>
        <w:tc>
          <w:tcPr>
            <w:tcW w:w="3955" w:type="dxa"/>
          </w:tcPr>
          <w:p w14:paraId="262B514A" w14:textId="7121B391" w:rsidR="008F2B82" w:rsidRDefault="008F2B82" w:rsidP="001137F1">
            <w:pPr>
              <w:spacing w:line="276" w:lineRule="auto"/>
              <w:rPr>
                <w:szCs w:val="20"/>
                <w:highlight w:val="yellow"/>
              </w:rPr>
            </w:pPr>
            <w:r>
              <w:rPr>
                <w:szCs w:val="20"/>
                <w:highlight w:val="yellow"/>
              </w:rPr>
              <w:t>Full time</w:t>
            </w:r>
          </w:p>
          <w:p w14:paraId="5FA5A849" w14:textId="6C625889" w:rsidR="00C90AA7" w:rsidRDefault="005942D2" w:rsidP="001137F1">
            <w:pPr>
              <w:spacing w:line="276" w:lineRule="auto"/>
              <w:rPr>
                <w:szCs w:val="20"/>
                <w:highlight w:val="yellow"/>
              </w:rPr>
            </w:pPr>
            <w:hyperlink r:id="rId18" w:history="1">
              <w:r w:rsidR="008F2B82" w:rsidRPr="00C42DAC">
                <w:rPr>
                  <w:rStyle w:val="Hyperlink"/>
                  <w:szCs w:val="20"/>
                  <w:highlight w:val="yellow"/>
                </w:rPr>
                <w:t>mplatt@buckstones.oldham,sch.uk</w:t>
              </w:r>
            </w:hyperlink>
          </w:p>
          <w:p w14:paraId="45AFDB45" w14:textId="7F9F5F7C" w:rsidR="008F2B82" w:rsidRPr="00823F37" w:rsidRDefault="008F2B82" w:rsidP="001137F1">
            <w:pPr>
              <w:spacing w:line="276" w:lineRule="auto"/>
              <w:rPr>
                <w:szCs w:val="20"/>
                <w:highlight w:val="yellow"/>
              </w:rPr>
            </w:pPr>
            <w:r>
              <w:rPr>
                <w:szCs w:val="20"/>
                <w:highlight w:val="yellow"/>
              </w:rPr>
              <w:t>01617705850</w:t>
            </w:r>
          </w:p>
        </w:tc>
      </w:tr>
      <w:tr w:rsidR="00787FE4" w:rsidRPr="008C466C" w14:paraId="4E9E07F3" w14:textId="77777777" w:rsidTr="008F2B82">
        <w:trPr>
          <w:trHeight w:val="851"/>
        </w:trPr>
        <w:tc>
          <w:tcPr>
            <w:tcW w:w="2943" w:type="dxa"/>
          </w:tcPr>
          <w:p w14:paraId="38267F6D" w14:textId="77777777" w:rsidR="00787FE4" w:rsidRDefault="00787FE4" w:rsidP="001137F1">
            <w:pPr>
              <w:spacing w:line="276" w:lineRule="auto"/>
              <w:rPr>
                <w:sz w:val="22"/>
                <w:szCs w:val="22"/>
              </w:rPr>
            </w:pPr>
            <w:r w:rsidRPr="00787FE4">
              <w:rPr>
                <w:sz w:val="22"/>
                <w:szCs w:val="22"/>
              </w:rPr>
              <w:t>Deputy Designated Safeguarding Lead (DDSL)</w:t>
            </w:r>
          </w:p>
          <w:p w14:paraId="1873AF0D" w14:textId="201F1375" w:rsidR="00787FE4" w:rsidRDefault="00787FE4" w:rsidP="001137F1">
            <w:pPr>
              <w:spacing w:line="276" w:lineRule="auto"/>
              <w:rPr>
                <w:sz w:val="22"/>
                <w:szCs w:val="22"/>
              </w:rPr>
            </w:pPr>
          </w:p>
        </w:tc>
        <w:tc>
          <w:tcPr>
            <w:tcW w:w="2453" w:type="dxa"/>
          </w:tcPr>
          <w:p w14:paraId="290F3F58" w14:textId="4D911973" w:rsidR="00787FE4" w:rsidRPr="008C466C" w:rsidRDefault="008F2B82" w:rsidP="001137F1">
            <w:pPr>
              <w:spacing w:line="276" w:lineRule="auto"/>
              <w:rPr>
                <w:b/>
                <w:bCs/>
                <w:szCs w:val="20"/>
              </w:rPr>
            </w:pPr>
            <w:r>
              <w:rPr>
                <w:b/>
                <w:bCs/>
                <w:szCs w:val="20"/>
              </w:rPr>
              <w:t>Amy Pearson</w:t>
            </w:r>
          </w:p>
        </w:tc>
        <w:tc>
          <w:tcPr>
            <w:tcW w:w="3955" w:type="dxa"/>
          </w:tcPr>
          <w:p w14:paraId="1897900D" w14:textId="77777777" w:rsidR="00787FE4" w:rsidRDefault="008F2B82" w:rsidP="001137F1">
            <w:pPr>
              <w:spacing w:line="276" w:lineRule="auto"/>
              <w:rPr>
                <w:szCs w:val="20"/>
                <w:highlight w:val="yellow"/>
              </w:rPr>
            </w:pPr>
            <w:r>
              <w:rPr>
                <w:szCs w:val="20"/>
                <w:highlight w:val="yellow"/>
              </w:rPr>
              <w:t>Full time</w:t>
            </w:r>
          </w:p>
          <w:p w14:paraId="48FDE098" w14:textId="1F61BE45" w:rsidR="008F2B82" w:rsidRPr="00823F37" w:rsidRDefault="008F2B82" w:rsidP="001137F1">
            <w:pPr>
              <w:spacing w:line="276" w:lineRule="auto"/>
              <w:rPr>
                <w:szCs w:val="20"/>
                <w:highlight w:val="yellow"/>
              </w:rPr>
            </w:pPr>
            <w:r>
              <w:rPr>
                <w:szCs w:val="20"/>
                <w:highlight w:val="yellow"/>
              </w:rPr>
              <w:t>Amy.pearson@buckstones.oldham.sch.uk</w:t>
            </w:r>
          </w:p>
        </w:tc>
      </w:tr>
      <w:tr w:rsidR="008F2B82" w:rsidRPr="008C466C" w14:paraId="7420D839" w14:textId="77777777" w:rsidTr="008F2B82">
        <w:trPr>
          <w:trHeight w:val="851"/>
        </w:trPr>
        <w:tc>
          <w:tcPr>
            <w:tcW w:w="2943" w:type="dxa"/>
          </w:tcPr>
          <w:p w14:paraId="51B23928" w14:textId="78EC5D40" w:rsidR="008F2B82" w:rsidRPr="00260561" w:rsidRDefault="008F2B82" w:rsidP="008F2B82">
            <w:pPr>
              <w:spacing w:line="276" w:lineRule="auto"/>
              <w:rPr>
                <w:b/>
                <w:bCs/>
                <w:sz w:val="22"/>
                <w:szCs w:val="22"/>
              </w:rPr>
            </w:pPr>
            <w:r>
              <w:rPr>
                <w:sz w:val="22"/>
                <w:szCs w:val="22"/>
              </w:rPr>
              <w:t>Designated Teacher for Children in Care (DT for Children in Care)</w:t>
            </w:r>
          </w:p>
        </w:tc>
        <w:tc>
          <w:tcPr>
            <w:tcW w:w="2453" w:type="dxa"/>
          </w:tcPr>
          <w:p w14:paraId="3D478341" w14:textId="3B6EF3A9" w:rsidR="008F2B82" w:rsidRPr="008C466C" w:rsidRDefault="008F2B82" w:rsidP="008F2B82">
            <w:pPr>
              <w:spacing w:line="276" w:lineRule="auto"/>
              <w:rPr>
                <w:b/>
                <w:bCs/>
                <w:szCs w:val="20"/>
              </w:rPr>
            </w:pPr>
            <w:r>
              <w:rPr>
                <w:b/>
                <w:bCs/>
                <w:szCs w:val="20"/>
              </w:rPr>
              <w:t>Sarah Healey</w:t>
            </w:r>
          </w:p>
        </w:tc>
        <w:tc>
          <w:tcPr>
            <w:tcW w:w="3955" w:type="dxa"/>
          </w:tcPr>
          <w:p w14:paraId="2A867CED" w14:textId="77777777" w:rsidR="008F2B82" w:rsidRDefault="008F2B82" w:rsidP="008F2B82">
            <w:pPr>
              <w:spacing w:line="276" w:lineRule="auto"/>
              <w:rPr>
                <w:szCs w:val="20"/>
                <w:highlight w:val="yellow"/>
              </w:rPr>
            </w:pPr>
            <w:r>
              <w:rPr>
                <w:szCs w:val="20"/>
                <w:highlight w:val="yellow"/>
              </w:rPr>
              <w:t>Full time</w:t>
            </w:r>
          </w:p>
          <w:p w14:paraId="04736479" w14:textId="77777777" w:rsidR="008F2B82" w:rsidRDefault="005942D2" w:rsidP="008F2B82">
            <w:pPr>
              <w:spacing w:line="276" w:lineRule="auto"/>
              <w:rPr>
                <w:szCs w:val="20"/>
                <w:highlight w:val="yellow"/>
              </w:rPr>
            </w:pPr>
            <w:hyperlink r:id="rId19" w:history="1">
              <w:r w:rsidR="008F2B82" w:rsidRPr="00C42DAC">
                <w:rPr>
                  <w:rStyle w:val="Hyperlink"/>
                  <w:szCs w:val="20"/>
                  <w:highlight w:val="yellow"/>
                </w:rPr>
                <w:t>head@buckstones.oldham.sch.uk</w:t>
              </w:r>
            </w:hyperlink>
          </w:p>
          <w:p w14:paraId="7B8338A4" w14:textId="59E2174D" w:rsidR="008F2B82" w:rsidRPr="008C466C" w:rsidRDefault="008F2B82" w:rsidP="008F2B82">
            <w:pPr>
              <w:spacing w:line="276" w:lineRule="auto"/>
              <w:rPr>
                <w:b/>
                <w:bCs/>
                <w:szCs w:val="20"/>
              </w:rPr>
            </w:pPr>
            <w:r>
              <w:rPr>
                <w:szCs w:val="20"/>
                <w:highlight w:val="yellow"/>
              </w:rPr>
              <w:t>01617705850</w:t>
            </w:r>
          </w:p>
        </w:tc>
      </w:tr>
      <w:tr w:rsidR="008F2B82" w:rsidRPr="008C466C" w14:paraId="0448AEB4" w14:textId="77777777" w:rsidTr="008F2B82">
        <w:trPr>
          <w:trHeight w:val="851"/>
        </w:trPr>
        <w:tc>
          <w:tcPr>
            <w:tcW w:w="2943" w:type="dxa"/>
          </w:tcPr>
          <w:p w14:paraId="1DED8D00" w14:textId="4806F541" w:rsidR="008F2B82" w:rsidRDefault="008F2B82" w:rsidP="008F2B82">
            <w:pPr>
              <w:spacing w:line="276" w:lineRule="auto"/>
              <w:rPr>
                <w:sz w:val="22"/>
                <w:szCs w:val="22"/>
              </w:rPr>
            </w:pPr>
            <w:r w:rsidRPr="00332A8C">
              <w:rPr>
                <w:sz w:val="22"/>
                <w:szCs w:val="22"/>
              </w:rPr>
              <w:t>Special Educational Needs Coordinator (SENCO)</w:t>
            </w:r>
            <w:r>
              <w:rPr>
                <w:sz w:val="22"/>
                <w:szCs w:val="22"/>
              </w:rPr>
              <w:t xml:space="preserve"> </w:t>
            </w:r>
          </w:p>
        </w:tc>
        <w:tc>
          <w:tcPr>
            <w:tcW w:w="2453" w:type="dxa"/>
          </w:tcPr>
          <w:p w14:paraId="3D46F76A" w14:textId="2D950408" w:rsidR="008F2B82" w:rsidRPr="008C466C" w:rsidRDefault="008F2B82" w:rsidP="008F2B82">
            <w:pPr>
              <w:spacing w:line="276" w:lineRule="auto"/>
              <w:rPr>
                <w:b/>
                <w:bCs/>
                <w:szCs w:val="20"/>
              </w:rPr>
            </w:pPr>
            <w:r>
              <w:rPr>
                <w:b/>
                <w:bCs/>
                <w:szCs w:val="20"/>
              </w:rPr>
              <w:t>Melanie Platt</w:t>
            </w:r>
          </w:p>
        </w:tc>
        <w:tc>
          <w:tcPr>
            <w:tcW w:w="3955" w:type="dxa"/>
          </w:tcPr>
          <w:p w14:paraId="48C87043" w14:textId="77777777" w:rsidR="008F2B82" w:rsidRDefault="008F2B82" w:rsidP="008F2B82">
            <w:pPr>
              <w:spacing w:line="276" w:lineRule="auto"/>
              <w:rPr>
                <w:szCs w:val="20"/>
                <w:highlight w:val="yellow"/>
              </w:rPr>
            </w:pPr>
            <w:r>
              <w:rPr>
                <w:szCs w:val="20"/>
                <w:highlight w:val="yellow"/>
              </w:rPr>
              <w:t>Full time</w:t>
            </w:r>
          </w:p>
          <w:p w14:paraId="4C879903" w14:textId="77777777" w:rsidR="008F2B82" w:rsidRDefault="005942D2" w:rsidP="008F2B82">
            <w:pPr>
              <w:spacing w:line="276" w:lineRule="auto"/>
              <w:rPr>
                <w:szCs w:val="20"/>
                <w:highlight w:val="yellow"/>
              </w:rPr>
            </w:pPr>
            <w:hyperlink r:id="rId20" w:history="1">
              <w:r w:rsidR="008F2B82" w:rsidRPr="00C42DAC">
                <w:rPr>
                  <w:rStyle w:val="Hyperlink"/>
                  <w:szCs w:val="20"/>
                  <w:highlight w:val="yellow"/>
                </w:rPr>
                <w:t>mplatt@buckstones.oldham,sch.uk</w:t>
              </w:r>
            </w:hyperlink>
          </w:p>
          <w:p w14:paraId="668E831C" w14:textId="0905E202" w:rsidR="008F2B82" w:rsidRPr="008C466C" w:rsidRDefault="008F2B82" w:rsidP="008F2B82">
            <w:pPr>
              <w:spacing w:line="276" w:lineRule="auto"/>
              <w:rPr>
                <w:b/>
                <w:bCs/>
                <w:szCs w:val="20"/>
              </w:rPr>
            </w:pPr>
            <w:r>
              <w:rPr>
                <w:szCs w:val="20"/>
                <w:highlight w:val="yellow"/>
              </w:rPr>
              <w:t>01617705850</w:t>
            </w:r>
          </w:p>
        </w:tc>
      </w:tr>
      <w:tr w:rsidR="008F2B82" w:rsidRPr="008C466C" w14:paraId="6D248D81" w14:textId="77777777" w:rsidTr="008F2B82">
        <w:trPr>
          <w:trHeight w:val="851"/>
        </w:trPr>
        <w:tc>
          <w:tcPr>
            <w:tcW w:w="2943" w:type="dxa"/>
          </w:tcPr>
          <w:p w14:paraId="0D50D42B" w14:textId="590405A3" w:rsidR="008F2B82" w:rsidRDefault="008F2B82" w:rsidP="008F2B82">
            <w:pPr>
              <w:spacing w:line="276" w:lineRule="auto"/>
              <w:rPr>
                <w:sz w:val="22"/>
                <w:szCs w:val="22"/>
              </w:rPr>
            </w:pPr>
            <w:r>
              <w:rPr>
                <w:sz w:val="22"/>
                <w:szCs w:val="22"/>
              </w:rPr>
              <w:t xml:space="preserve">Mental Health Lead </w:t>
            </w:r>
          </w:p>
        </w:tc>
        <w:tc>
          <w:tcPr>
            <w:tcW w:w="2453" w:type="dxa"/>
          </w:tcPr>
          <w:p w14:paraId="70E838E7" w14:textId="281E6C69" w:rsidR="008F2B82" w:rsidRPr="006E4AAB" w:rsidRDefault="008F2B82" w:rsidP="008F2B82">
            <w:pPr>
              <w:spacing w:line="276" w:lineRule="auto"/>
              <w:rPr>
                <w:szCs w:val="20"/>
                <w:highlight w:val="yellow"/>
              </w:rPr>
            </w:pPr>
            <w:r>
              <w:rPr>
                <w:b/>
                <w:bCs/>
                <w:szCs w:val="20"/>
              </w:rPr>
              <w:t>Sarah Healey</w:t>
            </w:r>
          </w:p>
        </w:tc>
        <w:tc>
          <w:tcPr>
            <w:tcW w:w="3955" w:type="dxa"/>
          </w:tcPr>
          <w:p w14:paraId="3231CF70" w14:textId="77777777" w:rsidR="008F2B82" w:rsidRDefault="008F2B82" w:rsidP="008F2B82">
            <w:pPr>
              <w:spacing w:line="276" w:lineRule="auto"/>
              <w:rPr>
                <w:szCs w:val="20"/>
                <w:highlight w:val="yellow"/>
              </w:rPr>
            </w:pPr>
            <w:r>
              <w:rPr>
                <w:szCs w:val="20"/>
                <w:highlight w:val="yellow"/>
              </w:rPr>
              <w:t>Full time</w:t>
            </w:r>
          </w:p>
          <w:p w14:paraId="3BEFC69E" w14:textId="77777777" w:rsidR="008F2B82" w:rsidRDefault="005942D2" w:rsidP="008F2B82">
            <w:pPr>
              <w:spacing w:line="276" w:lineRule="auto"/>
              <w:rPr>
                <w:szCs w:val="20"/>
                <w:highlight w:val="yellow"/>
              </w:rPr>
            </w:pPr>
            <w:hyperlink r:id="rId21" w:history="1">
              <w:r w:rsidR="008F2B82" w:rsidRPr="00C42DAC">
                <w:rPr>
                  <w:rStyle w:val="Hyperlink"/>
                  <w:szCs w:val="20"/>
                  <w:highlight w:val="yellow"/>
                </w:rPr>
                <w:t>head@buckstones.oldham.sch.uk</w:t>
              </w:r>
            </w:hyperlink>
          </w:p>
          <w:p w14:paraId="17DBFA78" w14:textId="78A36773" w:rsidR="008F2B82" w:rsidRPr="008C466C" w:rsidRDefault="008F2B82" w:rsidP="008F2B82">
            <w:pPr>
              <w:spacing w:line="276" w:lineRule="auto"/>
              <w:rPr>
                <w:b/>
                <w:bCs/>
                <w:szCs w:val="20"/>
              </w:rPr>
            </w:pPr>
            <w:r>
              <w:rPr>
                <w:szCs w:val="20"/>
                <w:highlight w:val="yellow"/>
              </w:rPr>
              <w:t>01617705850</w:t>
            </w:r>
          </w:p>
        </w:tc>
      </w:tr>
      <w:tr w:rsidR="008F2B82" w:rsidRPr="008C466C" w14:paraId="3CDEC96F" w14:textId="77777777" w:rsidTr="008F2B82">
        <w:trPr>
          <w:trHeight w:val="851"/>
        </w:trPr>
        <w:tc>
          <w:tcPr>
            <w:tcW w:w="2943" w:type="dxa"/>
          </w:tcPr>
          <w:p w14:paraId="3E6713F0" w14:textId="52FFD4E6" w:rsidR="008F2B82" w:rsidRDefault="008F2B82" w:rsidP="008F2B82">
            <w:pPr>
              <w:spacing w:line="276" w:lineRule="auto"/>
              <w:rPr>
                <w:sz w:val="22"/>
                <w:szCs w:val="22"/>
              </w:rPr>
            </w:pPr>
            <w:r w:rsidRPr="05F11504">
              <w:rPr>
                <w:sz w:val="22"/>
                <w:szCs w:val="22"/>
              </w:rPr>
              <w:t xml:space="preserve">DSL </w:t>
            </w:r>
            <w:r>
              <w:rPr>
                <w:sz w:val="22"/>
                <w:szCs w:val="22"/>
              </w:rPr>
              <w:t>Prevent Lead</w:t>
            </w:r>
          </w:p>
        </w:tc>
        <w:tc>
          <w:tcPr>
            <w:tcW w:w="2453" w:type="dxa"/>
          </w:tcPr>
          <w:p w14:paraId="1374B136" w14:textId="5E139D85" w:rsidR="008F2B82" w:rsidRPr="006E4AAB" w:rsidRDefault="008F2B82" w:rsidP="008F2B82">
            <w:pPr>
              <w:spacing w:line="276" w:lineRule="auto"/>
              <w:rPr>
                <w:szCs w:val="20"/>
                <w:highlight w:val="yellow"/>
              </w:rPr>
            </w:pPr>
            <w:r>
              <w:rPr>
                <w:b/>
                <w:bCs/>
                <w:szCs w:val="20"/>
              </w:rPr>
              <w:t>Sarah Healey</w:t>
            </w:r>
          </w:p>
        </w:tc>
        <w:tc>
          <w:tcPr>
            <w:tcW w:w="3955" w:type="dxa"/>
          </w:tcPr>
          <w:p w14:paraId="318EDA5F" w14:textId="77777777" w:rsidR="008F2B82" w:rsidRDefault="008F2B82" w:rsidP="008F2B82">
            <w:pPr>
              <w:spacing w:line="276" w:lineRule="auto"/>
              <w:rPr>
                <w:szCs w:val="20"/>
                <w:highlight w:val="yellow"/>
              </w:rPr>
            </w:pPr>
            <w:r>
              <w:rPr>
                <w:szCs w:val="20"/>
                <w:highlight w:val="yellow"/>
              </w:rPr>
              <w:t>Full time</w:t>
            </w:r>
          </w:p>
          <w:p w14:paraId="505C4D4C" w14:textId="77777777" w:rsidR="008F2B82" w:rsidRDefault="005942D2" w:rsidP="008F2B82">
            <w:pPr>
              <w:spacing w:line="276" w:lineRule="auto"/>
              <w:rPr>
                <w:szCs w:val="20"/>
                <w:highlight w:val="yellow"/>
              </w:rPr>
            </w:pPr>
            <w:hyperlink r:id="rId22" w:history="1">
              <w:r w:rsidR="008F2B82" w:rsidRPr="00C42DAC">
                <w:rPr>
                  <w:rStyle w:val="Hyperlink"/>
                  <w:szCs w:val="20"/>
                  <w:highlight w:val="yellow"/>
                </w:rPr>
                <w:t>head@buckstones.oldham.sch.uk</w:t>
              </w:r>
            </w:hyperlink>
          </w:p>
          <w:p w14:paraId="05879153" w14:textId="000E2DD6" w:rsidR="008F2B82" w:rsidRPr="008C466C" w:rsidRDefault="008F2B82" w:rsidP="008F2B82">
            <w:pPr>
              <w:spacing w:line="276" w:lineRule="auto"/>
              <w:rPr>
                <w:b/>
                <w:bCs/>
                <w:szCs w:val="20"/>
              </w:rPr>
            </w:pPr>
            <w:r>
              <w:rPr>
                <w:szCs w:val="20"/>
                <w:highlight w:val="yellow"/>
              </w:rPr>
              <w:t>01617705850</w:t>
            </w:r>
          </w:p>
        </w:tc>
      </w:tr>
      <w:tr w:rsidR="00C90AA7" w:rsidRPr="008C466C" w14:paraId="7DF5BBF7" w14:textId="77777777" w:rsidTr="008F2B82">
        <w:trPr>
          <w:trHeight w:val="851"/>
        </w:trPr>
        <w:tc>
          <w:tcPr>
            <w:tcW w:w="2943" w:type="dxa"/>
          </w:tcPr>
          <w:p w14:paraId="2B13EB3C" w14:textId="1E9F9ABB" w:rsidR="00C90AA7" w:rsidRPr="00260561" w:rsidRDefault="00C90AA7" w:rsidP="001137F1">
            <w:pPr>
              <w:spacing w:line="276" w:lineRule="auto"/>
              <w:rPr>
                <w:b/>
                <w:bCs/>
                <w:sz w:val="22"/>
                <w:szCs w:val="22"/>
              </w:rPr>
            </w:pPr>
            <w:r w:rsidRPr="00260561">
              <w:rPr>
                <w:sz w:val="22"/>
                <w:szCs w:val="22"/>
              </w:rPr>
              <w:t>Chair of Governors</w:t>
            </w:r>
          </w:p>
        </w:tc>
        <w:tc>
          <w:tcPr>
            <w:tcW w:w="2453" w:type="dxa"/>
          </w:tcPr>
          <w:p w14:paraId="36341F42" w14:textId="21EA36B0" w:rsidR="00C90AA7" w:rsidRPr="008C466C" w:rsidRDefault="008F2B82" w:rsidP="001137F1">
            <w:pPr>
              <w:spacing w:line="276" w:lineRule="auto"/>
              <w:rPr>
                <w:b/>
                <w:bCs/>
                <w:szCs w:val="20"/>
              </w:rPr>
            </w:pPr>
            <w:r>
              <w:rPr>
                <w:b/>
                <w:bCs/>
                <w:szCs w:val="20"/>
              </w:rPr>
              <w:t>James Woodward</w:t>
            </w:r>
          </w:p>
        </w:tc>
        <w:tc>
          <w:tcPr>
            <w:tcW w:w="3955" w:type="dxa"/>
          </w:tcPr>
          <w:p w14:paraId="08A0053D" w14:textId="52F58A05" w:rsidR="00C90AA7" w:rsidRPr="008C466C" w:rsidRDefault="008F2B82" w:rsidP="001137F1">
            <w:pPr>
              <w:spacing w:line="276" w:lineRule="auto"/>
              <w:rPr>
                <w:b/>
                <w:bCs/>
                <w:szCs w:val="20"/>
              </w:rPr>
            </w:pPr>
            <w:r w:rsidRPr="008F2B82">
              <w:rPr>
                <w:b/>
                <w:bCs/>
                <w:szCs w:val="20"/>
              </w:rPr>
              <w:t>governor-email@buckstones.oldham.sch.uk</w:t>
            </w:r>
          </w:p>
        </w:tc>
      </w:tr>
      <w:tr w:rsidR="003C4C5C" w:rsidRPr="008C466C" w14:paraId="1C682E61" w14:textId="77777777" w:rsidTr="008F2B82">
        <w:trPr>
          <w:trHeight w:val="851"/>
        </w:trPr>
        <w:tc>
          <w:tcPr>
            <w:tcW w:w="2943" w:type="dxa"/>
          </w:tcPr>
          <w:p w14:paraId="0588D19D" w14:textId="4DC3B92E" w:rsidR="003C4C5C" w:rsidRPr="00260561" w:rsidRDefault="003C4C5C" w:rsidP="001137F1">
            <w:pPr>
              <w:spacing w:line="276" w:lineRule="auto"/>
              <w:rPr>
                <w:sz w:val="22"/>
                <w:szCs w:val="22"/>
              </w:rPr>
            </w:pPr>
            <w:r w:rsidRPr="00260561">
              <w:rPr>
                <w:sz w:val="22"/>
                <w:szCs w:val="22"/>
              </w:rPr>
              <w:t>Vice Chair of Governors</w:t>
            </w:r>
          </w:p>
          <w:p w14:paraId="64FDBB12" w14:textId="4080FC80" w:rsidR="003C4C5C" w:rsidRPr="00260561" w:rsidRDefault="003C4C5C" w:rsidP="001137F1">
            <w:pPr>
              <w:spacing w:line="276" w:lineRule="auto"/>
              <w:rPr>
                <w:sz w:val="22"/>
                <w:szCs w:val="22"/>
              </w:rPr>
            </w:pPr>
          </w:p>
        </w:tc>
        <w:tc>
          <w:tcPr>
            <w:tcW w:w="2453" w:type="dxa"/>
          </w:tcPr>
          <w:p w14:paraId="74FE8843" w14:textId="4B242BF3" w:rsidR="003C4C5C" w:rsidRPr="008C466C" w:rsidRDefault="008F2B82" w:rsidP="001137F1">
            <w:pPr>
              <w:spacing w:line="276" w:lineRule="auto"/>
              <w:rPr>
                <w:b/>
                <w:bCs/>
                <w:szCs w:val="20"/>
              </w:rPr>
            </w:pPr>
            <w:r>
              <w:rPr>
                <w:b/>
                <w:bCs/>
                <w:szCs w:val="20"/>
              </w:rPr>
              <w:t>Janet Moorish</w:t>
            </w:r>
          </w:p>
        </w:tc>
        <w:tc>
          <w:tcPr>
            <w:tcW w:w="3955" w:type="dxa"/>
          </w:tcPr>
          <w:p w14:paraId="63BE73AA" w14:textId="491E6D78" w:rsidR="003C4C5C" w:rsidRPr="008C466C" w:rsidRDefault="008F2B82" w:rsidP="001137F1">
            <w:pPr>
              <w:spacing w:line="276" w:lineRule="auto"/>
              <w:rPr>
                <w:b/>
                <w:bCs/>
                <w:szCs w:val="20"/>
              </w:rPr>
            </w:pPr>
            <w:r w:rsidRPr="008F2B82">
              <w:rPr>
                <w:b/>
                <w:bCs/>
                <w:szCs w:val="20"/>
              </w:rPr>
              <w:t>governor-email@buckstones.oldham.sch.uk</w:t>
            </w:r>
          </w:p>
        </w:tc>
      </w:tr>
      <w:tr w:rsidR="003C4C5C" w:rsidRPr="008C466C" w14:paraId="0183AE07" w14:textId="77777777" w:rsidTr="008F2B82">
        <w:trPr>
          <w:trHeight w:val="851"/>
        </w:trPr>
        <w:tc>
          <w:tcPr>
            <w:tcW w:w="2943" w:type="dxa"/>
          </w:tcPr>
          <w:p w14:paraId="63C80F1C" w14:textId="2D52F2A0" w:rsidR="003C4C5C" w:rsidRPr="00260561" w:rsidRDefault="003C4C5C" w:rsidP="001137F1">
            <w:pPr>
              <w:spacing w:line="276" w:lineRule="auto"/>
              <w:rPr>
                <w:sz w:val="22"/>
                <w:szCs w:val="22"/>
              </w:rPr>
            </w:pPr>
            <w:r>
              <w:rPr>
                <w:sz w:val="22"/>
                <w:szCs w:val="22"/>
              </w:rPr>
              <w:t>L</w:t>
            </w:r>
            <w:r w:rsidR="00AD5A57">
              <w:rPr>
                <w:sz w:val="22"/>
                <w:szCs w:val="22"/>
              </w:rPr>
              <w:t>ead</w:t>
            </w:r>
            <w:r>
              <w:rPr>
                <w:sz w:val="22"/>
                <w:szCs w:val="22"/>
              </w:rPr>
              <w:t xml:space="preserve"> Safeguarding Governor</w:t>
            </w:r>
          </w:p>
        </w:tc>
        <w:tc>
          <w:tcPr>
            <w:tcW w:w="2453" w:type="dxa"/>
          </w:tcPr>
          <w:p w14:paraId="0CF89724" w14:textId="67611EA7" w:rsidR="003C4C5C" w:rsidRPr="008C466C" w:rsidRDefault="008F2B82" w:rsidP="001137F1">
            <w:pPr>
              <w:spacing w:line="276" w:lineRule="auto"/>
              <w:rPr>
                <w:b/>
                <w:bCs/>
                <w:szCs w:val="20"/>
              </w:rPr>
            </w:pPr>
            <w:r>
              <w:rPr>
                <w:b/>
                <w:bCs/>
                <w:szCs w:val="20"/>
              </w:rPr>
              <w:t>Val Joyce and Sue Gee</w:t>
            </w:r>
          </w:p>
        </w:tc>
        <w:tc>
          <w:tcPr>
            <w:tcW w:w="3955" w:type="dxa"/>
          </w:tcPr>
          <w:p w14:paraId="37CAFE1F" w14:textId="337E8FC5" w:rsidR="003C4C5C" w:rsidRPr="008C466C" w:rsidRDefault="008F2B82" w:rsidP="001137F1">
            <w:pPr>
              <w:spacing w:line="276" w:lineRule="auto"/>
              <w:rPr>
                <w:b/>
                <w:bCs/>
                <w:szCs w:val="20"/>
              </w:rPr>
            </w:pPr>
            <w:r w:rsidRPr="008F2B82">
              <w:rPr>
                <w:b/>
                <w:bCs/>
                <w:szCs w:val="20"/>
              </w:rPr>
              <w:t>governor-email@buckstones.oldham.sch.uk</w:t>
            </w:r>
          </w:p>
        </w:tc>
      </w:tr>
    </w:tbl>
    <w:p w14:paraId="061E7DBF" w14:textId="0045B27F" w:rsidR="51DC1C38" w:rsidRDefault="51DC1C38" w:rsidP="001137F1">
      <w:pPr>
        <w:spacing w:line="276" w:lineRule="auto"/>
      </w:pPr>
    </w:p>
    <w:p w14:paraId="39BA41F6" w14:textId="77777777" w:rsidR="00B80A7A" w:rsidRDefault="00B80A7A" w:rsidP="001137F1">
      <w:pPr>
        <w:spacing w:line="276" w:lineRule="auto"/>
      </w:pPr>
    </w:p>
    <w:p w14:paraId="32E41747" w14:textId="77777777" w:rsidR="00B80A7A" w:rsidRDefault="00B80A7A" w:rsidP="001137F1">
      <w:pPr>
        <w:spacing w:line="276" w:lineRule="auto"/>
      </w:pPr>
    </w:p>
    <w:p w14:paraId="723E312B" w14:textId="77777777" w:rsidR="00B80A7A" w:rsidRDefault="00B80A7A" w:rsidP="001137F1">
      <w:pPr>
        <w:spacing w:line="276" w:lineRule="auto"/>
      </w:pPr>
    </w:p>
    <w:p w14:paraId="7E03E68A" w14:textId="77777777" w:rsidR="00B80A7A" w:rsidRDefault="00B80A7A"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00" w:firstRow="0" w:lastRow="0" w:firstColumn="0" w:lastColumn="0" w:noHBand="0" w:noVBand="1"/>
      </w:tblPr>
      <w:tblGrid>
        <w:gridCol w:w="2284"/>
        <w:gridCol w:w="2037"/>
        <w:gridCol w:w="5001"/>
      </w:tblGrid>
      <w:tr w:rsidR="00CC1AF0" w14:paraId="68CAC3B6" w14:textId="77777777" w:rsidTr="0023523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rsidRPr="00FA3C87" w14:paraId="637B4361" w14:textId="77777777" w:rsidTr="0023523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46B68D40" w:rsidR="00FA3C87" w:rsidRPr="00FA3C87" w:rsidRDefault="001C5E3B" w:rsidP="00A944EF">
            <w:pPr>
              <w:spacing w:line="276" w:lineRule="auto"/>
              <w:rPr>
                <w:rFonts w:cs="Arial"/>
                <w:bCs/>
                <w:sz w:val="22"/>
                <w:szCs w:val="22"/>
              </w:rPr>
            </w:pPr>
            <w:proofErr w:type="spellStart"/>
            <w:r w:rsidRPr="001C5E3B">
              <w:rPr>
                <w:rFonts w:cs="Arial"/>
                <w:sz w:val="22"/>
                <w:szCs w:val="22"/>
              </w:rPr>
              <w:t>Buckstones</w:t>
            </w:r>
            <w:proofErr w:type="spellEnd"/>
            <w:r w:rsidRPr="001C5E3B">
              <w:rPr>
                <w:rFonts w:cs="Arial"/>
                <w:sz w:val="22"/>
                <w:szCs w:val="22"/>
              </w:rPr>
              <w:t xml:space="preserve"> Primary School</w:t>
            </w:r>
          </w:p>
        </w:tc>
        <w:tc>
          <w:tcPr>
            <w:tcW w:w="5001" w:type="dxa"/>
          </w:tcPr>
          <w:p w14:paraId="69969803" w14:textId="58C8CD20" w:rsidR="00805CF1" w:rsidRPr="00B80A7A" w:rsidRDefault="00805CF1" w:rsidP="00FA3C87">
            <w:pPr>
              <w:shd w:val="clear" w:color="auto" w:fill="FFFFFF"/>
              <w:spacing w:after="0"/>
              <w:rPr>
                <w:rFonts w:eastAsia="Times New Roman" w:cs="Arial"/>
                <w:color w:val="273244"/>
                <w:sz w:val="22"/>
                <w:szCs w:val="22"/>
                <w:lang w:eastAsia="en-GB"/>
              </w:rPr>
            </w:pPr>
            <w:r w:rsidRPr="00B80A7A">
              <w:rPr>
                <w:rFonts w:eastAsia="Times New Roman" w:cs="Arial"/>
                <w:color w:val="273244"/>
                <w:sz w:val="22"/>
                <w:szCs w:val="22"/>
                <w:lang w:eastAsia="en-GB"/>
              </w:rPr>
              <w:t>Tel: 01</w:t>
            </w:r>
            <w:r w:rsidR="00FA3C87" w:rsidRPr="00B80A7A">
              <w:rPr>
                <w:rFonts w:eastAsia="Times New Roman" w:cs="Arial"/>
                <w:color w:val="273244"/>
                <w:sz w:val="22"/>
                <w:szCs w:val="22"/>
                <w:lang w:eastAsia="en-GB"/>
              </w:rPr>
              <w:t>61 770 8870</w:t>
            </w:r>
            <w:r w:rsidR="00D047FA" w:rsidRPr="00B80A7A">
              <w:rPr>
                <w:rFonts w:eastAsia="Times New Roman" w:cs="Arial"/>
                <w:color w:val="273244"/>
                <w:sz w:val="22"/>
                <w:szCs w:val="22"/>
                <w:lang w:eastAsia="en-GB"/>
              </w:rPr>
              <w:t xml:space="preserve"> or </w:t>
            </w:r>
            <w:r w:rsidR="00FA3C87" w:rsidRPr="00B80A7A">
              <w:rPr>
                <w:rFonts w:eastAsia="Times New Roman" w:cs="Arial"/>
                <w:color w:val="273244"/>
                <w:sz w:val="22"/>
                <w:szCs w:val="22"/>
                <w:lang w:eastAsia="en-GB"/>
              </w:rPr>
              <w:t>07583101863</w:t>
            </w:r>
          </w:p>
          <w:p w14:paraId="43B655EE" w14:textId="77777777" w:rsidR="00CC1AF0" w:rsidRPr="00B80A7A" w:rsidRDefault="00805CF1" w:rsidP="0092277A">
            <w:pPr>
              <w:shd w:val="clear" w:color="auto" w:fill="FFFFFF"/>
              <w:spacing w:after="0"/>
              <w:rPr>
                <w:rFonts w:eastAsia="Times New Roman" w:cs="Arial"/>
                <w:color w:val="273244"/>
                <w:sz w:val="22"/>
                <w:szCs w:val="22"/>
                <w:lang w:eastAsia="en-GB"/>
              </w:rPr>
            </w:pPr>
            <w:r w:rsidRPr="00B80A7A">
              <w:rPr>
                <w:rFonts w:eastAsia="Times New Roman" w:cs="Arial"/>
                <w:color w:val="273244"/>
                <w:sz w:val="22"/>
                <w:szCs w:val="22"/>
                <w:lang w:eastAsia="en-GB"/>
              </w:rPr>
              <w:t>Email:</w:t>
            </w:r>
            <w:r w:rsidR="00FA3C87" w:rsidRPr="00B80A7A">
              <w:rPr>
                <w:rFonts w:eastAsia="Times New Roman" w:cs="Arial"/>
                <w:color w:val="273244"/>
                <w:sz w:val="22"/>
                <w:szCs w:val="22"/>
                <w:lang w:eastAsia="en-GB"/>
              </w:rPr>
              <w:t xml:space="preserve"> </w:t>
            </w:r>
            <w:hyperlink r:id="rId23" w:history="1">
              <w:r w:rsidR="00FA3C87" w:rsidRPr="00B80A7A">
                <w:rPr>
                  <w:rStyle w:val="Hyperlink"/>
                  <w:rFonts w:eastAsia="Times New Roman" w:cs="Arial"/>
                  <w:sz w:val="22"/>
                  <w:szCs w:val="22"/>
                  <w:lang w:eastAsia="en-GB"/>
                </w:rPr>
                <w:t>colette.morris@oldham.gov.uk</w:t>
              </w:r>
            </w:hyperlink>
            <w:r w:rsidR="00FA3C87" w:rsidRPr="00B80A7A">
              <w:rPr>
                <w:rFonts w:eastAsia="Times New Roman" w:cs="Arial"/>
                <w:color w:val="273244"/>
                <w:sz w:val="22"/>
                <w:szCs w:val="22"/>
                <w:lang w:eastAsia="en-GB"/>
              </w:rPr>
              <w:t xml:space="preserve"> </w:t>
            </w:r>
          </w:p>
          <w:p w14:paraId="5EF286E5" w14:textId="77777777" w:rsidR="00FA3C87" w:rsidRPr="00B80A7A" w:rsidRDefault="00FA3C87" w:rsidP="0092277A">
            <w:pPr>
              <w:shd w:val="clear" w:color="auto" w:fill="FFFFFF"/>
              <w:spacing w:after="0"/>
              <w:rPr>
                <w:rFonts w:eastAsia="Times New Roman" w:cs="Arial"/>
                <w:color w:val="273244"/>
                <w:sz w:val="22"/>
                <w:szCs w:val="22"/>
                <w:lang w:eastAsia="en-GB"/>
              </w:rPr>
            </w:pPr>
          </w:p>
          <w:p w14:paraId="0FCB1D6A" w14:textId="2B1E4104" w:rsidR="00FA3C87" w:rsidRPr="00B80A7A" w:rsidRDefault="00FA3C87" w:rsidP="00FA3C87">
            <w:pPr>
              <w:shd w:val="clear" w:color="auto" w:fill="FFFFFF"/>
              <w:spacing w:after="0"/>
              <w:rPr>
                <w:rFonts w:eastAsia="Times New Roman" w:cs="Arial"/>
                <w:color w:val="273244"/>
                <w:sz w:val="22"/>
                <w:szCs w:val="22"/>
                <w:lang w:eastAsia="en-GB"/>
              </w:rPr>
            </w:pPr>
            <w:r w:rsidRPr="00B80A7A">
              <w:rPr>
                <w:rFonts w:eastAsia="Times New Roman" w:cs="Arial"/>
                <w:color w:val="273244"/>
                <w:sz w:val="22"/>
                <w:szCs w:val="22"/>
                <w:lang w:eastAsia="en-GB"/>
              </w:rPr>
              <w:t>Tel: 0161 770 0008</w:t>
            </w:r>
            <w:r w:rsidR="00D047FA" w:rsidRPr="00B80A7A">
              <w:rPr>
                <w:rFonts w:eastAsia="Times New Roman" w:cs="Arial"/>
                <w:color w:val="273244"/>
                <w:sz w:val="22"/>
                <w:szCs w:val="22"/>
                <w:lang w:eastAsia="en-GB"/>
              </w:rPr>
              <w:t xml:space="preserve"> or </w:t>
            </w:r>
            <w:r w:rsidRPr="00B80A7A">
              <w:rPr>
                <w:rFonts w:eastAsia="Times New Roman" w:cs="Arial"/>
                <w:color w:val="273244"/>
                <w:sz w:val="22"/>
                <w:szCs w:val="22"/>
                <w:lang w:eastAsia="en-GB"/>
              </w:rPr>
              <w:t>07974619094</w:t>
            </w:r>
          </w:p>
          <w:p w14:paraId="7E342054" w14:textId="6B891FC8" w:rsidR="00FA3C87" w:rsidRPr="00B80A7A" w:rsidRDefault="00FA3C87" w:rsidP="00FA3C87">
            <w:pPr>
              <w:shd w:val="clear" w:color="auto" w:fill="FFFFFF"/>
              <w:spacing w:after="0"/>
              <w:rPr>
                <w:rFonts w:eastAsia="Times New Roman" w:cs="Arial"/>
                <w:color w:val="273244"/>
                <w:sz w:val="22"/>
                <w:szCs w:val="22"/>
                <w:lang w:eastAsia="en-GB"/>
              </w:rPr>
            </w:pPr>
            <w:r w:rsidRPr="00B80A7A">
              <w:rPr>
                <w:rFonts w:eastAsia="Times New Roman" w:cs="Arial"/>
                <w:color w:val="273244"/>
                <w:sz w:val="22"/>
                <w:szCs w:val="22"/>
                <w:lang w:eastAsia="en-GB"/>
              </w:rPr>
              <w:t xml:space="preserve">Email: </w:t>
            </w:r>
            <w:hyperlink r:id="rId24" w:history="1">
              <w:r w:rsidRPr="00B80A7A">
                <w:rPr>
                  <w:rStyle w:val="Hyperlink"/>
                  <w:rFonts w:eastAsia="Times New Roman" w:cs="Arial"/>
                  <w:sz w:val="22"/>
                  <w:szCs w:val="22"/>
                  <w:lang w:eastAsia="en-GB"/>
                </w:rPr>
                <w:t>w</w:t>
              </w:r>
              <w:r w:rsidRPr="00B80A7A">
                <w:rPr>
                  <w:rStyle w:val="Hyperlink"/>
                </w:rPr>
                <w:t>endy.nicholls</w:t>
              </w:r>
              <w:r w:rsidRPr="00B80A7A">
                <w:rPr>
                  <w:rStyle w:val="Hyperlink"/>
                  <w:rFonts w:eastAsia="Times New Roman" w:cs="Arial"/>
                  <w:sz w:val="22"/>
                  <w:szCs w:val="22"/>
                  <w:lang w:eastAsia="en-GB"/>
                </w:rPr>
                <w:t>@oldham.gov.uk</w:t>
              </w:r>
            </w:hyperlink>
            <w:r w:rsidRPr="00B80A7A">
              <w:rPr>
                <w:rFonts w:eastAsia="Times New Roman" w:cs="Arial"/>
                <w:color w:val="273244"/>
                <w:sz w:val="22"/>
                <w:szCs w:val="22"/>
                <w:lang w:eastAsia="en-GB"/>
              </w:rPr>
              <w:t xml:space="preserve">  </w:t>
            </w:r>
          </w:p>
          <w:p w14:paraId="2F5B7A9A" w14:textId="703B595F" w:rsidR="00FA3C87" w:rsidRPr="00B80A7A" w:rsidRDefault="00FA3C87" w:rsidP="0092277A">
            <w:pPr>
              <w:shd w:val="clear" w:color="auto" w:fill="FFFFFF"/>
              <w:spacing w:after="0"/>
              <w:rPr>
                <w:rFonts w:eastAsia="Times New Roman" w:cs="Arial"/>
                <w:color w:val="273244"/>
                <w:sz w:val="22"/>
                <w:szCs w:val="22"/>
                <w:lang w:eastAsia="en-GB"/>
              </w:rPr>
            </w:pPr>
          </w:p>
        </w:tc>
      </w:tr>
      <w:tr w:rsidR="00CC1AF0" w14:paraId="6265A281" w14:textId="77777777" w:rsidTr="00235235">
        <w:tc>
          <w:tcPr>
            <w:tcW w:w="2284" w:type="dxa"/>
          </w:tcPr>
          <w:p w14:paraId="071B0BC2" w14:textId="3BBF6E4A" w:rsidR="00CC1AF0" w:rsidRPr="00993D1B" w:rsidRDefault="00AD0F02" w:rsidP="002A4324">
            <w:pPr>
              <w:spacing w:line="276" w:lineRule="auto"/>
              <w:rPr>
                <w:bCs/>
                <w:sz w:val="22"/>
                <w:szCs w:val="22"/>
              </w:rPr>
            </w:pPr>
            <w:r>
              <w:rPr>
                <w:bCs/>
                <w:sz w:val="22"/>
                <w:szCs w:val="22"/>
              </w:rPr>
              <w:t>Oldham Children’s Social Care</w:t>
            </w:r>
          </w:p>
          <w:p w14:paraId="0AD4CD7D" w14:textId="25D79B8D" w:rsidR="00993D1B" w:rsidRPr="0022394C" w:rsidRDefault="00993D1B" w:rsidP="002A4324">
            <w:pPr>
              <w:spacing w:line="276" w:lineRule="auto"/>
              <w:rPr>
                <w:b/>
                <w:sz w:val="22"/>
                <w:szCs w:val="22"/>
              </w:rPr>
            </w:pPr>
          </w:p>
        </w:tc>
        <w:tc>
          <w:tcPr>
            <w:tcW w:w="2037" w:type="dxa"/>
          </w:tcPr>
          <w:p w14:paraId="20DBE172" w14:textId="41157934" w:rsidR="00CC1AF0" w:rsidRPr="00A944EF" w:rsidRDefault="00AD0F02" w:rsidP="00A944EF">
            <w:pPr>
              <w:spacing w:line="276" w:lineRule="auto"/>
              <w:rPr>
                <w:rFonts w:cs="Arial"/>
                <w:bCs/>
                <w:sz w:val="22"/>
                <w:szCs w:val="22"/>
              </w:rPr>
            </w:pPr>
            <w:r>
              <w:rPr>
                <w:rFonts w:cs="Arial"/>
                <w:color w:val="1D1D1B"/>
                <w:sz w:val="22"/>
                <w:szCs w:val="22"/>
                <w:shd w:val="clear" w:color="auto" w:fill="FAFAF8"/>
              </w:rPr>
              <w:t>Duty and Advice</w:t>
            </w:r>
          </w:p>
        </w:tc>
        <w:tc>
          <w:tcPr>
            <w:tcW w:w="5001" w:type="dxa"/>
          </w:tcPr>
          <w:p w14:paraId="2390D4F8" w14:textId="2687C88D" w:rsidR="00AF585E" w:rsidRPr="00B80A7A" w:rsidRDefault="00AF585E" w:rsidP="00AF585E">
            <w:pPr>
              <w:pStyle w:val="1bodycopy10pt"/>
              <w:rPr>
                <w:sz w:val="22"/>
                <w:szCs w:val="22"/>
                <w:lang w:val="de-DE" w:eastAsia="en-GB"/>
              </w:rPr>
            </w:pPr>
            <w:r w:rsidRPr="00B80A7A">
              <w:rPr>
                <w:sz w:val="22"/>
                <w:szCs w:val="22"/>
                <w:lang w:val="de-DE" w:eastAsia="en-GB"/>
              </w:rPr>
              <w:t>Tel: 0161 770 7777</w:t>
            </w:r>
          </w:p>
          <w:p w14:paraId="0646EA0A" w14:textId="77777777" w:rsidR="00AF585E" w:rsidRPr="00B80A7A" w:rsidRDefault="00AF585E" w:rsidP="00AF585E">
            <w:pPr>
              <w:pStyle w:val="1bodycopy10pt"/>
              <w:rPr>
                <w:sz w:val="22"/>
                <w:szCs w:val="22"/>
                <w:lang w:val="de-DE" w:eastAsia="en-GB"/>
              </w:rPr>
            </w:pPr>
            <w:r w:rsidRPr="00B80A7A">
              <w:rPr>
                <w:sz w:val="22"/>
                <w:szCs w:val="22"/>
                <w:lang w:val="de-DE" w:eastAsia="en-GB"/>
              </w:rPr>
              <w:t>Email: </w:t>
            </w:r>
            <w:hyperlink r:id="rId25" w:history="1">
              <w:r w:rsidRPr="00B80A7A">
                <w:rPr>
                  <w:rStyle w:val="Hyperlink"/>
                  <w:sz w:val="22"/>
                  <w:szCs w:val="22"/>
                  <w:lang w:val="de-DE" w:eastAsia="en-GB"/>
                </w:rPr>
                <w:t>child.mash@oldham.gov.uk</w:t>
              </w:r>
            </w:hyperlink>
          </w:p>
          <w:p w14:paraId="7B7D591E" w14:textId="6AE130DA" w:rsidR="00AF585E" w:rsidRPr="00EE0113" w:rsidRDefault="00EE0113" w:rsidP="00D43DF9">
            <w:pPr>
              <w:pStyle w:val="1bodycopy10pt"/>
              <w:rPr>
                <w:b/>
                <w:bCs/>
                <w:szCs w:val="20"/>
                <w:lang w:val="de-DE" w:eastAsia="en-GB"/>
              </w:rPr>
            </w:pPr>
            <w:r w:rsidRPr="00EE0113">
              <w:rPr>
                <w:b/>
                <w:bCs/>
                <w:szCs w:val="20"/>
                <w:lang w:val="de-DE" w:eastAsia="en-GB"/>
              </w:rPr>
              <w:t>**only referrals made via telephone will be accepted</w:t>
            </w:r>
          </w:p>
          <w:p w14:paraId="2ED6193F" w14:textId="17824427" w:rsidR="00D43DF9" w:rsidRPr="00A944EF" w:rsidRDefault="00AF585E" w:rsidP="00D43DF9">
            <w:pPr>
              <w:pStyle w:val="1bodycopy10pt"/>
              <w:rPr>
                <w:b/>
                <w:bCs/>
                <w:sz w:val="22"/>
                <w:szCs w:val="22"/>
                <w:lang w:eastAsia="en-GB"/>
              </w:rPr>
            </w:pPr>
            <w:r>
              <w:rPr>
                <w:b/>
                <w:bCs/>
                <w:sz w:val="22"/>
                <w:szCs w:val="22"/>
                <w:lang w:eastAsia="en-GB"/>
              </w:rPr>
              <w:t>Ou</w:t>
            </w:r>
            <w:r w:rsidR="00D43DF9" w:rsidRPr="00A944EF">
              <w:rPr>
                <w:b/>
                <w:bCs/>
                <w:sz w:val="22"/>
                <w:szCs w:val="22"/>
                <w:lang w:eastAsia="en-GB"/>
              </w:rPr>
              <w:t>t-of-hours</w:t>
            </w:r>
            <w:r w:rsidR="00A944EF">
              <w:rPr>
                <w:b/>
                <w:bCs/>
                <w:sz w:val="22"/>
                <w:szCs w:val="22"/>
                <w:lang w:eastAsia="en-GB"/>
              </w:rPr>
              <w:t>:</w:t>
            </w:r>
          </w:p>
          <w:p w14:paraId="28AD7484" w14:textId="44A73807" w:rsidR="00AF585E" w:rsidRPr="00AF585E" w:rsidRDefault="00AF585E" w:rsidP="00AF585E">
            <w:pPr>
              <w:pStyle w:val="1bodycopy10pt"/>
              <w:rPr>
                <w:sz w:val="22"/>
                <w:szCs w:val="22"/>
                <w:lang w:eastAsia="en-GB"/>
              </w:rPr>
            </w:pPr>
            <w:r>
              <w:rPr>
                <w:sz w:val="22"/>
                <w:szCs w:val="22"/>
                <w:lang w:eastAsia="en-GB"/>
              </w:rPr>
              <w:t xml:space="preserve">Tel:  </w:t>
            </w:r>
            <w:r w:rsidRPr="00AF585E">
              <w:rPr>
                <w:sz w:val="22"/>
                <w:szCs w:val="22"/>
                <w:lang w:eastAsia="en-GB"/>
              </w:rPr>
              <w:t xml:space="preserve">0161 770 6936 </w:t>
            </w:r>
          </w:p>
          <w:p w14:paraId="2E648C43" w14:textId="5E1D4AD2" w:rsidR="00CC1AF0" w:rsidRPr="00A944EF" w:rsidRDefault="00AF585E" w:rsidP="00AF585E">
            <w:pPr>
              <w:pStyle w:val="1bodycopy10pt"/>
              <w:rPr>
                <w:sz w:val="22"/>
                <w:szCs w:val="22"/>
                <w:lang w:eastAsia="en-GB"/>
              </w:rPr>
            </w:pPr>
            <w:r w:rsidRPr="00AF585E">
              <w:rPr>
                <w:sz w:val="22"/>
                <w:szCs w:val="22"/>
                <w:lang w:eastAsia="en-GB"/>
              </w:rPr>
              <w:t xml:space="preserve">or the Police on 101 (999 in emergencies). </w:t>
            </w:r>
          </w:p>
        </w:tc>
      </w:tr>
      <w:tr w:rsidR="00FA3C87" w:rsidRPr="00FA3C87" w14:paraId="0DBDF418" w14:textId="77777777" w:rsidTr="00235235">
        <w:tc>
          <w:tcPr>
            <w:tcW w:w="2284" w:type="dxa"/>
          </w:tcPr>
          <w:p w14:paraId="2712B7A5" w14:textId="2FD101A9" w:rsidR="00FA3C87" w:rsidRPr="00993D1B" w:rsidRDefault="00FA3C87" w:rsidP="002A4324">
            <w:pPr>
              <w:spacing w:line="276" w:lineRule="auto"/>
              <w:rPr>
                <w:bCs/>
                <w:sz w:val="22"/>
                <w:szCs w:val="22"/>
              </w:rPr>
            </w:pPr>
            <w:r>
              <w:rPr>
                <w:bCs/>
                <w:sz w:val="22"/>
                <w:szCs w:val="22"/>
              </w:rPr>
              <w:t>Safeguarding Advisor for Education</w:t>
            </w:r>
          </w:p>
        </w:tc>
        <w:tc>
          <w:tcPr>
            <w:tcW w:w="2037" w:type="dxa"/>
          </w:tcPr>
          <w:p w14:paraId="141BEC64" w14:textId="373BD7DC" w:rsidR="00FA3C87" w:rsidRPr="00A944EF" w:rsidRDefault="00FA3C87" w:rsidP="00A944EF">
            <w:pPr>
              <w:spacing w:line="276" w:lineRule="auto"/>
              <w:rPr>
                <w:rFonts w:cs="Arial"/>
                <w:color w:val="1D1D1B"/>
                <w:sz w:val="22"/>
                <w:szCs w:val="22"/>
                <w:shd w:val="clear" w:color="auto" w:fill="FAFAF8"/>
              </w:rPr>
            </w:pPr>
            <w:r>
              <w:rPr>
                <w:rFonts w:cs="Arial"/>
                <w:color w:val="1D1D1B"/>
                <w:sz w:val="22"/>
                <w:szCs w:val="22"/>
                <w:shd w:val="clear" w:color="auto" w:fill="FAFAF8"/>
              </w:rPr>
              <w:t>Stacey Brackenridge</w:t>
            </w:r>
          </w:p>
        </w:tc>
        <w:tc>
          <w:tcPr>
            <w:tcW w:w="5001" w:type="dxa"/>
          </w:tcPr>
          <w:p w14:paraId="5126B403" w14:textId="12E300A9" w:rsidR="00FA3C87" w:rsidRPr="00FA3C87" w:rsidRDefault="00FA3C87" w:rsidP="00D43DF9">
            <w:pPr>
              <w:pStyle w:val="1bodycopy10pt"/>
              <w:rPr>
                <w:sz w:val="22"/>
                <w:szCs w:val="22"/>
                <w:lang w:eastAsia="en-GB"/>
              </w:rPr>
            </w:pPr>
            <w:r w:rsidRPr="00FA3C87">
              <w:rPr>
                <w:sz w:val="22"/>
                <w:szCs w:val="22"/>
                <w:lang w:eastAsia="en-GB"/>
              </w:rPr>
              <w:t xml:space="preserve">Tel:  </w:t>
            </w:r>
            <w:r w:rsidR="00D047FA">
              <w:rPr>
                <w:sz w:val="22"/>
                <w:szCs w:val="22"/>
                <w:lang w:eastAsia="en-GB"/>
              </w:rPr>
              <w:t>0</w:t>
            </w:r>
            <w:r w:rsidR="00D047FA">
              <w:t xml:space="preserve">161 770 </w:t>
            </w:r>
            <w:proofErr w:type="gramStart"/>
            <w:r w:rsidR="00D047FA">
              <w:t>8868  or</w:t>
            </w:r>
            <w:proofErr w:type="gramEnd"/>
            <w:r w:rsidR="00D047FA">
              <w:t xml:space="preserve"> </w:t>
            </w:r>
            <w:r>
              <w:rPr>
                <w:sz w:val="22"/>
                <w:szCs w:val="22"/>
                <w:lang w:eastAsia="en-GB"/>
              </w:rPr>
              <w:t>07753715566</w:t>
            </w:r>
          </w:p>
          <w:p w14:paraId="0E487BB1" w14:textId="134AEEE6" w:rsidR="00FA3C87" w:rsidRPr="00B80A7A" w:rsidRDefault="00FA3C87" w:rsidP="00D43DF9">
            <w:pPr>
              <w:pStyle w:val="1bodycopy10pt"/>
              <w:rPr>
                <w:b/>
                <w:bCs/>
                <w:sz w:val="22"/>
                <w:szCs w:val="22"/>
                <w:lang w:eastAsia="en-GB"/>
              </w:rPr>
            </w:pPr>
            <w:r w:rsidRPr="00B80A7A">
              <w:rPr>
                <w:sz w:val="22"/>
                <w:szCs w:val="22"/>
                <w:lang w:eastAsia="en-GB"/>
              </w:rPr>
              <w:t xml:space="preserve">Email:  </w:t>
            </w:r>
            <w:hyperlink r:id="rId26" w:history="1">
              <w:r w:rsidRPr="00B80A7A">
                <w:rPr>
                  <w:rStyle w:val="Hyperlink"/>
                  <w:sz w:val="22"/>
                  <w:szCs w:val="22"/>
                  <w:lang w:eastAsia="en-GB"/>
                </w:rPr>
                <w:t>Stacey.brackenridge@oldham.gov.uk</w:t>
              </w:r>
            </w:hyperlink>
            <w:r w:rsidRPr="00B80A7A">
              <w:rPr>
                <w:b/>
                <w:bCs/>
                <w:sz w:val="22"/>
                <w:szCs w:val="22"/>
                <w:lang w:eastAsia="en-GB"/>
              </w:rPr>
              <w:t xml:space="preserve"> </w:t>
            </w:r>
          </w:p>
        </w:tc>
      </w:tr>
      <w:tr w:rsidR="004D3437" w:rsidRPr="00FA3C87" w14:paraId="67335E21" w14:textId="77777777" w:rsidTr="00235235">
        <w:tc>
          <w:tcPr>
            <w:tcW w:w="2284" w:type="dxa"/>
          </w:tcPr>
          <w:p w14:paraId="4788E54D" w14:textId="314AECF0" w:rsidR="004D3437" w:rsidRDefault="004D3437" w:rsidP="002A4324">
            <w:pPr>
              <w:spacing w:line="276" w:lineRule="auto"/>
              <w:rPr>
                <w:bCs/>
                <w:sz w:val="22"/>
                <w:szCs w:val="22"/>
              </w:rPr>
            </w:pPr>
            <w:bookmarkStart w:id="21" w:name="_Hlk206157515"/>
            <w:r>
              <w:rPr>
                <w:bCs/>
                <w:sz w:val="22"/>
                <w:szCs w:val="22"/>
              </w:rPr>
              <w:t xml:space="preserve">Oldham </w:t>
            </w:r>
            <w:r w:rsidR="00921B4C">
              <w:rPr>
                <w:bCs/>
                <w:sz w:val="22"/>
                <w:szCs w:val="22"/>
              </w:rPr>
              <w:t>Safeguarding</w:t>
            </w:r>
            <w:r>
              <w:rPr>
                <w:bCs/>
                <w:sz w:val="22"/>
                <w:szCs w:val="22"/>
              </w:rPr>
              <w:t xml:space="preserve"> Children’s Par</w:t>
            </w:r>
            <w:r w:rsidR="00921B4C">
              <w:rPr>
                <w:bCs/>
                <w:sz w:val="22"/>
                <w:szCs w:val="22"/>
              </w:rPr>
              <w:t>tnership (OSCP)</w:t>
            </w:r>
          </w:p>
        </w:tc>
        <w:tc>
          <w:tcPr>
            <w:tcW w:w="2037" w:type="dxa"/>
          </w:tcPr>
          <w:p w14:paraId="69D18466" w14:textId="5A40AD6A" w:rsidR="004D3437" w:rsidRDefault="00921B4C" w:rsidP="00A944EF">
            <w:pPr>
              <w:spacing w:line="276" w:lineRule="auto"/>
              <w:rPr>
                <w:rFonts w:cs="Arial"/>
                <w:color w:val="1D1D1B"/>
                <w:sz w:val="22"/>
                <w:szCs w:val="22"/>
                <w:shd w:val="clear" w:color="auto" w:fill="FAFAF8"/>
              </w:rPr>
            </w:pPr>
            <w:r>
              <w:rPr>
                <w:rFonts w:cs="Arial"/>
                <w:color w:val="1D1D1B"/>
                <w:sz w:val="22"/>
                <w:szCs w:val="22"/>
                <w:shd w:val="clear" w:color="auto" w:fill="FAFAF8"/>
              </w:rPr>
              <w:t>Jayne Haigh (OSCP Business Manager)</w:t>
            </w:r>
          </w:p>
        </w:tc>
        <w:tc>
          <w:tcPr>
            <w:tcW w:w="5001" w:type="dxa"/>
          </w:tcPr>
          <w:p w14:paraId="20B61ADA" w14:textId="3229673D" w:rsidR="004D3437" w:rsidRDefault="005942D2" w:rsidP="00D43DF9">
            <w:pPr>
              <w:pStyle w:val="1bodycopy10pt"/>
              <w:rPr>
                <w:sz w:val="22"/>
                <w:szCs w:val="22"/>
                <w:lang w:eastAsia="en-GB"/>
              </w:rPr>
            </w:pPr>
            <w:hyperlink r:id="rId27" w:history="1">
              <w:r w:rsidR="00921B4C" w:rsidRPr="00304003">
                <w:rPr>
                  <w:rStyle w:val="Hyperlink"/>
                  <w:sz w:val="22"/>
                  <w:szCs w:val="22"/>
                  <w:lang w:eastAsia="en-GB"/>
                </w:rPr>
                <w:t>Jayne.haigh@oldham.gov.uk</w:t>
              </w:r>
            </w:hyperlink>
          </w:p>
          <w:p w14:paraId="25D13D8F" w14:textId="287B67DF" w:rsidR="00921B4C" w:rsidRPr="00FA3C87" w:rsidRDefault="005942D2" w:rsidP="00D43DF9">
            <w:pPr>
              <w:pStyle w:val="1bodycopy10pt"/>
              <w:rPr>
                <w:sz w:val="22"/>
                <w:szCs w:val="22"/>
                <w:lang w:eastAsia="en-GB"/>
              </w:rPr>
            </w:pPr>
            <w:hyperlink r:id="rId28" w:history="1">
              <w:r w:rsidR="00921B4C" w:rsidRPr="00921B4C">
                <w:rPr>
                  <w:rStyle w:val="Hyperlink"/>
                  <w:sz w:val="22"/>
                  <w:szCs w:val="22"/>
                  <w:lang w:eastAsia="en-GB"/>
                </w:rPr>
                <w:t>OSCP.group@oldham.gov.uk</w:t>
              </w:r>
            </w:hyperlink>
            <w:r w:rsidR="00921B4C">
              <w:rPr>
                <w:sz w:val="22"/>
                <w:szCs w:val="22"/>
                <w:lang w:eastAsia="en-GB"/>
              </w:rPr>
              <w:t xml:space="preserve"> </w:t>
            </w:r>
          </w:p>
        </w:tc>
      </w:tr>
      <w:bookmarkEnd w:id="21"/>
      <w:tr w:rsidR="00EE0113" w:rsidRPr="00FA3C87" w14:paraId="3DDD772B" w14:textId="77777777" w:rsidTr="00235235">
        <w:tc>
          <w:tcPr>
            <w:tcW w:w="2284" w:type="dxa"/>
          </w:tcPr>
          <w:p w14:paraId="27A00CCF" w14:textId="16502A62" w:rsidR="00EE0113" w:rsidRDefault="00EE0113" w:rsidP="002A4324">
            <w:pPr>
              <w:spacing w:line="276" w:lineRule="auto"/>
              <w:rPr>
                <w:bCs/>
                <w:sz w:val="22"/>
                <w:szCs w:val="22"/>
              </w:rPr>
            </w:pPr>
            <w:r>
              <w:rPr>
                <w:bCs/>
                <w:sz w:val="22"/>
                <w:szCs w:val="22"/>
              </w:rPr>
              <w:t>Prevent Lead</w:t>
            </w:r>
          </w:p>
        </w:tc>
        <w:tc>
          <w:tcPr>
            <w:tcW w:w="2037" w:type="dxa"/>
          </w:tcPr>
          <w:p w14:paraId="4218283B" w14:textId="1A8B02B2" w:rsidR="00EE0113" w:rsidRDefault="00EE0113" w:rsidP="00A944EF">
            <w:pPr>
              <w:spacing w:line="276" w:lineRule="auto"/>
              <w:rPr>
                <w:rFonts w:cs="Arial"/>
                <w:color w:val="1D1D1B"/>
                <w:sz w:val="22"/>
                <w:szCs w:val="22"/>
                <w:shd w:val="clear" w:color="auto" w:fill="FAFAF8"/>
              </w:rPr>
            </w:pPr>
            <w:r>
              <w:rPr>
                <w:rFonts w:cs="Arial"/>
                <w:color w:val="1D1D1B"/>
                <w:sz w:val="22"/>
                <w:szCs w:val="22"/>
                <w:shd w:val="clear" w:color="auto" w:fill="FAFAF8"/>
              </w:rPr>
              <w:t>Lorraine Kenny</w:t>
            </w:r>
          </w:p>
        </w:tc>
        <w:tc>
          <w:tcPr>
            <w:tcW w:w="5001" w:type="dxa"/>
          </w:tcPr>
          <w:p w14:paraId="47B784ED" w14:textId="77777777" w:rsidR="00EE0113" w:rsidRDefault="005942D2" w:rsidP="00D43DF9">
            <w:pPr>
              <w:pStyle w:val="1bodycopy10pt"/>
              <w:rPr>
                <w:sz w:val="22"/>
                <w:szCs w:val="22"/>
                <w:lang w:eastAsia="en-GB"/>
              </w:rPr>
            </w:pPr>
            <w:hyperlink r:id="rId29" w:history="1">
              <w:r w:rsidR="00EE0113" w:rsidRPr="002533ED">
                <w:rPr>
                  <w:rStyle w:val="Hyperlink"/>
                  <w:sz w:val="22"/>
                  <w:szCs w:val="22"/>
                  <w:lang w:eastAsia="en-GB"/>
                </w:rPr>
                <w:t>Lorraine.kenny@oldham.gov.uk</w:t>
              </w:r>
            </w:hyperlink>
            <w:r w:rsidR="00EE0113">
              <w:rPr>
                <w:sz w:val="22"/>
                <w:szCs w:val="22"/>
                <w:lang w:eastAsia="en-GB"/>
              </w:rPr>
              <w:t xml:space="preserve"> </w:t>
            </w:r>
          </w:p>
          <w:p w14:paraId="33CC40C4" w14:textId="766A547C" w:rsidR="00EE0113" w:rsidRPr="00FA3C87" w:rsidRDefault="00EE0113" w:rsidP="00D43DF9">
            <w:pPr>
              <w:pStyle w:val="1bodycopy10pt"/>
              <w:rPr>
                <w:sz w:val="22"/>
                <w:szCs w:val="22"/>
                <w:lang w:eastAsia="en-GB"/>
              </w:rPr>
            </w:pPr>
            <w:r>
              <w:rPr>
                <w:sz w:val="22"/>
                <w:szCs w:val="22"/>
                <w:lang w:eastAsia="en-GB"/>
              </w:rPr>
              <w:t>Referrals do not come through the Prevent lead, information about referral is on page 35.</w:t>
            </w:r>
          </w:p>
        </w:tc>
      </w:tr>
      <w:tr w:rsidR="00801456" w:rsidRPr="00180BDF" w14:paraId="05517E2E" w14:textId="77777777" w:rsidTr="00172BB8">
        <w:tc>
          <w:tcPr>
            <w:tcW w:w="2284" w:type="dxa"/>
          </w:tcPr>
          <w:p w14:paraId="0A4208A9" w14:textId="195E44C5" w:rsidR="00801456" w:rsidRPr="007C1DD4" w:rsidRDefault="00801456" w:rsidP="001137F1">
            <w:pPr>
              <w:spacing w:line="276" w:lineRule="auto"/>
              <w:rPr>
                <w:sz w:val="22"/>
                <w:szCs w:val="22"/>
              </w:rPr>
            </w:pPr>
            <w:r w:rsidRPr="008F2B82">
              <w:rPr>
                <w:sz w:val="22"/>
                <w:szCs w:val="22"/>
              </w:rPr>
              <w:t xml:space="preserve">Early Help Partnership Officers </w:t>
            </w:r>
          </w:p>
        </w:tc>
        <w:tc>
          <w:tcPr>
            <w:tcW w:w="7038" w:type="dxa"/>
            <w:gridSpan w:val="2"/>
          </w:tcPr>
          <w:p w14:paraId="284417AA" w14:textId="7442C511" w:rsidR="00801456" w:rsidRDefault="00801456" w:rsidP="00801456">
            <w:pPr>
              <w:spacing w:line="276" w:lineRule="auto"/>
              <w:jc w:val="both"/>
              <w:rPr>
                <w:sz w:val="22"/>
                <w:szCs w:val="22"/>
              </w:rPr>
            </w:pPr>
            <w:r>
              <w:rPr>
                <w:sz w:val="22"/>
                <w:szCs w:val="22"/>
              </w:rPr>
              <w:t xml:space="preserve"> North district:  Farhat Nazir (07980755733), Louise Holt (07811720838) and Emily Johnson (07974898054).</w:t>
            </w:r>
          </w:p>
          <w:p w14:paraId="60750BC5" w14:textId="4D9834FC" w:rsidR="00801456" w:rsidRPr="00180BDF" w:rsidRDefault="00801456" w:rsidP="00180BDF">
            <w:pPr>
              <w:spacing w:line="276" w:lineRule="auto"/>
              <w:jc w:val="both"/>
              <w:rPr>
                <w:sz w:val="22"/>
                <w:szCs w:val="22"/>
              </w:rPr>
            </w:pPr>
          </w:p>
        </w:tc>
      </w:tr>
      <w:tr w:rsidR="006C1379" w14:paraId="43A2ADF6" w14:textId="77777777" w:rsidTr="0023523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30"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31"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23523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1388A4C" w14:textId="77777777" w:rsidR="00332A8C" w:rsidRDefault="00332A8C" w:rsidP="002A4324">
      <w:pPr>
        <w:tabs>
          <w:tab w:val="left" w:pos="1020"/>
        </w:tabs>
        <w:spacing w:line="276" w:lineRule="auto"/>
        <w:jc w:val="both"/>
        <w:rPr>
          <w:sz w:val="22"/>
          <w:szCs w:val="22"/>
        </w:rPr>
      </w:pPr>
      <w:r>
        <w:rPr>
          <w:sz w:val="22"/>
          <w:szCs w:val="22"/>
        </w:rPr>
        <w:tab/>
      </w:r>
    </w:p>
    <w:p w14:paraId="4892526F" w14:textId="77777777" w:rsidR="00B80A7A" w:rsidRDefault="00B80A7A" w:rsidP="002A4324">
      <w:pPr>
        <w:tabs>
          <w:tab w:val="left" w:pos="1020"/>
        </w:tabs>
        <w:spacing w:line="276" w:lineRule="auto"/>
        <w:jc w:val="both"/>
        <w:rPr>
          <w:sz w:val="22"/>
          <w:szCs w:val="22"/>
        </w:rPr>
      </w:pPr>
    </w:p>
    <w:p w14:paraId="05EDDBCD" w14:textId="77777777" w:rsidR="00B80A7A" w:rsidRDefault="00B80A7A" w:rsidP="002A4324">
      <w:pPr>
        <w:tabs>
          <w:tab w:val="left" w:pos="1020"/>
        </w:tabs>
        <w:spacing w:line="276" w:lineRule="auto"/>
        <w:jc w:val="both"/>
        <w:rPr>
          <w:sz w:val="22"/>
          <w:szCs w:val="22"/>
        </w:rPr>
      </w:pPr>
    </w:p>
    <w:p w14:paraId="15B31226" w14:textId="77777777" w:rsidR="00B80A7A" w:rsidRDefault="00B80A7A" w:rsidP="002A4324">
      <w:pPr>
        <w:tabs>
          <w:tab w:val="left" w:pos="1020"/>
        </w:tabs>
        <w:spacing w:line="276" w:lineRule="auto"/>
        <w:jc w:val="both"/>
        <w:rPr>
          <w:sz w:val="22"/>
          <w:szCs w:val="22"/>
        </w:rPr>
      </w:pPr>
    </w:p>
    <w:p w14:paraId="570955F1" w14:textId="77777777" w:rsidR="00B80A7A" w:rsidRDefault="00B80A7A" w:rsidP="002A4324">
      <w:pPr>
        <w:tabs>
          <w:tab w:val="left" w:pos="1020"/>
        </w:tabs>
        <w:spacing w:line="276" w:lineRule="auto"/>
        <w:jc w:val="both"/>
        <w:rPr>
          <w:sz w:val="22"/>
          <w:szCs w:val="22"/>
        </w:rPr>
      </w:pPr>
    </w:p>
    <w:p w14:paraId="650BECDA" w14:textId="77777777" w:rsidR="00B80A7A" w:rsidRDefault="00B80A7A" w:rsidP="002A4324">
      <w:pPr>
        <w:tabs>
          <w:tab w:val="left" w:pos="1020"/>
        </w:tabs>
        <w:spacing w:line="276" w:lineRule="auto"/>
        <w:jc w:val="both"/>
        <w:rPr>
          <w:sz w:val="22"/>
          <w:szCs w:val="22"/>
        </w:rPr>
      </w:pPr>
    </w:p>
    <w:p w14:paraId="77D8FACE" w14:textId="77777777" w:rsidR="00B80A7A" w:rsidRDefault="00B80A7A" w:rsidP="002A4324">
      <w:pPr>
        <w:tabs>
          <w:tab w:val="left" w:pos="1020"/>
        </w:tabs>
        <w:spacing w:line="276" w:lineRule="auto"/>
        <w:jc w:val="both"/>
        <w:rPr>
          <w:sz w:val="22"/>
          <w:szCs w:val="22"/>
        </w:rPr>
      </w:pPr>
    </w:p>
    <w:p w14:paraId="4A23DFB1" w14:textId="77777777" w:rsidR="00B80A7A" w:rsidRDefault="00B80A7A" w:rsidP="002A4324">
      <w:pPr>
        <w:tabs>
          <w:tab w:val="left" w:pos="1020"/>
        </w:tabs>
        <w:spacing w:line="276" w:lineRule="auto"/>
        <w:jc w:val="both"/>
        <w:rPr>
          <w:sz w:val="22"/>
          <w:szCs w:val="22"/>
        </w:rPr>
      </w:pP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rPr>
        <w:lastRenderedPageBreak/>
        <mc:AlternateContent>
          <mc:Choice Requires="wps">
            <w:drawing>
              <wp:anchor distT="0" distB="0" distL="114300" distR="114300" simplePos="0" relativeHeight="251658257" behindDoc="0" locked="0" layoutInCell="1" allowOverlap="1" wp14:anchorId="7132D82D" wp14:editId="23C36E51">
                <wp:simplePos x="0" y="0"/>
                <wp:positionH relativeFrom="margin">
                  <wp:align>right</wp:align>
                </wp:positionH>
                <wp:positionV relativeFrom="paragraph">
                  <wp:posOffset>8679</wp:posOffset>
                </wp:positionV>
                <wp:extent cx="5904000" cy="360000"/>
                <wp:effectExtent l="0" t="0" r="20955" b="2159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172BB8" w:rsidRPr="00E60604" w:rsidRDefault="00172BB8" w:rsidP="004738AB">
                            <w:pPr>
                              <w:pStyle w:val="Heading1"/>
                              <w:numPr>
                                <w:ilvl w:val="0"/>
                                <w:numId w:val="34"/>
                              </w:numPr>
                            </w:pPr>
                            <w:bookmarkStart w:id="22" w:name="_Toc172548066"/>
                            <w:bookmarkStart w:id="23" w:name="_Toc172617227"/>
                            <w:bookmarkStart w:id="24" w:name="_Toc172619340"/>
                            <w:r>
                              <w:t>Legislation and Guidance</w:t>
                            </w:r>
                            <w:bookmarkEnd w:id="22"/>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" filled="f" strokecolor="#00b0f0" strokeweight="1.5pt">
                <v:textbox>
                  <w:txbxContent>
                    <w:p w14:paraId="7DEDE621" w14:textId="255A38B2" w:rsidR="00172BB8" w:rsidRPr="00E60604" w:rsidRDefault="00172BB8" w:rsidP="004738AB">
                      <w:pPr>
                        <w:pStyle w:val="Heading1"/>
                        <w:numPr>
                          <w:ilvl w:val="0"/>
                          <w:numId w:val="34"/>
                        </w:numPr>
                      </w:pPr>
                      <w:bookmarkStart w:id="25" w:name="_Toc172548066"/>
                      <w:bookmarkStart w:id="26" w:name="_Toc172617227"/>
                      <w:bookmarkStart w:id="27" w:name="_Toc172619340"/>
                      <w:r>
                        <w:t>Legislation and Guidance</w:t>
                      </w:r>
                      <w:bookmarkEnd w:id="25"/>
                      <w:bookmarkEnd w:id="26"/>
                      <w:bookmarkEnd w:id="27"/>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71C50F46" w:rsidR="00A668F2" w:rsidRPr="00663F04" w:rsidRDefault="005942D2" w:rsidP="001137F1">
      <w:pPr>
        <w:pStyle w:val="Mainbodytext"/>
        <w:spacing w:after="0" w:line="276" w:lineRule="auto"/>
      </w:pPr>
      <w:hyperlink r:id="rId32" w:history="1">
        <w:r w:rsidR="006129F7">
          <w:rPr>
            <w:rStyle w:val="Hyperlink"/>
          </w:rPr>
          <w:t>Keeping children safe in education 202</w:t>
        </w:r>
        <w:r w:rsidR="00BF6EBF">
          <w:rPr>
            <w:rStyle w:val="Hyperlink"/>
          </w:rPr>
          <w:t>5</w:t>
        </w:r>
      </w:hyperlink>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62C46B82" w:rsidR="00FD2094" w:rsidRDefault="00DC53A9" w:rsidP="00FD2094">
      <w:pPr>
        <w:pStyle w:val="Mainbodytext"/>
        <w:spacing w:after="0" w:line="276" w:lineRule="auto"/>
      </w:pPr>
      <w:r w:rsidRPr="00663F04">
        <w:t xml:space="preserve">Section </w:t>
      </w:r>
      <w:r w:rsidR="007E2F93">
        <w:t xml:space="preserve">157 and </w:t>
      </w:r>
      <w:r w:rsidRPr="00663F04">
        <w:t xml:space="preserve">175 of the </w:t>
      </w:r>
      <w:hyperlink r:id="rId33"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5942D2" w:rsidP="00FD2094">
      <w:pPr>
        <w:pStyle w:val="Mainbodytext"/>
        <w:spacing w:after="0" w:line="276" w:lineRule="auto"/>
      </w:pPr>
      <w:hyperlink r:id="rId34"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5942D2" w:rsidP="001137F1">
      <w:pPr>
        <w:pStyle w:val="Mainbodytext"/>
        <w:spacing w:before="0" w:after="0" w:line="276" w:lineRule="auto"/>
        <w:rPr>
          <w:rFonts w:cs="Arial"/>
        </w:rPr>
      </w:pPr>
      <w:hyperlink r:id="rId35"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2E566C" w14:textId="77777777" w:rsidR="00663F04" w:rsidRPr="00663F04" w:rsidRDefault="00663F04" w:rsidP="001137F1">
      <w:pPr>
        <w:pStyle w:val="Mainbodytext"/>
        <w:spacing w:after="0" w:line="276" w:lineRule="auto"/>
        <w:rPr>
          <w:rFonts w:cs="Arial"/>
        </w:rPr>
      </w:pPr>
    </w:p>
    <w:p w14:paraId="7C2016A9" w14:textId="10F62445" w:rsidR="00430F0E" w:rsidRDefault="00430F0E" w:rsidP="001137F1">
      <w:pPr>
        <w:pStyle w:val="4Bulletedcopyblue"/>
        <w:numPr>
          <w:ilvl w:val="0"/>
          <w:numId w:val="0"/>
        </w:numPr>
        <w:spacing w:after="0" w:line="276" w:lineRule="auto"/>
        <w:ind w:left="360" w:hanging="360"/>
        <w:rPr>
          <w:b/>
          <w:bCs/>
          <w:highlight w:val="yellow"/>
        </w:rPr>
      </w:pPr>
      <w:r w:rsidRPr="00E80E6D">
        <w:rPr>
          <w:b/>
          <w:bCs/>
          <w:highlight w:val="yellow"/>
        </w:rPr>
        <w:t>Early Years providers:</w:t>
      </w:r>
    </w:p>
    <w:p w14:paraId="7DA1836E" w14:textId="77777777" w:rsidR="00E80E6D" w:rsidRPr="00E80E6D" w:rsidRDefault="00E80E6D" w:rsidP="001137F1">
      <w:pPr>
        <w:pStyle w:val="4Bulletedcopyblue"/>
        <w:numPr>
          <w:ilvl w:val="0"/>
          <w:numId w:val="0"/>
        </w:numPr>
        <w:spacing w:after="0" w:line="276" w:lineRule="auto"/>
        <w:ind w:left="360" w:hanging="360"/>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6"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7">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8">
        <w:r w:rsidRPr="00663F04">
          <w:rPr>
            <w:rStyle w:val="Hyperlink"/>
            <w:rFonts w:eastAsia="Arial"/>
          </w:rPr>
          <w:t>Childcare Act 2006</w:t>
        </w:r>
      </w:hyperlink>
      <w:r w:rsidRPr="00663F04">
        <w:t>, which set out who is disqualified from working with children.</w:t>
      </w:r>
    </w:p>
    <w:p w14:paraId="0532391A" w14:textId="77777777" w:rsidR="001754D9" w:rsidRDefault="001754D9" w:rsidP="001137F1">
      <w:pPr>
        <w:pStyle w:val="Mainbodytext"/>
        <w:spacing w:after="0" w:line="276" w:lineRule="auto"/>
      </w:pPr>
    </w:p>
    <w:p w14:paraId="3418D8A7" w14:textId="2B234F31" w:rsidR="002578B4" w:rsidRPr="00E80E6D" w:rsidRDefault="004958F0" w:rsidP="004B21A2">
      <w:pPr>
        <w:pStyle w:val="4Bulletedcopyblue"/>
        <w:numPr>
          <w:ilvl w:val="0"/>
          <w:numId w:val="0"/>
        </w:numPr>
        <w:spacing w:after="0" w:line="276" w:lineRule="auto"/>
        <w:rPr>
          <w:b/>
          <w:bCs/>
        </w:rPr>
      </w:pPr>
      <w:r w:rsidRPr="00E80E6D">
        <w:rPr>
          <w:b/>
          <w:bCs/>
          <w:highlight w:val="yellow"/>
        </w:rPr>
        <w:t xml:space="preserve">All </w:t>
      </w:r>
      <w:r w:rsidR="0055625B" w:rsidRPr="00E80E6D">
        <w:rPr>
          <w:b/>
          <w:bCs/>
          <w:highlight w:val="yellow"/>
        </w:rPr>
        <w:t>education</w:t>
      </w:r>
      <w:r w:rsidR="007D0B9E" w:rsidRPr="00E80E6D">
        <w:rPr>
          <w:b/>
          <w:bCs/>
          <w:highlight w:val="yellow"/>
        </w:rPr>
        <w:t xml:space="preserve"> settings</w:t>
      </w:r>
      <w:r w:rsidR="0055625B" w:rsidRPr="00E80E6D">
        <w:rPr>
          <w:b/>
          <w:bCs/>
          <w:highlight w:val="yellow"/>
        </w:rPr>
        <w:t>:</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5942D2" w:rsidP="001137F1">
      <w:pPr>
        <w:pStyle w:val="4Bulletedcopyblue"/>
        <w:numPr>
          <w:ilvl w:val="0"/>
          <w:numId w:val="0"/>
        </w:numPr>
        <w:spacing w:after="0" w:line="276" w:lineRule="auto"/>
      </w:pPr>
      <w:hyperlink r:id="rId39" w:history="1">
        <w:r w:rsidR="00E77DD8" w:rsidRPr="00663F04">
          <w:rPr>
            <w:rStyle w:val="Hyperlink"/>
            <w:rFonts w:eastAsia="Arial"/>
          </w:rPr>
          <w:t>Children Act 1989</w:t>
        </w:r>
      </w:hyperlink>
      <w:r w:rsidR="00E77DD8" w:rsidRPr="00663F04">
        <w:t xml:space="preserve"> (and </w:t>
      </w:r>
      <w:hyperlink r:id="rId40"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5942D2" w:rsidP="001137F1">
      <w:pPr>
        <w:pStyle w:val="4Bulletedcopyblue"/>
        <w:numPr>
          <w:ilvl w:val="0"/>
          <w:numId w:val="0"/>
        </w:numPr>
        <w:spacing w:after="0" w:line="276" w:lineRule="auto"/>
      </w:pPr>
      <w:hyperlink r:id="rId41"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10A3C0E5" w:rsidR="006968CE" w:rsidRPr="000A5F03" w:rsidRDefault="005B1427" w:rsidP="001137F1">
      <w:pPr>
        <w:pStyle w:val="4Bulletedcopyblue"/>
        <w:numPr>
          <w:ilvl w:val="0"/>
          <w:numId w:val="0"/>
        </w:numPr>
        <w:spacing w:after="0" w:line="276" w:lineRule="auto"/>
      </w:pPr>
      <w:r>
        <w:t xml:space="preserve">The Lead Safeguarding Partners for </w:t>
      </w:r>
      <w:hyperlink r:id="rId42" w:history="1">
        <w:r w:rsidR="00C8594F" w:rsidRPr="00951E76">
          <w:rPr>
            <w:rStyle w:val="Hyperlink"/>
          </w:rPr>
          <w:t>Oldham</w:t>
        </w:r>
        <w:r w:rsidR="000A5F03" w:rsidRPr="00951E76">
          <w:rPr>
            <w:rStyle w:val="Hyperlink"/>
          </w:rPr>
          <w:t xml:space="preserve"> Safeguarding Children Partnership</w:t>
        </w:r>
      </w:hyperlink>
      <w:r w:rsidR="00951E76" w:rsidRPr="00951E76">
        <w:rPr>
          <w:rFonts w:cs="Arial"/>
          <w:color w:val="0000FF"/>
        </w:rPr>
        <w:t xml:space="preserve"> </w:t>
      </w:r>
      <w:r w:rsidR="00C8594F">
        <w:t>Oldham</w:t>
      </w:r>
      <w:r>
        <w:t xml:space="preserve"> Council, </w:t>
      </w:r>
      <w:r w:rsidR="003305A9">
        <w:t>Greater Manchester</w:t>
      </w:r>
      <w:r>
        <w:t xml:space="preserve"> Police, </w:t>
      </w:r>
      <w:r w:rsidR="003305A9">
        <w:t xml:space="preserve">Oldham </w:t>
      </w:r>
      <w:r>
        <w:t xml:space="preserve">Integrated Care Board, working in close collaboration with </w:t>
      </w:r>
      <w:r w:rsidR="003305A9">
        <w:t>Education</w:t>
      </w:r>
      <w:r>
        <w:t xml:space="preserve">.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5942D2" w:rsidP="001137F1">
      <w:pPr>
        <w:pStyle w:val="4Bulletedcopyblue"/>
        <w:numPr>
          <w:ilvl w:val="0"/>
          <w:numId w:val="0"/>
        </w:numPr>
        <w:spacing w:after="0" w:line="276" w:lineRule="auto"/>
      </w:pPr>
      <w:hyperlink r:id="rId43"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5942D2" w:rsidP="001137F1">
      <w:pPr>
        <w:pStyle w:val="4Bulletedcopyblue"/>
        <w:numPr>
          <w:ilvl w:val="0"/>
          <w:numId w:val="0"/>
        </w:numPr>
        <w:spacing w:after="0" w:line="276" w:lineRule="auto"/>
      </w:pPr>
      <w:hyperlink r:id="rId44"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5942D2" w:rsidP="001137F1">
      <w:pPr>
        <w:pStyle w:val="4Bulletedcopyblue"/>
        <w:numPr>
          <w:ilvl w:val="0"/>
          <w:numId w:val="0"/>
        </w:numPr>
        <w:spacing w:after="0" w:line="276" w:lineRule="auto"/>
      </w:pPr>
      <w:hyperlink r:id="rId45"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6"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5942D2" w:rsidP="001137F1">
      <w:pPr>
        <w:pStyle w:val="4Bulletedcopyblue"/>
        <w:numPr>
          <w:ilvl w:val="0"/>
          <w:numId w:val="0"/>
        </w:numPr>
        <w:spacing w:after="0" w:line="276" w:lineRule="auto"/>
      </w:pPr>
      <w:hyperlink r:id="rId47"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5942D2" w:rsidP="001137F1">
      <w:pPr>
        <w:pStyle w:val="4Bulletedcopyblue"/>
        <w:numPr>
          <w:ilvl w:val="0"/>
          <w:numId w:val="0"/>
        </w:numPr>
        <w:spacing w:after="0" w:line="276" w:lineRule="auto"/>
      </w:pPr>
      <w:hyperlink r:id="rId48"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9" w:history="1">
        <w:r w:rsidR="00E77DD8" w:rsidRPr="00663F04">
          <w:rPr>
            <w:rStyle w:val="Hyperlink"/>
          </w:rPr>
          <w:t>European Convention on Human Rights</w:t>
        </w:r>
      </w:hyperlink>
      <w:r w:rsidR="00E77DD8"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5942D2" w:rsidP="001137F1">
      <w:pPr>
        <w:pStyle w:val="4Bulletedcopyblue"/>
        <w:numPr>
          <w:ilvl w:val="0"/>
          <w:numId w:val="0"/>
        </w:numPr>
        <w:spacing w:after="0" w:line="276" w:lineRule="auto"/>
      </w:pPr>
      <w:hyperlink r:id="rId50"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5942D2" w:rsidP="001137F1">
      <w:pPr>
        <w:pStyle w:val="4Bulletedcopyblue"/>
        <w:numPr>
          <w:ilvl w:val="0"/>
          <w:numId w:val="0"/>
        </w:numPr>
        <w:spacing w:after="0" w:line="276" w:lineRule="auto"/>
      </w:pPr>
      <w:hyperlink r:id="rId51" w:history="1">
        <w:r w:rsidR="00E77DD8" w:rsidRPr="00663F04">
          <w:rPr>
            <w:rStyle w:val="Hyperlink"/>
          </w:rPr>
          <w:t>The Public Sector Equality Duty (PSED)</w:t>
        </w:r>
      </w:hyperlink>
      <w:r w:rsidR="00E77DD8"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E77DD8" w:rsidRPr="00663F04">
        <w:t>biphobic</w:t>
      </w:r>
      <w:proofErr w:type="spellEnd"/>
      <w:r w:rsidR="00E77DD8" w:rsidRPr="00663F04">
        <w:t xml:space="preserve">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0F426C66" w:rsidR="00D86B75" w:rsidRDefault="003969BF" w:rsidP="001137F1">
      <w:pPr>
        <w:pStyle w:val="4Bulletedcopyblue"/>
        <w:numPr>
          <w:ilvl w:val="0"/>
          <w:numId w:val="0"/>
        </w:numPr>
        <w:spacing w:after="0" w:line="276" w:lineRule="auto"/>
      </w:pPr>
      <w:r>
        <w:lastRenderedPageBreak/>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52" w:history="1">
        <w:r w:rsidR="0038144F" w:rsidRPr="00210A4E">
          <w:rPr>
            <w:rStyle w:val="Hyperlink"/>
          </w:rPr>
          <w:t>O</w:t>
        </w:r>
        <w:r w:rsidR="008A51C8" w:rsidRPr="00210A4E">
          <w:rPr>
            <w:rStyle w:val="Hyperlink"/>
          </w:rPr>
          <w:t>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3DC1760B" w:rsidR="00372181" w:rsidRPr="00374F9B" w:rsidRDefault="005942D2" w:rsidP="001137F1">
      <w:pPr>
        <w:tabs>
          <w:tab w:val="left" w:pos="3806"/>
        </w:tabs>
        <w:spacing w:after="0" w:line="276" w:lineRule="auto"/>
        <w:jc w:val="both"/>
        <w:rPr>
          <w:rFonts w:eastAsia="Times New Roman" w:cs="Arial"/>
          <w:sz w:val="22"/>
          <w:szCs w:val="22"/>
          <w:lang w:eastAsia="en-GB"/>
        </w:rPr>
      </w:pPr>
      <w:hyperlink r:id="rId53" w:history="1">
        <w:r w:rsidR="0040610B">
          <w:rPr>
            <w:color w:val="0000FF"/>
            <w:sz w:val="22"/>
            <w:szCs w:val="22"/>
            <w:highlight w:val="cyan"/>
            <w:u w:val="single"/>
          </w:rPr>
          <w:t xml:space="preserve">DfE Information Sharing Advice </w:t>
        </w:r>
        <w:proofErr w:type="gramStart"/>
        <w:r w:rsidR="0040610B">
          <w:rPr>
            <w:color w:val="0000FF"/>
            <w:sz w:val="22"/>
            <w:szCs w:val="22"/>
            <w:highlight w:val="cyan"/>
            <w:u w:val="single"/>
          </w:rPr>
          <w:t>For</w:t>
        </w:r>
        <w:proofErr w:type="gramEnd"/>
        <w:r w:rsidR="0040610B">
          <w:rPr>
            <w:color w:val="0000FF"/>
            <w:sz w:val="22"/>
            <w:szCs w:val="22"/>
            <w:highlight w:val="cyan"/>
            <w:u w:val="single"/>
          </w:rPr>
          <w:t xml:space="preserve"> Practitioners 2024</w:t>
        </w:r>
      </w:hyperlink>
      <w:r w:rsidR="006B1FEF" w:rsidRPr="00540896">
        <w:rPr>
          <w:rFonts w:eastAsia="Times New Roman" w:cs="Arial"/>
          <w:sz w:val="22"/>
          <w:szCs w:val="22"/>
          <w:highlight w:val="cyan"/>
          <w:lang w:eastAsia="en-GB"/>
        </w:rPr>
        <w:t xml:space="preserve"> </w:t>
      </w:r>
      <w:r w:rsidR="00B76931" w:rsidRPr="00540896">
        <w:rPr>
          <w:rStyle w:val="Hyperlink"/>
          <w:rFonts w:eastAsia="Times New Roman" w:cs="Arial"/>
          <w:color w:val="auto"/>
          <w:sz w:val="22"/>
          <w:szCs w:val="22"/>
          <w:highlight w:val="cyan"/>
          <w:u w:val="none"/>
          <w:lang w:eastAsia="en-GB"/>
        </w:rPr>
        <w:t>produced by the DfE</w:t>
      </w:r>
      <w:r w:rsidR="00BD580B" w:rsidRPr="00540896">
        <w:rPr>
          <w:rStyle w:val="Hyperlink"/>
          <w:rFonts w:eastAsia="Times New Roman" w:cs="Arial"/>
          <w:color w:val="auto"/>
          <w:sz w:val="22"/>
          <w:szCs w:val="22"/>
          <w:highlight w:val="cyan"/>
          <w:u w:val="none"/>
          <w:lang w:eastAsia="en-GB"/>
        </w:rPr>
        <w:t>,</w:t>
      </w:r>
      <w:r w:rsidR="00B76931" w:rsidRPr="00540896">
        <w:rPr>
          <w:rStyle w:val="Hyperlink"/>
          <w:rFonts w:eastAsia="Times New Roman" w:cs="Arial"/>
          <w:color w:val="auto"/>
          <w:sz w:val="22"/>
          <w:szCs w:val="22"/>
          <w:highlight w:val="cyan"/>
          <w:u w:val="none"/>
          <w:lang w:eastAsia="en-GB"/>
        </w:rPr>
        <w:t xml:space="preserve"> </w:t>
      </w:r>
      <w:r w:rsidR="006B1FEF" w:rsidRPr="00540896">
        <w:rPr>
          <w:rStyle w:val="Hyperlink"/>
          <w:rFonts w:eastAsia="Times New Roman" w:cs="Arial"/>
          <w:color w:val="auto"/>
          <w:sz w:val="22"/>
          <w:szCs w:val="22"/>
          <w:highlight w:val="cyan"/>
          <w:u w:val="none"/>
          <w:lang w:eastAsia="en-GB"/>
        </w:rPr>
        <w:t>outlines the importance of sharing information about children, young people</w:t>
      </w:r>
      <w:r w:rsidR="006B1FEF" w:rsidRPr="003D6AD6">
        <w:rPr>
          <w:rStyle w:val="Hyperlink"/>
          <w:rFonts w:eastAsia="Times New Roman" w:cs="Arial"/>
          <w:color w:val="auto"/>
          <w:sz w:val="22"/>
          <w:szCs w:val="22"/>
          <w:highlight w:val="cyan"/>
          <w:u w:val="none"/>
          <w:lang w:eastAsia="en-GB"/>
        </w:rPr>
        <w:t>, and th</w:t>
      </w:r>
      <w:r w:rsidR="006B1FEF" w:rsidRPr="008E46FF">
        <w:rPr>
          <w:rStyle w:val="Hyperlink"/>
          <w:rFonts w:eastAsia="Times New Roman" w:cs="Arial"/>
          <w:color w:val="auto"/>
          <w:sz w:val="22"/>
          <w:szCs w:val="22"/>
          <w:highlight w:val="cyan"/>
          <w:u w:val="none"/>
          <w:lang w:eastAsia="en-GB"/>
        </w:rPr>
        <w:t>eir families in order to safeguard children. It provides clarity on when and how information can be shared legally and professionally to achieve improved outcomes.</w:t>
      </w:r>
      <w:r w:rsidR="00B76931" w:rsidRPr="008E46FF">
        <w:rPr>
          <w:rStyle w:val="Hyperlink"/>
          <w:rFonts w:eastAsia="Times New Roman" w:cs="Arial"/>
          <w:color w:val="auto"/>
          <w:sz w:val="22"/>
          <w:szCs w:val="22"/>
          <w:highlight w:val="cyan"/>
          <w:u w:val="none"/>
          <w:lang w:eastAsia="en-GB"/>
        </w:rPr>
        <w:t xml:space="preserve"> </w:t>
      </w:r>
      <w:r w:rsidR="006B1FEF" w:rsidRPr="008E46FF">
        <w:rPr>
          <w:rStyle w:val="Hyperlink"/>
          <w:rFonts w:eastAsia="Times New Roman" w:cs="Arial"/>
          <w:color w:val="auto"/>
          <w:sz w:val="22"/>
          <w:szCs w:val="22"/>
          <w:highlight w:val="cyan"/>
          <w:u w:val="none"/>
          <w:lang w:eastAsia="en-GB"/>
        </w:rPr>
        <w:t>It also includes the “Seven Golden Rules for Sharing Information</w:t>
      </w:r>
      <w:r w:rsidR="00BF354A" w:rsidRPr="008E46FF">
        <w:rPr>
          <w:rStyle w:val="Hyperlink"/>
          <w:rFonts w:eastAsia="Times New Roman" w:cs="Arial"/>
          <w:color w:val="auto"/>
          <w:sz w:val="22"/>
          <w:szCs w:val="22"/>
          <w:highlight w:val="cyan"/>
          <w:u w:val="none"/>
          <w:lang w:eastAsia="en-GB"/>
        </w:rPr>
        <w:t>,”</w:t>
      </w:r>
      <w:r w:rsidR="006B1FEF" w:rsidRPr="008E46FF">
        <w:rPr>
          <w:rStyle w:val="Hyperlink"/>
          <w:rFonts w:eastAsia="Times New Roman" w:cs="Arial"/>
          <w:color w:val="auto"/>
          <w:sz w:val="22"/>
          <w:szCs w:val="22"/>
          <w:highlight w:val="cyan"/>
          <w:u w:val="none"/>
          <w:lang w:eastAsia="en-GB"/>
        </w:rPr>
        <w:t xml:space="preserve"> which provide a framework to support information sharing where practitioners have reason to believe failure to share information may result in the child being at risk of harm.</w:t>
      </w:r>
      <w:r w:rsidR="00856F44" w:rsidRPr="008E46FF">
        <w:rPr>
          <w:rStyle w:val="Hyperlink"/>
          <w:rFonts w:eastAsia="Times New Roman" w:cs="Arial"/>
          <w:color w:val="auto"/>
          <w:sz w:val="22"/>
          <w:szCs w:val="22"/>
          <w:highlight w:val="cyan"/>
          <w:u w:val="none"/>
          <w:lang w:eastAsia="en-GB"/>
        </w:rPr>
        <w:t xml:space="preserve"> </w:t>
      </w:r>
      <w:r w:rsidR="006B1FEF" w:rsidRPr="008E46FF">
        <w:rPr>
          <w:rStyle w:val="Hyperlink"/>
          <w:rFonts w:eastAsia="Times New Roman" w:cs="Arial"/>
          <w:color w:val="auto"/>
          <w:sz w:val="22"/>
          <w:szCs w:val="22"/>
          <w:highlight w:val="cyan"/>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3655653B" w14:textId="77777777" w:rsidR="003305A9" w:rsidRDefault="003305A9" w:rsidP="001137F1">
      <w:pPr>
        <w:tabs>
          <w:tab w:val="left" w:pos="3806"/>
        </w:tabs>
        <w:spacing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rPr>
        <mc:AlternateContent>
          <mc:Choice Requires="wps">
            <w:drawing>
              <wp:anchor distT="0" distB="0" distL="114300" distR="114300" simplePos="0" relativeHeight="251658241" behindDoc="0" locked="0" layoutInCell="1" allowOverlap="1" wp14:anchorId="6C19C29E" wp14:editId="2000FD07">
                <wp:simplePos x="0" y="0"/>
                <wp:positionH relativeFrom="margin">
                  <wp:posOffset>67945</wp:posOffset>
                </wp:positionH>
                <wp:positionV relativeFrom="paragraph">
                  <wp:posOffset>-124460</wp:posOffset>
                </wp:positionV>
                <wp:extent cx="5904000" cy="360000"/>
                <wp:effectExtent l="0" t="0" r="20955" b="2159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172BB8" w:rsidRPr="00E60604" w:rsidRDefault="00172BB8" w:rsidP="004738AB">
                            <w:pPr>
                              <w:pStyle w:val="Heading1"/>
                              <w:numPr>
                                <w:ilvl w:val="0"/>
                                <w:numId w:val="35"/>
                              </w:numPr>
                            </w:pPr>
                            <w:bookmarkStart w:id="28" w:name="_Toc143174880"/>
                            <w:bookmarkStart w:id="29" w:name="_Toc143175585"/>
                            <w:bookmarkStart w:id="30" w:name="_Toc172548067"/>
                            <w:bookmarkStart w:id="31" w:name="_Toc172617228"/>
                            <w:bookmarkStart w:id="32" w:name="_Toc172619341"/>
                            <w:r w:rsidRPr="00E60604">
                              <w:t>Definitions: Safeguarding and Child Protection</w:t>
                            </w:r>
                            <w:bookmarkEnd w:id="28"/>
                            <w:bookmarkEnd w:id="29"/>
                            <w:bookmarkEnd w:id="30"/>
                            <w:bookmarkEnd w:id="31"/>
                            <w:bookmarkEnd w:id="3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" filled="f" strokecolor="#00b0f0" strokeweight="1.5pt">
                <v:textbox>
                  <w:txbxContent>
                    <w:p w14:paraId="1E280F15" w14:textId="5C9A759D" w:rsidR="00172BB8" w:rsidRPr="00E60604" w:rsidRDefault="00172BB8" w:rsidP="004738AB">
                      <w:pPr>
                        <w:pStyle w:val="Heading1"/>
                        <w:numPr>
                          <w:ilvl w:val="0"/>
                          <w:numId w:val="35"/>
                        </w:numPr>
                      </w:pPr>
                      <w:bookmarkStart w:id="33" w:name="_Toc143174880"/>
                      <w:bookmarkStart w:id="34" w:name="_Toc143175585"/>
                      <w:bookmarkStart w:id="35" w:name="_Toc172548067"/>
                      <w:bookmarkStart w:id="36" w:name="_Toc172617228"/>
                      <w:bookmarkStart w:id="37" w:name="_Toc172619341"/>
                      <w:r w:rsidRPr="00E60604">
                        <w:t>Definitions: Safeguarding and Child Protection</w:t>
                      </w:r>
                      <w:bookmarkEnd w:id="33"/>
                      <w:bookmarkEnd w:id="34"/>
                      <w:bookmarkEnd w:id="35"/>
                      <w:bookmarkEnd w:id="36"/>
                      <w:bookmarkEnd w:id="37"/>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1937E7B2"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proofErr w:type="spellStart"/>
      <w:r w:rsidR="004B21A2">
        <w:rPr>
          <w:rStyle w:val="Strong"/>
          <w:rFonts w:cs="Arial"/>
          <w:b w:val="0"/>
          <w:bCs w:val="0"/>
          <w:color w:val="000000" w:themeColor="text1"/>
          <w:shd w:val="clear" w:color="auto" w:fill="FFFFFF"/>
        </w:rPr>
        <w:t>Buckstones</w:t>
      </w:r>
      <w:proofErr w:type="spellEnd"/>
      <w:r w:rsidR="004B21A2">
        <w:rPr>
          <w:rStyle w:val="Strong"/>
          <w:rFonts w:cs="Arial"/>
          <w:b w:val="0"/>
          <w:bCs w:val="0"/>
          <w:color w:val="000000" w:themeColor="text1"/>
          <w:shd w:val="clear" w:color="auto" w:fill="FFFFFF"/>
        </w:rPr>
        <w:t xml:space="preserve"> Primary School</w:t>
      </w:r>
      <w:r w:rsidRPr="0045396D">
        <w:rPr>
          <w:i/>
          <w:iCs/>
        </w:rPr>
        <w:t xml:space="preserve">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2A6076C9"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60"/>
          <w:headerReference w:type="default" r:id="rId61"/>
          <w:footerReference w:type="even" r:id="rId62"/>
          <w:footerReference w:type="default" r:id="rId63"/>
          <w:headerReference w:type="first" r:id="rId64"/>
          <w:footerReference w:type="first" r:id="rId65"/>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7E2F93">
        <w:rPr>
          <w:rStyle w:val="Strong"/>
          <w:rFonts w:cs="Arial"/>
          <w:b w:val="0"/>
          <w:bCs w:val="0"/>
          <w:color w:val="000000" w:themeColor="text1"/>
          <w:sz w:val="22"/>
          <w:szCs w:val="22"/>
          <w:shd w:val="clear" w:color="auto" w:fill="FFFFFF"/>
        </w:rPr>
        <w:t>5</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proofErr w:type="gramStart"/>
      <w:r w:rsidRPr="002541AC">
        <w:rPr>
          <w:rFonts w:ascii="Arial" w:hAnsi="Arial" w:cs="Arial"/>
          <w:i/>
          <w:iCs/>
          <w:sz w:val="22"/>
          <w:szCs w:val="22"/>
        </w:rPr>
        <w:t>taking action</w:t>
      </w:r>
      <w:proofErr w:type="gramEnd"/>
      <w:r w:rsidRPr="002541AC">
        <w:rPr>
          <w:rFonts w:ascii="Arial" w:hAnsi="Arial" w:cs="Arial"/>
          <w:i/>
          <w:iCs/>
          <w:sz w:val="22"/>
          <w:szCs w:val="22"/>
        </w:rPr>
        <w:t xml:space="preserve">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proofErr w:type="gramStart"/>
      <w:r w:rsidRPr="00332F25">
        <w:rPr>
          <w:rFonts w:ascii="Arial" w:hAnsi="Arial" w:cs="Arial"/>
          <w:i/>
          <w:iCs/>
          <w:sz w:val="22"/>
          <w:szCs w:val="22"/>
        </w:rPr>
        <w:t>taking action</w:t>
      </w:r>
      <w:proofErr w:type="gramEnd"/>
      <w:r w:rsidRPr="00332F25">
        <w:rPr>
          <w:rFonts w:ascii="Arial" w:hAnsi="Arial" w:cs="Arial"/>
          <w:i/>
          <w:iCs/>
          <w:sz w:val="22"/>
          <w:szCs w:val="22"/>
        </w:rPr>
        <w:t xml:space="preserve">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B10556">
      <w:pPr>
        <w:pStyle w:val="ListParagraph"/>
        <w:spacing w:line="276" w:lineRule="auto"/>
        <w:jc w:val="both"/>
        <w:rPr>
          <w:rFonts w:ascii="Arial" w:hAnsi="Arial" w:cs="Arial"/>
          <w:sz w:val="22"/>
          <w:szCs w:val="22"/>
        </w:rPr>
      </w:pPr>
    </w:p>
    <w:p w14:paraId="1500995B" w14:textId="77777777" w:rsidR="00EA1EFC" w:rsidRDefault="00902D78" w:rsidP="00D719BD">
      <w:pPr>
        <w:spacing w:after="0" w:line="276" w:lineRule="auto"/>
        <w:jc w:val="both"/>
        <w:rPr>
          <w:color w:val="0000FF"/>
        </w:rPr>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 xml:space="preserve">means </w:t>
      </w:r>
      <w:proofErr w:type="gramStart"/>
      <w:r w:rsidR="006934D9" w:rsidRPr="00587A57">
        <w:rPr>
          <w:rFonts w:cs="Arial"/>
          <w:sz w:val="22"/>
          <w:szCs w:val="22"/>
        </w:rPr>
        <w:t>taking action</w:t>
      </w:r>
      <w:proofErr w:type="gramEnd"/>
      <w:r w:rsidR="006934D9" w:rsidRPr="00587A57">
        <w:rPr>
          <w:rFonts w:cs="Arial"/>
          <w:sz w:val="22"/>
          <w:szCs w:val="22"/>
        </w:rPr>
        <w:t xml:space="preserve"> to support a child, young person or their family early in the life of a problem, as soon as it emerges. It can be required at any stage in a child's life and applies to any problem or need that the family cannot deal with or meet on their own</w:t>
      </w:r>
      <w:r w:rsidR="00070076" w:rsidRPr="00B10556">
        <w:rPr>
          <w:rFonts w:cs="Arial"/>
          <w:sz w:val="22"/>
          <w:szCs w:val="22"/>
        </w:rPr>
        <w:t>.</w:t>
      </w:r>
      <w:r w:rsidR="00B33124" w:rsidRPr="00B10556">
        <w:rPr>
          <w:color w:val="0000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lastRenderedPageBreak/>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495ED973" w:rsidR="00213734" w:rsidRPr="00213734" w:rsidRDefault="00213734" w:rsidP="001137F1">
      <w:pPr>
        <w:pStyle w:val="Mainbodytext"/>
        <w:spacing w:after="0" w:line="276" w:lineRule="auto"/>
      </w:pPr>
      <w:r w:rsidRPr="00213734">
        <w:rPr>
          <w:b/>
          <w:bCs/>
        </w:rPr>
        <w:t>Children</w:t>
      </w:r>
      <w:r w:rsidR="003305A9">
        <w:rPr>
          <w:b/>
          <w:bCs/>
        </w:rPr>
        <w:t xml:space="preserve">, Young People and Families Referral </w:t>
      </w:r>
      <w:r w:rsidRPr="00213734">
        <w:t>provides a single point of contact for professionals and members of the public who want to seek support or raise concerns about a child.</w:t>
      </w:r>
      <w:r w:rsidR="003305A9">
        <w:t xml:space="preserve">  Oldham </w:t>
      </w:r>
      <w:r w:rsidR="003305A9" w:rsidRPr="003305A9">
        <w:t xml:space="preserve">have created these advice </w:t>
      </w:r>
      <w:hyperlink r:id="rId66" w:history="1">
        <w:r w:rsidR="003305A9" w:rsidRPr="003305A9">
          <w:rPr>
            <w:rStyle w:val="Hyperlink"/>
          </w:rPr>
          <w:t>referral toolkits</w:t>
        </w:r>
      </w:hyperlink>
      <w:r w:rsidR="003305A9" w:rsidRPr="003305A9">
        <w:t xml:space="preserve"> as part of our commitment to work with a resident focus. They are for everyone to use – residents, elected members, staff, and partners.</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w:t>
      </w:r>
      <w:r w:rsidRPr="007E2F93">
        <w:rPr>
          <w:b/>
          <w:bCs/>
        </w:rPr>
        <w:t>(MASH)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1F5EE3FD" w:rsidR="00B20AF1" w:rsidRPr="007030A9" w:rsidRDefault="00E8265D" w:rsidP="001137F1">
      <w:pPr>
        <w:pStyle w:val="Mainbodytext"/>
        <w:spacing w:after="0" w:line="276" w:lineRule="auto"/>
        <w:rPr>
          <w:highlight w:val="cyan"/>
        </w:rPr>
      </w:pPr>
      <w:r w:rsidRPr="007030A9">
        <w:rPr>
          <w:b/>
          <w:bCs/>
          <w:highlight w:val="cyan"/>
        </w:rPr>
        <w:t>Kinship Care</w:t>
      </w:r>
      <w:r w:rsidR="00FF7B63" w:rsidRPr="007030A9">
        <w:rPr>
          <w:b/>
          <w:bCs/>
          <w:highlight w:val="cyan"/>
        </w:rPr>
        <w:t xml:space="preserve"> </w:t>
      </w:r>
      <w:r w:rsidR="00D345FA" w:rsidRPr="007030A9">
        <w:rPr>
          <w:highlight w:val="cyan"/>
        </w:rPr>
        <w:t xml:space="preserve">refers to a type of care where a child who cannot be looked after by their birth parents is cared for by relatives or friends. </w:t>
      </w:r>
      <w:r w:rsidR="00B20AF1" w:rsidRPr="007030A9">
        <w:rPr>
          <w:highlight w:val="cyan"/>
        </w:rPr>
        <w:t xml:space="preserve">The government in England has launched a </w:t>
      </w:r>
      <w:hyperlink r:id="rId67" w:history="1">
        <w:r w:rsidR="00FA3F84" w:rsidRPr="007030A9">
          <w:rPr>
            <w:rStyle w:val="Hyperlink"/>
            <w:highlight w:val="cyan"/>
          </w:rPr>
          <w:t xml:space="preserve">Kinship </w:t>
        </w:r>
        <w:r w:rsidR="00FA3F84" w:rsidRPr="007030A9">
          <w:rPr>
            <w:rStyle w:val="Hyperlink"/>
            <w:highlight w:val="cyan"/>
          </w:rPr>
          <w:lastRenderedPageBreak/>
          <w:t>Care Strategy</w:t>
        </w:r>
      </w:hyperlink>
      <w:r w:rsidR="00FA3F84" w:rsidRPr="007030A9">
        <w:rPr>
          <w:highlight w:val="cyan"/>
        </w:rPr>
        <w:t xml:space="preserve"> </w:t>
      </w:r>
      <w:r w:rsidR="00B20AF1" w:rsidRPr="007030A9">
        <w:rPr>
          <w:highlight w:val="cyan"/>
        </w:rPr>
        <w:t>to improve kinship carers’ financial stability, education, training, and partnership with local authorities and other agencies.</w:t>
      </w:r>
      <w:r w:rsidR="0020502C">
        <w:rPr>
          <w:highlight w:val="cyan"/>
        </w:rPr>
        <w:t xml:space="preserve">  Oldham have also set out their </w:t>
      </w:r>
      <w:hyperlink r:id="rId68" w:history="1">
        <w:r w:rsidR="0020502C" w:rsidRPr="0020502C">
          <w:rPr>
            <w:rStyle w:val="Hyperlink"/>
            <w:highlight w:val="cyan"/>
          </w:rPr>
          <w:t>Kinship offer</w:t>
        </w:r>
      </w:hyperlink>
      <w:r w:rsidR="0020502C">
        <w:rPr>
          <w:highlight w:val="cyan"/>
        </w:rPr>
        <w:t>.</w:t>
      </w:r>
    </w:p>
    <w:p w14:paraId="56B01064" w14:textId="22441B8B" w:rsidR="00D345FA" w:rsidRPr="007030A9" w:rsidRDefault="007030A9" w:rsidP="001137F1">
      <w:pPr>
        <w:pStyle w:val="Mainbodytext"/>
        <w:spacing w:after="0" w:line="276" w:lineRule="auto"/>
        <w:rPr>
          <w:highlight w:val="cyan"/>
        </w:rPr>
      </w:pPr>
      <w:r w:rsidRPr="007030A9">
        <w:rPr>
          <w:highlight w:val="cyan"/>
        </w:rPr>
        <w:t>These arrangements</w:t>
      </w:r>
      <w:r w:rsidR="00D345FA" w:rsidRPr="007030A9">
        <w:rPr>
          <w:highlight w:val="cyan"/>
        </w:rPr>
        <w:t xml:space="preserve"> can be known as either family and friends care or private fostering.</w:t>
      </w:r>
    </w:p>
    <w:p w14:paraId="142B5856" w14:textId="781DF300" w:rsidR="00D345FA" w:rsidRPr="007030A9" w:rsidRDefault="00D345FA" w:rsidP="004738AB">
      <w:pPr>
        <w:pStyle w:val="Mainbodytext"/>
        <w:numPr>
          <w:ilvl w:val="0"/>
          <w:numId w:val="24"/>
        </w:numPr>
        <w:spacing w:after="0" w:line="276" w:lineRule="auto"/>
        <w:rPr>
          <w:highlight w:val="cyan"/>
        </w:rPr>
      </w:pPr>
      <w:r w:rsidRPr="007030A9">
        <w:rPr>
          <w:b/>
          <w:bCs/>
          <w:highlight w:val="cyan"/>
        </w:rPr>
        <w:t>Family and Friends Carers</w:t>
      </w:r>
      <w:r w:rsidRPr="007030A9">
        <w:rPr>
          <w:highlight w:val="cyan"/>
        </w:rPr>
        <w:t xml:space="preserve">: If </w:t>
      </w:r>
      <w:r w:rsidR="00D835A8" w:rsidRPr="007030A9">
        <w:rPr>
          <w:highlight w:val="cyan"/>
        </w:rPr>
        <w:t>you are</w:t>
      </w:r>
      <w:r w:rsidRPr="007030A9">
        <w:rPr>
          <w:highlight w:val="cyan"/>
        </w:rPr>
        <w:t xml:space="preserve"> a grandparent, aunt, uncle, brother, sister, or family friend looking after a child who </w:t>
      </w:r>
      <w:r w:rsidR="00D835A8" w:rsidRPr="007030A9">
        <w:rPr>
          <w:highlight w:val="cyan"/>
        </w:rPr>
        <w:t>cannot</w:t>
      </w:r>
      <w:r w:rsidRPr="007030A9">
        <w:rPr>
          <w:highlight w:val="cyan"/>
        </w:rPr>
        <w:t xml:space="preserve"> be cared for by their birth parents, </w:t>
      </w:r>
      <w:r w:rsidR="00D835A8" w:rsidRPr="007030A9">
        <w:rPr>
          <w:highlight w:val="cyan"/>
        </w:rPr>
        <w:t>you are</w:t>
      </w:r>
      <w:r w:rsidRPr="007030A9">
        <w:rPr>
          <w:highlight w:val="cyan"/>
        </w:rPr>
        <w:t xml:space="preserve"> known as a family and </w:t>
      </w:r>
      <w:proofErr w:type="gramStart"/>
      <w:r w:rsidRPr="007030A9">
        <w:rPr>
          <w:highlight w:val="cyan"/>
        </w:rPr>
        <w:t>friends</w:t>
      </w:r>
      <w:proofErr w:type="gramEnd"/>
      <w:r w:rsidRPr="007030A9">
        <w:rPr>
          <w:highlight w:val="cyan"/>
        </w:rPr>
        <w:t xml:space="preserve"> carer.</w:t>
      </w:r>
      <w:r w:rsidR="00675575">
        <w:rPr>
          <w:highlight w:val="cyan"/>
        </w:rPr>
        <w:t xml:space="preserve"> </w:t>
      </w:r>
      <w:r w:rsidR="001B5461">
        <w:rPr>
          <w:highlight w:val="cyan"/>
        </w:rPr>
        <w:t xml:space="preserve">Sometimes these carers will </w:t>
      </w:r>
      <w:r w:rsidR="00BE7E62">
        <w:rPr>
          <w:highlight w:val="cyan"/>
        </w:rPr>
        <w:t xml:space="preserve">be given Parental Responsibility for the children through a Child Arrangements or Special Guardianship Order. </w:t>
      </w:r>
    </w:p>
    <w:p w14:paraId="6F671152" w14:textId="7DE82FE0" w:rsidR="00E8265D" w:rsidRPr="007030A9" w:rsidRDefault="00D345FA" w:rsidP="004738AB">
      <w:pPr>
        <w:pStyle w:val="Mainbodytext"/>
        <w:numPr>
          <w:ilvl w:val="0"/>
          <w:numId w:val="24"/>
        </w:numPr>
        <w:spacing w:after="0" w:line="276" w:lineRule="auto"/>
        <w:rPr>
          <w:highlight w:val="cyan"/>
        </w:rPr>
      </w:pPr>
      <w:r w:rsidRPr="007030A9">
        <w:rPr>
          <w:b/>
          <w:bCs/>
          <w:highlight w:val="cyan"/>
        </w:rPr>
        <w:t>Private Fostering</w:t>
      </w:r>
      <w:r w:rsidRPr="007030A9">
        <w:rPr>
          <w:highlight w:val="cyan"/>
        </w:rPr>
        <w:t xml:space="preserve">: </w:t>
      </w:r>
      <w:r w:rsidR="00D835A8" w:rsidRPr="007030A9">
        <w:rPr>
          <w:highlight w:val="cyan"/>
        </w:rPr>
        <w:t>You are</w:t>
      </w:r>
      <w:r w:rsidRPr="007030A9">
        <w:rPr>
          <w:highlight w:val="cyan"/>
        </w:rPr>
        <w:t xml:space="preserve"> a private foster carer if </w:t>
      </w:r>
      <w:r w:rsidR="00D835A8" w:rsidRPr="007030A9">
        <w:rPr>
          <w:highlight w:val="cyan"/>
        </w:rPr>
        <w:t>you are</w:t>
      </w:r>
      <w:r w:rsidRPr="007030A9">
        <w:rPr>
          <w:highlight w:val="cyan"/>
        </w:rPr>
        <w:t xml:space="preserve"> not a close relative and </w:t>
      </w:r>
      <w:r w:rsidR="00F969AB" w:rsidRPr="007030A9">
        <w:rPr>
          <w:highlight w:val="cyan"/>
        </w:rPr>
        <w:t>you are</w:t>
      </w:r>
      <w:r w:rsidRPr="007030A9">
        <w:rPr>
          <w:highlight w:val="cyan"/>
        </w:rPr>
        <w:t xml:space="preserve"> looking after a child </w:t>
      </w:r>
      <w:r w:rsidR="00F969AB" w:rsidRPr="007030A9">
        <w:rPr>
          <w:highlight w:val="cyan"/>
        </w:rPr>
        <w:t>who is</w:t>
      </w:r>
      <w:r w:rsidRPr="007030A9">
        <w:rPr>
          <w:highlight w:val="cyan"/>
        </w:rPr>
        <w:t xml:space="preserve"> under 16 (or under 18 if </w:t>
      </w:r>
      <w:r w:rsidR="00F969AB" w:rsidRPr="007030A9">
        <w:rPr>
          <w:highlight w:val="cyan"/>
        </w:rPr>
        <w:t>they are</w:t>
      </w:r>
      <w:r w:rsidRPr="007030A9">
        <w:rPr>
          <w:highlight w:val="cyan"/>
        </w:rPr>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C00C1D3" w14:textId="77777777" w:rsidR="00B80A7A" w:rsidRDefault="00B80A7A"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rPr>
        <mc:AlternateContent>
          <mc:Choice Requires="wps">
            <w:drawing>
              <wp:anchor distT="0" distB="0" distL="114300" distR="114300" simplePos="0" relativeHeight="251658242" behindDoc="0" locked="0" layoutInCell="1" allowOverlap="1" wp14:anchorId="0F9A02CB" wp14:editId="622E6CDC">
                <wp:simplePos x="0" y="0"/>
                <wp:positionH relativeFrom="margin">
                  <wp:align>right</wp:align>
                </wp:positionH>
                <wp:positionV relativeFrom="paragraph">
                  <wp:posOffset>68875</wp:posOffset>
                </wp:positionV>
                <wp:extent cx="5904000" cy="360000"/>
                <wp:effectExtent l="0" t="0" r="20955" b="2159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172BB8" w:rsidRPr="00E60604" w:rsidRDefault="00172BB8" w:rsidP="004738AB">
                            <w:pPr>
                              <w:pStyle w:val="Heading1"/>
                              <w:numPr>
                                <w:ilvl w:val="0"/>
                                <w:numId w:val="36"/>
                              </w:numPr>
                              <w:rPr>
                                <w:sz w:val="22"/>
                                <w:szCs w:val="22"/>
                              </w:rPr>
                            </w:pPr>
                            <w:bookmarkStart w:id="38" w:name="_Toc143174881"/>
                            <w:bookmarkStart w:id="39" w:name="_Toc143175586"/>
                            <w:bookmarkStart w:id="40" w:name="_Toc172548068"/>
                            <w:bookmarkStart w:id="41" w:name="_Toc172617229"/>
                            <w:bookmarkStart w:id="42" w:name="_Toc172619342"/>
                            <w:r w:rsidRPr="00E60604">
                              <w:t>Equality Statement, Children with Protected Characteristics</w:t>
                            </w:r>
                            <w:bookmarkEnd w:id="38"/>
                            <w:bookmarkEnd w:id="39"/>
                            <w:bookmarkEnd w:id="40"/>
                            <w:bookmarkEnd w:id="41"/>
                            <w:bookmarkEnd w:id="4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" filled="f" strokecolor="#00b0f0" strokeweight="1.5pt">
                <v:textbox>
                  <w:txbxContent>
                    <w:p w14:paraId="69B8701E" w14:textId="046472FA" w:rsidR="00172BB8" w:rsidRPr="00E60604" w:rsidRDefault="00172BB8" w:rsidP="004738AB">
                      <w:pPr>
                        <w:pStyle w:val="Heading1"/>
                        <w:numPr>
                          <w:ilvl w:val="0"/>
                          <w:numId w:val="36"/>
                        </w:numPr>
                        <w:rPr>
                          <w:sz w:val="22"/>
                          <w:szCs w:val="22"/>
                        </w:rPr>
                      </w:pPr>
                      <w:bookmarkStart w:id="43" w:name="_Toc143174881"/>
                      <w:bookmarkStart w:id="44" w:name="_Toc143175586"/>
                      <w:bookmarkStart w:id="45" w:name="_Toc172548068"/>
                      <w:bookmarkStart w:id="46" w:name="_Toc172617229"/>
                      <w:bookmarkStart w:id="47" w:name="_Toc172619342"/>
                      <w:r w:rsidRPr="00E60604">
                        <w:t>Equality Statement, Children with Protected Characteristics</w:t>
                      </w:r>
                      <w:bookmarkEnd w:id="43"/>
                      <w:bookmarkEnd w:id="44"/>
                      <w:bookmarkEnd w:id="45"/>
                      <w:bookmarkEnd w:id="46"/>
                      <w:bookmarkEnd w:id="47"/>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605C0FB5"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 xml:space="preserve">for some children with respect to recognising or disclosing it. At </w:t>
      </w:r>
      <w:proofErr w:type="spellStart"/>
      <w:r w:rsidR="004B21A2" w:rsidRPr="004B21A2">
        <w:rPr>
          <w:iCs/>
          <w:color w:val="000000" w:themeColor="text1"/>
        </w:rPr>
        <w:t>Buckstones</w:t>
      </w:r>
      <w:proofErr w:type="spellEnd"/>
      <w:r w:rsidR="004B21A2" w:rsidRPr="004B21A2">
        <w:rPr>
          <w:iCs/>
          <w:color w:val="000000" w:themeColor="text1"/>
        </w:rPr>
        <w:t xml:space="preserve"> Primary School</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9"/>
          <w:headerReference w:type="default" r:id="rId70"/>
          <w:footerReference w:type="even" r:id="rId71"/>
          <w:footerReference w:type="default" r:id="rId72"/>
          <w:headerReference w:type="first" r:id="rId73"/>
          <w:footerReference w:type="first" r:id="rId74"/>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75"/>
          <w:headerReference w:type="default" r:id="rId76"/>
          <w:footerReference w:type="even" r:id="rId77"/>
          <w:footerReference w:type="default" r:id="rId78"/>
          <w:headerReference w:type="first" r:id="rId79"/>
          <w:footerReference w:type="first" r:id="rId80"/>
          <w:type w:val="continuous"/>
          <w:pgSz w:w="11906" w:h="16838"/>
          <w:pgMar w:top="1440" w:right="1440" w:bottom="1440" w:left="1134" w:header="708" w:footer="113" w:gutter="0"/>
          <w:cols w:num="2" w:space="708"/>
          <w:docGrid w:linePitch="360"/>
        </w:sectPr>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lastRenderedPageBreak/>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7B3A8936" w14:textId="77777777" w:rsidR="001A420D" w:rsidRPr="00EC51E0" w:rsidRDefault="001A420D" w:rsidP="001A420D">
      <w:pPr>
        <w:pStyle w:val="ListParagraph"/>
        <w:spacing w:line="276" w:lineRule="auto"/>
        <w:ind w:left="643"/>
        <w:jc w:val="both"/>
        <w:rPr>
          <w:rFonts w:ascii="Arial" w:eastAsia="MS Mincho" w:hAnsi="Arial" w:cs="Arial"/>
          <w:sz w:val="22"/>
          <w:szCs w:val="22"/>
          <w:lang w:eastAsia="en-US"/>
        </w:rPr>
      </w:pP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w:t>
      </w:r>
      <w:proofErr w:type="gramStart"/>
      <w:r w:rsidR="0076256F" w:rsidRPr="007961A9">
        <w:t>like  bullying</w:t>
      </w:r>
      <w:proofErr w:type="gramEnd"/>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5A52E8D6" w:rsidR="005B2215" w:rsidRPr="002C78F2" w:rsidRDefault="00344D52" w:rsidP="001137F1">
      <w:pPr>
        <w:pStyle w:val="Heading2"/>
        <w:tabs>
          <w:tab w:val="center" w:pos="4666"/>
        </w:tabs>
        <w:spacing w:line="276" w:lineRule="auto"/>
        <w:rPr>
          <w:color w:val="FF0000"/>
        </w:rPr>
      </w:pPr>
      <w:r>
        <w:t>Children Looked After</w:t>
      </w:r>
      <w:r w:rsidR="00D44716">
        <w:t xml:space="preserve"> </w:t>
      </w:r>
      <w:r w:rsidR="0074787A">
        <w:t>(</w:t>
      </w:r>
      <w:r w:rsidR="007F221D" w:rsidRPr="0074787A">
        <w:t>C</w:t>
      </w:r>
      <w:r>
        <w:t>LA</w:t>
      </w:r>
      <w:r w:rsidR="0074787A">
        <w:t>)</w:t>
      </w:r>
      <w:r w:rsidR="002C78F2">
        <w:t xml:space="preserve"> </w:t>
      </w:r>
      <w:r w:rsidR="002C78F2">
        <w:tab/>
        <w:t xml:space="preserve"> </w:t>
      </w:r>
    </w:p>
    <w:p w14:paraId="5A95E24B" w14:textId="560FAB55"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w:t>
      </w:r>
      <w:r w:rsidR="0034147D" w:rsidRPr="003D138B">
        <w:t>because of</w:t>
      </w:r>
      <w:r w:rsidR="00754228" w:rsidRPr="003D138B">
        <w:t xml:space="preserve">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5401F76B" w14:textId="0ECFDB92" w:rsidR="00065669" w:rsidRDefault="006B27BF" w:rsidP="001137F1">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36D775BA" w14:textId="5DBD4F53" w:rsidR="005B2215" w:rsidRPr="00331E22" w:rsidRDefault="001B1D7C" w:rsidP="001137F1">
      <w:pPr>
        <w:pStyle w:val="Heading2"/>
        <w:spacing w:before="0" w:line="276" w:lineRule="auto"/>
        <w:jc w:val="both"/>
        <w:rPr>
          <w:highlight w:val="cyan"/>
        </w:rPr>
      </w:pPr>
      <w:r w:rsidRPr="00331E22">
        <w:rPr>
          <w:highlight w:val="cyan"/>
        </w:rPr>
        <w:t xml:space="preserve">Children </w:t>
      </w:r>
      <w:r w:rsidR="005B2215" w:rsidRPr="00331E22">
        <w:rPr>
          <w:highlight w:val="cyan"/>
        </w:rPr>
        <w:t xml:space="preserve">with a </w:t>
      </w:r>
      <w:r w:rsidR="00587E12" w:rsidRPr="00331E22">
        <w:rPr>
          <w:highlight w:val="cyan"/>
        </w:rPr>
        <w:t>S</w:t>
      </w:r>
      <w:r w:rsidR="005B2215" w:rsidRPr="00331E22">
        <w:rPr>
          <w:highlight w:val="cyan"/>
        </w:rPr>
        <w:t xml:space="preserve">ocial </w:t>
      </w:r>
      <w:r w:rsidR="00587E12" w:rsidRPr="00331E22">
        <w:rPr>
          <w:highlight w:val="cyan"/>
        </w:rPr>
        <w:t>W</w:t>
      </w:r>
      <w:r w:rsidR="005B2215" w:rsidRPr="00331E22">
        <w:rPr>
          <w:highlight w:val="cyan"/>
        </w:rPr>
        <w:t xml:space="preserve">orker </w:t>
      </w:r>
    </w:p>
    <w:p w14:paraId="296984BF" w14:textId="43BE458E" w:rsidR="00ED76DA" w:rsidRDefault="00F31B65" w:rsidP="001137F1">
      <w:pPr>
        <w:pStyle w:val="Mainbodytext"/>
        <w:spacing w:line="276" w:lineRule="auto"/>
        <w:rPr>
          <w:highlight w:val="cyan"/>
        </w:rPr>
      </w:pPr>
      <w:r w:rsidRPr="00331E22">
        <w:rPr>
          <w:highlight w:val="cyan"/>
        </w:rPr>
        <w:t>V</w:t>
      </w:r>
      <w:r w:rsidR="009229EA" w:rsidRPr="00331E22">
        <w:rPr>
          <w:highlight w:val="cyan"/>
        </w:rPr>
        <w:t xml:space="preserve">irtual </w:t>
      </w:r>
      <w:r w:rsidR="00BA6226">
        <w:rPr>
          <w:highlight w:val="cyan"/>
        </w:rPr>
        <w:t>S</w:t>
      </w:r>
      <w:r w:rsidR="009229EA" w:rsidRPr="00331E22">
        <w:rPr>
          <w:highlight w:val="cyan"/>
        </w:rPr>
        <w:t xml:space="preserve">chool </w:t>
      </w:r>
      <w:r w:rsidR="00BA6226">
        <w:rPr>
          <w:highlight w:val="cyan"/>
        </w:rPr>
        <w:t>H</w:t>
      </w:r>
      <w:r w:rsidR="009229EA" w:rsidRPr="00331E22">
        <w:rPr>
          <w:highlight w:val="cyan"/>
        </w:rPr>
        <w:t xml:space="preserve">eads </w:t>
      </w:r>
      <w:r w:rsidR="00E34DD4">
        <w:rPr>
          <w:highlight w:val="cyan"/>
        </w:rPr>
        <w:t>have</w:t>
      </w:r>
      <w:r w:rsidR="00342691" w:rsidRPr="00331E22">
        <w:rPr>
          <w:highlight w:val="cyan"/>
        </w:rPr>
        <w:t xml:space="preserve"> </w:t>
      </w:r>
      <w:r w:rsidR="009229EA" w:rsidRPr="00331E22">
        <w:rPr>
          <w:highlight w:val="cyan"/>
        </w:rPr>
        <w:t xml:space="preserve">a </w:t>
      </w:r>
      <w:r w:rsidR="00F965C3" w:rsidRPr="00331E22">
        <w:rPr>
          <w:highlight w:val="cyan"/>
        </w:rPr>
        <w:t>r</w:t>
      </w:r>
      <w:r w:rsidR="009229EA" w:rsidRPr="00331E22">
        <w:rPr>
          <w:highlight w:val="cyan"/>
        </w:rPr>
        <w:t>esponsibility for the strategic oversight of the educational attendance, attainment, and progress of</w:t>
      </w:r>
      <w:r w:rsidR="00AF6DE4">
        <w:rPr>
          <w:highlight w:val="cyan"/>
        </w:rPr>
        <w:t>:</w:t>
      </w:r>
    </w:p>
    <w:p w14:paraId="08F26005" w14:textId="7E6E8266" w:rsidR="00ED76DA" w:rsidRDefault="00AC7368" w:rsidP="004738AB">
      <w:pPr>
        <w:pStyle w:val="Mainbodytext"/>
        <w:numPr>
          <w:ilvl w:val="0"/>
          <w:numId w:val="5"/>
        </w:numPr>
        <w:spacing w:line="276" w:lineRule="auto"/>
        <w:rPr>
          <w:highlight w:val="cyan"/>
        </w:rPr>
      </w:pPr>
      <w:r w:rsidRPr="00AC7368">
        <w:rPr>
          <w:b/>
          <w:bCs/>
          <w:highlight w:val="cyan"/>
        </w:rPr>
        <w:t>c</w:t>
      </w:r>
      <w:r w:rsidR="009229EA" w:rsidRPr="00AC7368">
        <w:rPr>
          <w:b/>
          <w:bCs/>
          <w:highlight w:val="cyan"/>
        </w:rPr>
        <w:t>hildren</w:t>
      </w:r>
      <w:r w:rsidR="009229EA" w:rsidRPr="00AC7368">
        <w:rPr>
          <w:b/>
          <w:highlight w:val="cyan"/>
        </w:rPr>
        <w:t xml:space="preserve"> </w:t>
      </w:r>
      <w:r w:rsidR="00EC4DA0">
        <w:rPr>
          <w:b/>
          <w:highlight w:val="cyan"/>
        </w:rPr>
        <w:t>in care</w:t>
      </w:r>
      <w:r>
        <w:rPr>
          <w:highlight w:val="cyan"/>
        </w:rPr>
        <w:t>,</w:t>
      </w:r>
    </w:p>
    <w:p w14:paraId="6E008E42" w14:textId="323E67A8" w:rsidR="00ED76DA" w:rsidRDefault="00AC7368" w:rsidP="004738AB">
      <w:pPr>
        <w:pStyle w:val="Mainbodytext"/>
        <w:numPr>
          <w:ilvl w:val="0"/>
          <w:numId w:val="5"/>
        </w:numPr>
        <w:spacing w:line="276" w:lineRule="auto"/>
        <w:rPr>
          <w:highlight w:val="cyan"/>
        </w:rPr>
      </w:pPr>
      <w:r w:rsidRPr="00AC7368">
        <w:rPr>
          <w:b/>
          <w:bCs/>
          <w:highlight w:val="cyan"/>
        </w:rPr>
        <w:t>c</w:t>
      </w:r>
      <w:r w:rsidR="00EB7721" w:rsidRPr="00AC7368">
        <w:rPr>
          <w:b/>
          <w:bCs/>
          <w:highlight w:val="cyan"/>
        </w:rPr>
        <w:t>hildren</w:t>
      </w:r>
      <w:r w:rsidR="00EB7721" w:rsidRPr="00AC7368">
        <w:rPr>
          <w:b/>
          <w:highlight w:val="cyan"/>
        </w:rPr>
        <w:t xml:space="preserve"> previously </w:t>
      </w:r>
      <w:r w:rsidR="00EC4DA0">
        <w:rPr>
          <w:b/>
          <w:highlight w:val="cyan"/>
        </w:rPr>
        <w:t>in care</w:t>
      </w:r>
      <w:r w:rsidR="00AF6DE4">
        <w:rPr>
          <w:highlight w:val="cyan"/>
        </w:rPr>
        <w:t>;</w:t>
      </w:r>
      <w:r w:rsidR="00EB7721">
        <w:rPr>
          <w:highlight w:val="cyan"/>
        </w:rPr>
        <w:t xml:space="preserve"> and</w:t>
      </w:r>
    </w:p>
    <w:p w14:paraId="3EA955CB" w14:textId="761D28FF" w:rsidR="00ED76DA" w:rsidRDefault="00AC7368" w:rsidP="004738AB">
      <w:pPr>
        <w:pStyle w:val="Mainbodytext"/>
        <w:numPr>
          <w:ilvl w:val="0"/>
          <w:numId w:val="5"/>
        </w:numPr>
        <w:spacing w:line="276" w:lineRule="auto"/>
        <w:rPr>
          <w:highlight w:val="cyan"/>
        </w:rPr>
      </w:pPr>
      <w:r w:rsidRPr="00AC7368">
        <w:rPr>
          <w:b/>
          <w:bCs/>
          <w:highlight w:val="cyan"/>
        </w:rPr>
        <w:lastRenderedPageBreak/>
        <w:t>c</w:t>
      </w:r>
      <w:r w:rsidR="00EB7721" w:rsidRPr="00AC7368">
        <w:rPr>
          <w:b/>
          <w:bCs/>
          <w:highlight w:val="cyan"/>
        </w:rPr>
        <w:t>hildren</w:t>
      </w:r>
      <w:r w:rsidR="009229EA" w:rsidRPr="00AC7368">
        <w:rPr>
          <w:b/>
          <w:highlight w:val="cyan"/>
        </w:rPr>
        <w:t xml:space="preserve"> with a social worker</w:t>
      </w:r>
      <w:r w:rsidR="00ED76DA">
        <w:rPr>
          <w:highlight w:val="cyan"/>
        </w:rPr>
        <w:t xml:space="preserve"> –</w:t>
      </w:r>
      <w:r w:rsidR="001B3F62">
        <w:rPr>
          <w:highlight w:val="cyan"/>
        </w:rPr>
        <w:t xml:space="preserve"> defined as any child who has been assessed as being in need under section 17 of the Children Act 1989</w:t>
      </w:r>
      <w:r w:rsidR="00A33E2C">
        <w:rPr>
          <w:highlight w:val="cyan"/>
        </w:rPr>
        <w:t xml:space="preserve"> and currently has a social worker; it also includes those</w:t>
      </w:r>
      <w:r w:rsidR="00EA65A0">
        <w:rPr>
          <w:highlight w:val="cyan"/>
        </w:rPr>
        <w:t xml:space="preserve"> who have been assessed as needing</w:t>
      </w:r>
      <w:r w:rsidR="00DD32C5">
        <w:rPr>
          <w:highlight w:val="cyan"/>
        </w:rPr>
        <w:t>,</w:t>
      </w:r>
      <w:r w:rsidR="00EA65A0">
        <w:rPr>
          <w:highlight w:val="cyan"/>
        </w:rPr>
        <w:t xml:space="preserve"> or previously needing</w:t>
      </w:r>
      <w:r w:rsidR="00DD32C5">
        <w:rPr>
          <w:highlight w:val="cyan"/>
        </w:rPr>
        <w:t>,</w:t>
      </w:r>
      <w:r w:rsidR="00EA65A0">
        <w:rPr>
          <w:highlight w:val="cyan"/>
        </w:rPr>
        <w:t xml:space="preserve"> a social worker within the past 6 years due to safeguarding or welfare reasons</w:t>
      </w:r>
      <w:r w:rsidR="00405BC2">
        <w:rPr>
          <w:highlight w:val="cyan"/>
        </w:rPr>
        <w:t>.</w:t>
      </w:r>
    </w:p>
    <w:p w14:paraId="06E2A8E2" w14:textId="5E5B3DA6" w:rsidR="005B24C7" w:rsidRDefault="00627716" w:rsidP="001137F1">
      <w:pPr>
        <w:pStyle w:val="Mainbodytext"/>
        <w:spacing w:line="276" w:lineRule="auto"/>
        <w:rPr>
          <w:highlight w:val="cyan"/>
        </w:rPr>
      </w:pPr>
      <w:r>
        <w:rPr>
          <w:highlight w:val="cyan"/>
        </w:rPr>
        <w:t xml:space="preserve">In line with </w:t>
      </w:r>
      <w:hyperlink r:id="rId81" w:history="1">
        <w:r w:rsidR="00DD3216" w:rsidRPr="00DD3216">
          <w:rPr>
            <w:color w:val="0000FF"/>
            <w:szCs w:val="28"/>
            <w:highlight w:val="cyan"/>
            <w:u w:val="single"/>
          </w:rPr>
          <w:t>Promoting the education of children with a social worker and children in kinship care arrangements: virtual school head role extension - GOV.UK (www.gov.uk)</w:t>
        </w:r>
      </w:hyperlink>
      <w:r w:rsidRPr="00DD3216">
        <w:rPr>
          <w:highlight w:val="cyan"/>
        </w:rPr>
        <w:t xml:space="preserve"> t</w:t>
      </w:r>
      <w:r w:rsidR="00230FF1" w:rsidRPr="00DD3216">
        <w:rPr>
          <w:highlight w:val="cyan"/>
        </w:rPr>
        <w:t>hi</w:t>
      </w:r>
      <w:r w:rsidR="00230FF1">
        <w:rPr>
          <w:highlight w:val="cyan"/>
        </w:rPr>
        <w:t>s has been extended to include</w:t>
      </w:r>
      <w:r w:rsidR="00AF6DE4">
        <w:rPr>
          <w:highlight w:val="cyan"/>
        </w:rPr>
        <w:t>:</w:t>
      </w:r>
    </w:p>
    <w:p w14:paraId="27742FCA" w14:textId="623C5395" w:rsidR="005B24C7" w:rsidRPr="00E96EAE" w:rsidRDefault="00AC7368" w:rsidP="004738AB">
      <w:pPr>
        <w:pStyle w:val="ListParagraph"/>
        <w:numPr>
          <w:ilvl w:val="0"/>
          <w:numId w:val="5"/>
        </w:numPr>
        <w:spacing w:line="276" w:lineRule="auto"/>
        <w:rPr>
          <w:rFonts w:ascii="Arial" w:hAnsi="Arial" w:cs="Arial"/>
          <w:sz w:val="22"/>
          <w:szCs w:val="22"/>
          <w:highlight w:val="cyan"/>
        </w:rPr>
      </w:pPr>
      <w:r w:rsidRPr="00C73170">
        <w:rPr>
          <w:rFonts w:ascii="Arial" w:hAnsi="Arial" w:cs="Arial"/>
          <w:b/>
          <w:bCs/>
          <w:sz w:val="22"/>
          <w:szCs w:val="22"/>
          <w:highlight w:val="cyan"/>
        </w:rPr>
        <w:t>c</w:t>
      </w:r>
      <w:r w:rsidR="00230FF1" w:rsidRPr="00C73170">
        <w:rPr>
          <w:rFonts w:ascii="Arial" w:hAnsi="Arial" w:cs="Arial"/>
          <w:b/>
          <w:bCs/>
          <w:sz w:val="22"/>
          <w:szCs w:val="22"/>
          <w:highlight w:val="cyan"/>
        </w:rPr>
        <w:t>hildren</w:t>
      </w:r>
      <w:r w:rsidR="00FD4E7D" w:rsidRPr="00C73170">
        <w:rPr>
          <w:rFonts w:ascii="Arial" w:hAnsi="Arial" w:cs="Arial"/>
          <w:b/>
          <w:bCs/>
          <w:sz w:val="22"/>
          <w:szCs w:val="22"/>
          <w:highlight w:val="cyan"/>
        </w:rPr>
        <w:t xml:space="preserve"> who have previously had a social worker</w:t>
      </w:r>
      <w:r w:rsidR="00C73170" w:rsidRPr="00C73170">
        <w:rPr>
          <w:rFonts w:ascii="Arial" w:hAnsi="Arial" w:cs="Arial"/>
          <w:sz w:val="22"/>
          <w:szCs w:val="22"/>
          <w:highlight w:val="cyan"/>
        </w:rPr>
        <w:t xml:space="preserve"> – </w:t>
      </w:r>
      <w:r w:rsidR="00C73170" w:rsidRPr="00C73170">
        <w:rPr>
          <w:rFonts w:ascii="Arial" w:eastAsia="MS Mincho" w:hAnsi="Arial" w:cs="Arial"/>
          <w:sz w:val="22"/>
          <w:szCs w:val="22"/>
          <w:highlight w:val="cyan"/>
          <w:lang w:eastAsia="en-US"/>
        </w:rPr>
        <w:t xml:space="preserve">the cohort of </w:t>
      </w:r>
      <w:r w:rsidR="00C73170" w:rsidRPr="00E96EAE">
        <w:rPr>
          <w:rFonts w:ascii="Arial" w:eastAsia="MS Mincho" w:hAnsi="Arial" w:cs="Arial"/>
          <w:sz w:val="22"/>
          <w:szCs w:val="22"/>
          <w:highlight w:val="cyan"/>
          <w:lang w:eastAsia="en-US"/>
        </w:rPr>
        <w:t xml:space="preserve">children with a social worker and those who have previously had a social worker who are aged from 0 to 18; </w:t>
      </w:r>
      <w:r w:rsidR="005C0559" w:rsidRPr="00E96EAE">
        <w:rPr>
          <w:rFonts w:ascii="Arial" w:hAnsi="Arial" w:cs="Arial"/>
          <w:sz w:val="22"/>
          <w:szCs w:val="22"/>
          <w:highlight w:val="cyan"/>
        </w:rPr>
        <w:t>and</w:t>
      </w:r>
    </w:p>
    <w:p w14:paraId="0E8CAED4" w14:textId="369CBA9F" w:rsidR="00230FF1" w:rsidRPr="00E96EAE" w:rsidRDefault="00AC7368" w:rsidP="004738AB">
      <w:pPr>
        <w:pStyle w:val="Mainbodytext"/>
        <w:numPr>
          <w:ilvl w:val="0"/>
          <w:numId w:val="5"/>
        </w:numPr>
        <w:spacing w:line="276" w:lineRule="auto"/>
        <w:rPr>
          <w:rFonts w:cs="Arial"/>
          <w:highlight w:val="cyan"/>
        </w:rPr>
      </w:pPr>
      <w:r w:rsidRPr="00E96EAE">
        <w:rPr>
          <w:rFonts w:cs="Arial"/>
          <w:b/>
          <w:highlight w:val="cyan"/>
        </w:rPr>
        <w:t>c</w:t>
      </w:r>
      <w:r w:rsidR="005C0559" w:rsidRPr="00E96EAE">
        <w:rPr>
          <w:rFonts w:cs="Arial"/>
          <w:b/>
          <w:highlight w:val="cyan"/>
        </w:rPr>
        <w:t>hildren in kinship care arrangements</w:t>
      </w:r>
      <w:r w:rsidR="0009505D" w:rsidRPr="00E96EAE">
        <w:rPr>
          <w:rFonts w:cs="Arial"/>
          <w:highlight w:val="cyan"/>
        </w:rPr>
        <w:t xml:space="preserve"> - this means any friend or family member, who is not a child's</w:t>
      </w:r>
      <w:r w:rsidR="00415D49" w:rsidRPr="00E96EAE">
        <w:rPr>
          <w:rFonts w:cs="Arial"/>
          <w:highlight w:val="cyan"/>
        </w:rPr>
        <w:t xml:space="preserve"> </w:t>
      </w:r>
      <w:r w:rsidR="0009505D" w:rsidRPr="00E96EAE">
        <w:rPr>
          <w:rFonts w:cs="Arial"/>
          <w:highlight w:val="cyan"/>
        </w:rPr>
        <w:t>parent but raising them for a significant amount of the time, either as a temporary or permanent arrangement</w:t>
      </w:r>
      <w:r w:rsidR="005C0559" w:rsidRPr="00E96EAE">
        <w:rPr>
          <w:rFonts w:cs="Arial"/>
          <w:highlight w:val="cyan"/>
        </w:rPr>
        <w:t>.</w:t>
      </w:r>
    </w:p>
    <w:p w14:paraId="72955ECE" w14:textId="77777777" w:rsidR="00C02C17" w:rsidRDefault="00C02C17" w:rsidP="001137F1">
      <w:pPr>
        <w:pStyle w:val="1bodycopy10pt"/>
        <w:spacing w:line="276" w:lineRule="auto"/>
        <w:jc w:val="both"/>
        <w:rPr>
          <w:i/>
          <w:iCs/>
          <w:sz w:val="22"/>
          <w:szCs w:val="22"/>
          <w:highlight w:val="green"/>
        </w:rPr>
      </w:pPr>
    </w:p>
    <w:p w14:paraId="2055E6B7" w14:textId="149299FA" w:rsidR="00EA671D" w:rsidRPr="00331E22" w:rsidRDefault="003F50DC" w:rsidP="001137F1">
      <w:pPr>
        <w:pStyle w:val="1bodycopy10pt"/>
        <w:spacing w:line="276" w:lineRule="auto"/>
        <w:jc w:val="both"/>
        <w:rPr>
          <w:sz w:val="22"/>
          <w:szCs w:val="22"/>
          <w:highlight w:val="cyan"/>
        </w:rPr>
      </w:pPr>
      <w:proofErr w:type="spellStart"/>
      <w:r w:rsidRPr="003F50DC">
        <w:rPr>
          <w:iCs/>
          <w:sz w:val="22"/>
          <w:szCs w:val="22"/>
        </w:rPr>
        <w:t>Buckstones</w:t>
      </w:r>
      <w:proofErr w:type="spellEnd"/>
      <w:r w:rsidRPr="003F50DC">
        <w:rPr>
          <w:iCs/>
          <w:sz w:val="22"/>
          <w:szCs w:val="22"/>
        </w:rPr>
        <w:t xml:space="preserve"> Primary School</w:t>
      </w:r>
      <w:r w:rsidRPr="003F50DC">
        <w:rPr>
          <w:i/>
          <w:iCs/>
          <w:sz w:val="22"/>
          <w:szCs w:val="22"/>
        </w:rPr>
        <w:t xml:space="preserve"> </w:t>
      </w:r>
      <w:r w:rsidR="00410542" w:rsidRPr="00331E22">
        <w:rPr>
          <w:sz w:val="22"/>
          <w:szCs w:val="22"/>
          <w:highlight w:val="cyan"/>
        </w:rPr>
        <w:t>ensure</w:t>
      </w:r>
      <w:r w:rsidR="00394591">
        <w:rPr>
          <w:sz w:val="22"/>
          <w:szCs w:val="22"/>
          <w:highlight w:val="cyan"/>
        </w:rPr>
        <w:t>s</w:t>
      </w:r>
      <w:r w:rsidR="00410542" w:rsidRPr="00331E22">
        <w:rPr>
          <w:sz w:val="22"/>
          <w:szCs w:val="22"/>
          <w:highlight w:val="cyan"/>
        </w:rPr>
        <w:t xml:space="preserve"> that </w:t>
      </w:r>
      <w:r w:rsidR="00EA671D" w:rsidRPr="00331E22">
        <w:rPr>
          <w:sz w:val="22"/>
          <w:szCs w:val="22"/>
          <w:highlight w:val="cyan"/>
        </w:rPr>
        <w:t xml:space="preserve">our Designated Teacher has the appropriate training, so they are able to take the leadership of this crucial area of our </w:t>
      </w:r>
      <w:r w:rsidR="0029299F" w:rsidRPr="00331E22">
        <w:rPr>
          <w:sz w:val="22"/>
          <w:szCs w:val="22"/>
          <w:highlight w:val="cyan"/>
        </w:rPr>
        <w:t>safeguarding arrangements</w:t>
      </w:r>
      <w:r w:rsidR="00EA671D" w:rsidRPr="00331E22">
        <w:rPr>
          <w:sz w:val="22"/>
          <w:szCs w:val="22"/>
          <w:highlight w:val="cyan"/>
        </w:rPr>
        <w:t xml:space="preserve"> </w:t>
      </w:r>
      <w:r w:rsidR="00C1693D">
        <w:rPr>
          <w:sz w:val="22"/>
          <w:szCs w:val="22"/>
          <w:highlight w:val="cyan"/>
        </w:rPr>
        <w:t>in collaboration with</w:t>
      </w:r>
      <w:r w:rsidR="0024187D">
        <w:rPr>
          <w:sz w:val="22"/>
          <w:szCs w:val="22"/>
          <w:highlight w:val="cyan"/>
        </w:rPr>
        <w:t xml:space="preserve"> our Designated Safeguarding Lead </w:t>
      </w:r>
      <w:r w:rsidR="00EA671D" w:rsidRPr="00331E22">
        <w:rPr>
          <w:sz w:val="22"/>
          <w:szCs w:val="22"/>
          <w:highlight w:val="cyan"/>
        </w:rPr>
        <w:t>which includes</w:t>
      </w:r>
      <w:r w:rsidR="00AD1021" w:rsidRPr="00331E22">
        <w:rPr>
          <w:sz w:val="22"/>
          <w:szCs w:val="22"/>
          <w:highlight w:val="cyan"/>
        </w:rPr>
        <w:t>:</w:t>
      </w:r>
    </w:p>
    <w:p w14:paraId="1A80CBB5" w14:textId="446AA145" w:rsidR="00EA671D" w:rsidRPr="00331E22" w:rsidRDefault="009A6195" w:rsidP="004738AB">
      <w:pPr>
        <w:pStyle w:val="1bodycopy10pt"/>
        <w:numPr>
          <w:ilvl w:val="0"/>
          <w:numId w:val="8"/>
        </w:numPr>
        <w:spacing w:line="276" w:lineRule="auto"/>
        <w:jc w:val="both"/>
        <w:rPr>
          <w:sz w:val="22"/>
          <w:szCs w:val="22"/>
          <w:highlight w:val="cyan"/>
        </w:rPr>
      </w:pPr>
      <w:r>
        <w:rPr>
          <w:sz w:val="22"/>
          <w:szCs w:val="22"/>
          <w:highlight w:val="cyan"/>
        </w:rPr>
        <w:t>w</w:t>
      </w:r>
      <w:r w:rsidR="00EA671D" w:rsidRPr="00331E22">
        <w:rPr>
          <w:sz w:val="22"/>
          <w:szCs w:val="22"/>
          <w:highlight w:val="cyan"/>
        </w:rPr>
        <w:t xml:space="preserve">orking closely with </w:t>
      </w:r>
      <w:r w:rsidR="006926B1">
        <w:rPr>
          <w:sz w:val="22"/>
          <w:szCs w:val="22"/>
          <w:highlight w:val="cyan"/>
        </w:rPr>
        <w:t>v</w:t>
      </w:r>
      <w:r w:rsidR="00EA671D" w:rsidRPr="00331E22">
        <w:rPr>
          <w:sz w:val="22"/>
          <w:szCs w:val="22"/>
          <w:highlight w:val="cyan"/>
        </w:rPr>
        <w:t xml:space="preserve">irtual </w:t>
      </w:r>
      <w:r w:rsidR="006926B1">
        <w:rPr>
          <w:sz w:val="22"/>
          <w:szCs w:val="22"/>
          <w:highlight w:val="cyan"/>
        </w:rPr>
        <w:t>s</w:t>
      </w:r>
      <w:r w:rsidR="00EA671D" w:rsidRPr="00331E22">
        <w:rPr>
          <w:sz w:val="22"/>
          <w:szCs w:val="22"/>
          <w:highlight w:val="cyan"/>
        </w:rPr>
        <w:t xml:space="preserve">chool </w:t>
      </w:r>
      <w:r w:rsidR="006926B1">
        <w:rPr>
          <w:sz w:val="22"/>
          <w:szCs w:val="22"/>
          <w:highlight w:val="cyan"/>
        </w:rPr>
        <w:t>h</w:t>
      </w:r>
      <w:r w:rsidR="00EA671D" w:rsidRPr="00331E22">
        <w:rPr>
          <w:sz w:val="22"/>
          <w:szCs w:val="22"/>
          <w:highlight w:val="cyan"/>
        </w:rPr>
        <w:t>eads to ensure that funding is best used to support the child’s educational achievement and development needs that are identified in their personal education plans</w:t>
      </w:r>
    </w:p>
    <w:p w14:paraId="1B3018BD" w14:textId="6BAAC5F1" w:rsidR="00EA671D" w:rsidRPr="00331E22" w:rsidRDefault="006926B1" w:rsidP="004738AB">
      <w:pPr>
        <w:pStyle w:val="1bodycopy10pt"/>
        <w:numPr>
          <w:ilvl w:val="0"/>
          <w:numId w:val="8"/>
        </w:numPr>
        <w:spacing w:line="276" w:lineRule="auto"/>
        <w:jc w:val="both"/>
        <w:rPr>
          <w:sz w:val="22"/>
          <w:szCs w:val="22"/>
          <w:highlight w:val="cyan"/>
        </w:rPr>
      </w:pPr>
      <w:r>
        <w:rPr>
          <w:sz w:val="22"/>
          <w:szCs w:val="22"/>
          <w:highlight w:val="cyan"/>
        </w:rPr>
        <w:t>c</w:t>
      </w:r>
      <w:r w:rsidR="00EA671D" w:rsidRPr="00331E22">
        <w:rPr>
          <w:sz w:val="22"/>
          <w:szCs w:val="22"/>
          <w:highlight w:val="cyan"/>
        </w:rPr>
        <w:t>ollaborating with the virtual school heads to also promote the educational achievement of children</w:t>
      </w:r>
      <w:r w:rsidR="00FA16CF">
        <w:rPr>
          <w:sz w:val="22"/>
          <w:szCs w:val="22"/>
          <w:highlight w:val="cyan"/>
        </w:rPr>
        <w:t xml:space="preserve"> previously in care</w:t>
      </w:r>
      <w:r w:rsidR="00EA671D" w:rsidRPr="00331E22">
        <w:rPr>
          <w:sz w:val="22"/>
          <w:szCs w:val="22"/>
          <w:highlight w:val="cyan"/>
        </w:rPr>
        <w:t>.</w:t>
      </w:r>
    </w:p>
    <w:p w14:paraId="418D6AB3" w14:textId="77777777" w:rsidR="00B80A7A" w:rsidRDefault="00B80A7A" w:rsidP="003F50DC">
      <w:pPr>
        <w:pStyle w:val="1bodycopy10pt"/>
        <w:spacing w:line="276" w:lineRule="auto"/>
        <w:jc w:val="both"/>
        <w:rPr>
          <w:sz w:val="22"/>
          <w:szCs w:val="22"/>
        </w:rPr>
      </w:pPr>
    </w:p>
    <w:p w14:paraId="505E7859" w14:textId="77777777" w:rsidR="00B80A7A" w:rsidRDefault="00B80A7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rPr>
        <mc:AlternateContent>
          <mc:Choice Requires="wps">
            <w:drawing>
              <wp:anchor distT="0" distB="0" distL="114300" distR="114300" simplePos="0" relativeHeight="251658243" behindDoc="0" locked="0" layoutInCell="1" allowOverlap="1" wp14:anchorId="52640EFF" wp14:editId="2B1FB3C5">
                <wp:simplePos x="0" y="0"/>
                <wp:positionH relativeFrom="margin">
                  <wp:align>right</wp:align>
                </wp:positionH>
                <wp:positionV relativeFrom="paragraph">
                  <wp:posOffset>-120650</wp:posOffset>
                </wp:positionV>
                <wp:extent cx="5895975" cy="502920"/>
                <wp:effectExtent l="0" t="0" r="28575" b="1143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172BB8" w:rsidRPr="00CE7DEB" w:rsidRDefault="00172BB8" w:rsidP="004738AB">
                            <w:pPr>
                              <w:pStyle w:val="Heading1"/>
                              <w:numPr>
                                <w:ilvl w:val="0"/>
                                <w:numId w:val="37"/>
                              </w:numPr>
                            </w:pPr>
                            <w:bookmarkStart w:id="48" w:name="_Toc143174882"/>
                            <w:bookmarkStart w:id="49" w:name="_Toc143175587"/>
                            <w:bookmarkStart w:id="50" w:name="_Toc172548069"/>
                            <w:bookmarkStart w:id="51" w:name="_Toc172617230"/>
                            <w:bookmarkStart w:id="52" w:name="_Toc172619343"/>
                            <w:r w:rsidRPr="002256DB">
                              <w:t>Roles and Responsibilities of Staff including Leadership and Management</w:t>
                            </w:r>
                            <w:bookmarkEnd w:id="48"/>
                            <w:bookmarkEnd w:id="49"/>
                            <w:bookmarkEnd w:id="50"/>
                            <w:bookmarkEnd w:id="51"/>
                            <w:bookmarkEnd w:id="52"/>
                            <w:r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" filled="f" strokecolor="#00b0f0" strokeweight="1.5pt">
                <v:textbox>
                  <w:txbxContent>
                    <w:p w14:paraId="536AC90D" w14:textId="161F7A4F" w:rsidR="00172BB8" w:rsidRPr="00CE7DEB" w:rsidRDefault="00172BB8" w:rsidP="004738AB">
                      <w:pPr>
                        <w:pStyle w:val="Heading1"/>
                        <w:numPr>
                          <w:ilvl w:val="0"/>
                          <w:numId w:val="37"/>
                        </w:numPr>
                      </w:pPr>
                      <w:bookmarkStart w:id="53" w:name="_Toc143174882"/>
                      <w:bookmarkStart w:id="54" w:name="_Toc143175587"/>
                      <w:bookmarkStart w:id="55" w:name="_Toc172548069"/>
                      <w:bookmarkStart w:id="56" w:name="_Toc172617230"/>
                      <w:bookmarkStart w:id="57" w:name="_Toc172619343"/>
                      <w:r w:rsidRPr="002256DB">
                        <w:t>Roles and Responsibilities of Staff including Leadership and Management</w:t>
                      </w:r>
                      <w:bookmarkEnd w:id="53"/>
                      <w:bookmarkEnd w:id="54"/>
                      <w:bookmarkEnd w:id="55"/>
                      <w:bookmarkEnd w:id="56"/>
                      <w:bookmarkEnd w:id="57"/>
                      <w:r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59F44ECE" w:rsidR="002520EA" w:rsidRPr="00E42141" w:rsidRDefault="002520EA" w:rsidP="001137F1">
      <w:pPr>
        <w:pStyle w:val="Mainbodytext"/>
        <w:spacing w:line="276" w:lineRule="auto"/>
      </w:pPr>
      <w:r w:rsidRPr="00E42141">
        <w:t xml:space="preserve">Safeguarding is </w:t>
      </w:r>
      <w:r w:rsidRPr="00E42141">
        <w:rPr>
          <w:b/>
          <w:bCs/>
        </w:rPr>
        <w:t xml:space="preserve">everyone’s </w:t>
      </w:r>
      <w:r w:rsidRPr="00E42141">
        <w:t>responsibility</w:t>
      </w:r>
      <w:r w:rsidR="00C03EF1">
        <w:t xml:space="preserve"> at </w:t>
      </w:r>
      <w:proofErr w:type="spellStart"/>
      <w:r w:rsidR="003F50DC" w:rsidRPr="003F50DC">
        <w:rPr>
          <w:iCs/>
          <w:color w:val="000000" w:themeColor="text1"/>
        </w:rPr>
        <w:t>Buckstones</w:t>
      </w:r>
      <w:proofErr w:type="spellEnd"/>
      <w:r w:rsidR="003F50DC" w:rsidRPr="003F50DC">
        <w:rPr>
          <w:iCs/>
          <w:color w:val="000000" w:themeColor="text1"/>
        </w:rPr>
        <w:t xml:space="preserve"> Primary School.</w:t>
      </w:r>
      <w:r w:rsidRPr="00E42141">
        <w:t xml:space="preserve"> This policy applies to all </w:t>
      </w:r>
      <w:r w:rsidR="00152E48">
        <w:t xml:space="preserve">of our </w:t>
      </w:r>
      <w:r w:rsidRPr="00E42141">
        <w:t>staff</w:t>
      </w:r>
      <w:r w:rsidR="00F6583D">
        <w:t xml:space="preserve"> including permanent, temporary and supply</w:t>
      </w:r>
      <w:r w:rsidRPr="00E42141">
        <w:t>,</w:t>
      </w:r>
      <w:r w:rsidR="00F6583D">
        <w:t xml:space="preserve"> volunteers, </w:t>
      </w:r>
      <w:r w:rsidR="00F6583D" w:rsidRPr="009A7E58">
        <w:t>governors</w:t>
      </w:r>
      <w:r w:rsidR="009A1178" w:rsidRPr="009A7E58">
        <w:t xml:space="preserve"> </w:t>
      </w:r>
      <w:r w:rsidR="00D068A9" w:rsidRPr="009A7E58">
        <w:t>and contractors</w:t>
      </w:r>
      <w:r w:rsidR="009A7E58" w:rsidRPr="009A7E58">
        <w:t>.</w:t>
      </w:r>
      <w:r w:rsidR="00450072">
        <w:t xml:space="preserve"> It also applies to our safeguarding arrangements for </w:t>
      </w:r>
      <w:r w:rsidRPr="00E42141">
        <w:t xml:space="preserve">extended school and off-site activities. </w:t>
      </w:r>
    </w:p>
    <w:p w14:paraId="164E2405" w14:textId="69EC0D0B" w:rsidR="002520EA" w:rsidRPr="00E42141" w:rsidRDefault="003F50DC" w:rsidP="001137F1">
      <w:pPr>
        <w:pStyle w:val="Mainbodytext"/>
        <w:spacing w:line="276" w:lineRule="auto"/>
      </w:pPr>
      <w:proofErr w:type="spellStart"/>
      <w:r w:rsidRPr="003F50DC">
        <w:rPr>
          <w:iCs/>
          <w:color w:val="000000" w:themeColor="text1"/>
        </w:rPr>
        <w:t>Buckstones</w:t>
      </w:r>
      <w:proofErr w:type="spellEnd"/>
      <w:r w:rsidRPr="003F50DC">
        <w:rPr>
          <w:iCs/>
          <w:color w:val="000000" w:themeColor="text1"/>
        </w:rPr>
        <w:t xml:space="preserve"> Primary School</w:t>
      </w:r>
      <w:r w:rsidRPr="003F50DC">
        <w:rPr>
          <w:i/>
          <w:iCs/>
          <w:color w:val="000000" w:themeColor="text1"/>
        </w:rPr>
        <w:t xml:space="preserve"> </w:t>
      </w:r>
      <w:r w:rsidR="009F2C91" w:rsidRPr="00E42141">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5170DF78" w:rsidR="002520EA" w:rsidRPr="00E42141" w:rsidRDefault="00231B01" w:rsidP="004738AB">
      <w:pPr>
        <w:pStyle w:val="4Bulletedcopyblue"/>
        <w:numPr>
          <w:ilvl w:val="0"/>
          <w:numId w:val="6"/>
        </w:numPr>
        <w:spacing w:line="276" w:lineRule="auto"/>
      </w:pPr>
      <w:r>
        <w:t>b</w:t>
      </w:r>
      <w:r w:rsidR="000F1BD1">
        <w:t xml:space="preserve">ehaviour </w:t>
      </w:r>
      <w:r>
        <w:t>p</w:t>
      </w:r>
      <w:r w:rsidR="000F1BD1">
        <w:t>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lastRenderedPageBreak/>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3F50DC">
      <w:pPr>
        <w:pStyle w:val="4Bulletedcopyblue"/>
        <w:numPr>
          <w:ilvl w:val="0"/>
          <w:numId w:val="0"/>
        </w:numPr>
        <w:spacing w:line="276" w:lineRule="auto"/>
        <w:ind w:left="785" w:hanging="360"/>
      </w:pPr>
    </w:p>
    <w:p w14:paraId="33892C4C" w14:textId="3F026E40" w:rsidR="007B29A5" w:rsidRPr="000410E2" w:rsidRDefault="00494124" w:rsidP="001137F1">
      <w:pPr>
        <w:pStyle w:val="Heading2"/>
        <w:spacing w:before="0" w:line="276" w:lineRule="auto"/>
      </w:pPr>
      <w:bookmarkStart w:id="58"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58"/>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2234A722" w:rsidR="00362CFF" w:rsidRDefault="00717AEE" w:rsidP="004738AB">
      <w:pPr>
        <w:pStyle w:val="4Bulletedcopyblue"/>
        <w:numPr>
          <w:ilvl w:val="0"/>
          <w:numId w:val="9"/>
        </w:numPr>
        <w:spacing w:line="276" w:lineRule="auto"/>
        <w:rPr>
          <w:highlight w:val="yellow"/>
        </w:rPr>
      </w:pPr>
      <w:r>
        <w:t>r</w:t>
      </w:r>
      <w:r w:rsidR="00362CFF" w:rsidRPr="00377CC7">
        <w:t xml:space="preserve">ead Part </w:t>
      </w:r>
      <w:r w:rsidR="009D5FB6" w:rsidRPr="00377CC7">
        <w:t>O</w:t>
      </w:r>
      <w:r w:rsidR="00362CFF" w:rsidRPr="00377CC7">
        <w:t xml:space="preserve">ne and Annex B of </w:t>
      </w:r>
      <w:hyperlink r:id="rId82" w:history="1">
        <w:r w:rsidR="00B77073" w:rsidRPr="00B77073">
          <w:rPr>
            <w:color w:val="0000FF"/>
            <w:u w:val="single"/>
          </w:rPr>
          <w:t>Keeping Children Safe in Education</w:t>
        </w:r>
      </w:hyperlink>
      <w:r w:rsidR="00362CFF" w:rsidRPr="00B77073">
        <w:t xml:space="preserve">, and </w:t>
      </w:r>
      <w:r w:rsidR="00AE5FFA" w:rsidRPr="00B77073">
        <w:t xml:space="preserve">the </w:t>
      </w:r>
      <w:r w:rsidR="00362CFF" w:rsidRPr="00B77073">
        <w:t>review</w:t>
      </w:r>
      <w:r w:rsidR="00AE5FFA" w:rsidRPr="00B77073">
        <w:t>ed</w:t>
      </w:r>
      <w:r w:rsidR="00C06B23" w:rsidRPr="00B77073">
        <w:t xml:space="preserve"> version </w:t>
      </w:r>
      <w:r w:rsidR="00CD7120" w:rsidRPr="00B77073">
        <w:t xml:space="preserve">of </w:t>
      </w:r>
      <w:r w:rsidR="00362CFF" w:rsidRPr="00B77073">
        <w:t>this guidance at least annually.</w:t>
      </w:r>
      <w:r w:rsidR="00186F6E" w:rsidRPr="00B77073">
        <w:t xml:space="preserve"> Staff/volunteers who do not </w:t>
      </w:r>
      <w:r w:rsidR="00186F6E" w:rsidRPr="00186F6E">
        <w:t xml:space="preserve">work directly with children are not required to read Part One and can be provided with Annex A (a condensed version of </w:t>
      </w:r>
      <w:r>
        <w:t>P</w:t>
      </w:r>
      <w:r w:rsidR="00186F6E" w:rsidRPr="00186F6E">
        <w:t xml:space="preserve">art </w:t>
      </w:r>
      <w:r>
        <w:t>O</w:t>
      </w:r>
      <w:r w:rsidR="00186F6E" w:rsidRPr="00186F6E">
        <w:t>ne)</w:t>
      </w:r>
      <w:r w:rsidR="00186F6E">
        <w:t xml:space="preserve"> </w:t>
      </w:r>
      <w:r w:rsidR="00AC2DD4">
        <w:rPr>
          <w:highlight w:val="yellow"/>
        </w:rPr>
        <w:t xml:space="preserve">but at </w:t>
      </w:r>
      <w:proofErr w:type="spellStart"/>
      <w:r w:rsidR="003F50DC" w:rsidRPr="003F50DC">
        <w:t>Buckstones</w:t>
      </w:r>
      <w:proofErr w:type="spellEnd"/>
      <w:r w:rsidR="003F50DC" w:rsidRPr="003F50DC">
        <w:t xml:space="preserve"> Primary School </w:t>
      </w:r>
      <w:r w:rsidR="00AC2DD4" w:rsidRPr="00AC2DD4">
        <w:rPr>
          <w:highlight w:val="yellow"/>
        </w:rPr>
        <w:t xml:space="preserve">we will </w:t>
      </w:r>
      <w:r w:rsidR="00186F6E">
        <w:rPr>
          <w:highlight w:val="yellow"/>
        </w:rPr>
        <w:t xml:space="preserve">promote good practice </w:t>
      </w:r>
      <w:proofErr w:type="gramStart"/>
      <w:r w:rsidR="00AC2DD4">
        <w:rPr>
          <w:highlight w:val="yellow"/>
        </w:rPr>
        <w:t xml:space="preserve">and </w:t>
      </w:r>
      <w:r w:rsidR="00186F6E" w:rsidRPr="00186F6E">
        <w:rPr>
          <w:highlight w:val="yellow"/>
        </w:rPr>
        <w:t xml:space="preserve"> recommend</w:t>
      </w:r>
      <w:proofErr w:type="gramEnd"/>
      <w:r w:rsidR="00186F6E" w:rsidRPr="00186F6E">
        <w:rPr>
          <w:highlight w:val="yellow"/>
        </w:rPr>
        <w:t xml:space="preserve">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83"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58FC8284" w:rsidR="00186F6E" w:rsidRPr="00F31D1F" w:rsidRDefault="003D77D4" w:rsidP="004738AB">
      <w:pPr>
        <w:pStyle w:val="4Bulletedcopyblue"/>
        <w:numPr>
          <w:ilvl w:val="0"/>
          <w:numId w:val="9"/>
        </w:numPr>
        <w:spacing w:line="276" w:lineRule="auto"/>
        <w:rPr>
          <w:highlight w:val="yellow"/>
        </w:rPr>
      </w:pPr>
      <w:r>
        <w:t>r</w:t>
      </w:r>
      <w:r w:rsidR="00186F6E" w:rsidRPr="00186F6E">
        <w:t xml:space="preserve">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w:t>
      </w:r>
      <w:r w:rsidR="00AC2DD4">
        <w:rPr>
          <w:highlight w:val="yellow"/>
        </w:rPr>
        <w:t xml:space="preserve">At </w:t>
      </w:r>
      <w:proofErr w:type="spellStart"/>
      <w:r w:rsidR="003F50DC" w:rsidRPr="003F50DC">
        <w:t>Buckstones</w:t>
      </w:r>
      <w:proofErr w:type="spellEnd"/>
      <w:r w:rsidR="003F50DC" w:rsidRPr="003F50DC">
        <w:t xml:space="preserve"> Primary School </w:t>
      </w:r>
      <w:r w:rsidR="003F50DC">
        <w:t>w</w:t>
      </w:r>
      <w:r w:rsidR="00AC2DD4" w:rsidRPr="00AC2DD4">
        <w:rPr>
          <w:highlight w:val="yellow"/>
        </w:rPr>
        <w:t xml:space="preserve">e will </w:t>
      </w:r>
      <w:r w:rsidR="00AC2DD4">
        <w:rPr>
          <w:highlight w:val="yellow"/>
        </w:rPr>
        <w:t xml:space="preserve">promote good practice so we will </w:t>
      </w:r>
      <w:r w:rsidR="00AC2DD4" w:rsidRPr="00F31D1F">
        <w:rPr>
          <w:highlight w:val="yellow"/>
        </w:rPr>
        <w:t>ask staff who do not directly work with children to also read this chapter</w:t>
      </w:r>
    </w:p>
    <w:p w14:paraId="59CDF997" w14:textId="44A1CCDF" w:rsidR="00186F6E" w:rsidRPr="00186F6E" w:rsidRDefault="003D77D4" w:rsidP="004738AB">
      <w:pPr>
        <w:pStyle w:val="4Bulletedcopyblue"/>
        <w:numPr>
          <w:ilvl w:val="0"/>
          <w:numId w:val="9"/>
        </w:numPr>
        <w:spacing w:line="276" w:lineRule="auto"/>
        <w:rPr>
          <w:highlight w:val="yellow"/>
        </w:rPr>
      </w:pPr>
      <w:r>
        <w:t>s</w:t>
      </w:r>
      <w:r w:rsidR="00186F6E" w:rsidRPr="00186F6E">
        <w:t xml:space="preserve">ign </w:t>
      </w:r>
      <w:r w:rsidR="00AC2DD4">
        <w:t xml:space="preserve">an annual declaration to state </w:t>
      </w:r>
      <w:r w:rsidR="00186F6E" w:rsidRPr="00186F6E">
        <w:t>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lastRenderedPageBreak/>
        <w:t>All staff will be aware of:</w:t>
      </w:r>
    </w:p>
    <w:p w14:paraId="2CB51ED7" w14:textId="77777777" w:rsidR="00325C21" w:rsidRPr="00325C21" w:rsidRDefault="00325C21" w:rsidP="00325C21"/>
    <w:p w14:paraId="0997BB0E" w14:textId="22884D40"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231B01">
        <w:t xml:space="preserve"> for Keeping Children safe in Education</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6DD4D87D" w:rsidR="00605476" w:rsidRDefault="00845920" w:rsidP="004738AB">
      <w:pPr>
        <w:pStyle w:val="4Bulletedcopyblue"/>
        <w:numPr>
          <w:ilvl w:val="2"/>
          <w:numId w:val="57"/>
        </w:numPr>
        <w:spacing w:line="276" w:lineRule="auto"/>
      </w:pPr>
      <w:r>
        <w:t>s</w:t>
      </w:r>
      <w:r w:rsidR="00103545">
        <w:t xml:space="preserve">afeguarding </w:t>
      </w:r>
      <w:r>
        <w:t>and c</w:t>
      </w:r>
      <w:r w:rsidR="00362CFF">
        <w:t xml:space="preserve">hild </w:t>
      </w:r>
      <w:r>
        <w:t>p</w:t>
      </w:r>
      <w:r w:rsidR="00362CFF">
        <w:t xml:space="preserve">rotection </w:t>
      </w:r>
      <w:r>
        <w:t>p</w:t>
      </w:r>
      <w:r w:rsidR="00362CFF">
        <w:t>olicy</w:t>
      </w:r>
    </w:p>
    <w:p w14:paraId="5D4139D8" w14:textId="3BC2010B" w:rsidR="00605476" w:rsidRDefault="00845920" w:rsidP="004738AB">
      <w:pPr>
        <w:pStyle w:val="4Bulletedcopyblue"/>
        <w:numPr>
          <w:ilvl w:val="2"/>
          <w:numId w:val="57"/>
        </w:numPr>
        <w:spacing w:line="276" w:lineRule="auto"/>
        <w:rPr>
          <w:rStyle w:val="1bodycopy10ptChar"/>
          <w:sz w:val="22"/>
          <w:szCs w:val="22"/>
          <w:lang w:val="en-GB"/>
        </w:rPr>
      </w:pPr>
      <w:r>
        <w:t>s</w:t>
      </w:r>
      <w:r w:rsidR="00362CFF">
        <w:t xml:space="preserve">taff </w:t>
      </w:r>
      <w:r>
        <w:rPr>
          <w:rStyle w:val="1bodycopy10ptChar"/>
          <w:rFonts w:cs="Arial"/>
          <w:sz w:val="22"/>
          <w:szCs w:val="22"/>
          <w:lang w:val="en-GB"/>
        </w:rPr>
        <w:t>b</w:t>
      </w:r>
      <w:r w:rsidR="00362CFF" w:rsidRPr="00605476">
        <w:rPr>
          <w:rStyle w:val="1bodycopy10ptChar"/>
          <w:rFonts w:cs="Arial"/>
          <w:sz w:val="22"/>
          <w:szCs w:val="22"/>
          <w:lang w:val="en-GB"/>
        </w:rPr>
        <w:t xml:space="preserve">ehaviour </w:t>
      </w:r>
      <w:r>
        <w:rPr>
          <w:rStyle w:val="1bodycopy10ptChar"/>
          <w:rFonts w:cs="Arial"/>
          <w:sz w:val="22"/>
          <w:szCs w:val="22"/>
          <w:lang w:val="en-GB"/>
        </w:rPr>
        <w:t>p</w:t>
      </w:r>
      <w:r w:rsidR="00362CFF" w:rsidRPr="00605476">
        <w:rPr>
          <w:rStyle w:val="1bodycopy10ptChar"/>
          <w:rFonts w:cs="Arial"/>
          <w:sz w:val="22"/>
          <w:szCs w:val="22"/>
          <w:lang w:val="en-GB"/>
        </w:rPr>
        <w:t>olicy/</w:t>
      </w:r>
      <w:r>
        <w:rPr>
          <w:rStyle w:val="1bodycopy10ptChar"/>
          <w:rFonts w:cs="Arial"/>
          <w:sz w:val="22"/>
          <w:szCs w:val="22"/>
          <w:lang w:val="en-GB"/>
        </w:rPr>
        <w:t>c</w:t>
      </w:r>
      <w:r w:rsidR="00362CFF" w:rsidRPr="00605476">
        <w:rPr>
          <w:rStyle w:val="1bodycopy10ptChar"/>
          <w:rFonts w:cs="Arial"/>
          <w:sz w:val="22"/>
          <w:szCs w:val="22"/>
          <w:lang w:val="en-GB"/>
        </w:rPr>
        <w:t xml:space="preserve">ode of </w:t>
      </w:r>
      <w:r>
        <w:rPr>
          <w:rStyle w:val="1bodycopy10ptChar"/>
          <w:rFonts w:cs="Arial"/>
          <w:sz w:val="22"/>
          <w:szCs w:val="22"/>
          <w:lang w:val="en-GB"/>
        </w:rPr>
        <w:t>c</w:t>
      </w:r>
      <w:r w:rsidR="00362CFF"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5BD9D8DF" w:rsidR="00605476" w:rsidRDefault="0029510F" w:rsidP="004738AB">
      <w:pPr>
        <w:pStyle w:val="4Bulletedcopyblue"/>
        <w:numPr>
          <w:ilvl w:val="2"/>
          <w:numId w:val="57"/>
        </w:numPr>
        <w:spacing w:line="276" w:lineRule="auto"/>
      </w:pPr>
      <w:r>
        <w:t>t</w:t>
      </w:r>
      <w:r w:rsidR="00362CFF">
        <w:t xml:space="preserve">he </w:t>
      </w:r>
      <w:r w:rsidR="00231B01">
        <w:t>b</w:t>
      </w:r>
      <w:r w:rsidR="00362CFF">
        <w:t xml:space="preserve">ehaviour </w:t>
      </w:r>
      <w:r w:rsidR="00231B01">
        <w:t>p</w:t>
      </w:r>
      <w:r w:rsidR="00362CFF">
        <w:t>olicy</w:t>
      </w:r>
    </w:p>
    <w:p w14:paraId="4F61BFD9" w14:textId="768EA458" w:rsidR="00BC163C" w:rsidRDefault="00BC163C" w:rsidP="004738AB">
      <w:pPr>
        <w:pStyle w:val="4Bulletedcopyblue"/>
        <w:numPr>
          <w:ilvl w:val="2"/>
          <w:numId w:val="57"/>
        </w:numPr>
        <w:spacing w:line="276" w:lineRule="auto"/>
      </w:pPr>
      <w:r w:rsidRPr="00BC163C">
        <w:t>ICT and internet acceptable use policy</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DEED349" w:rsidR="00362CFF" w:rsidRPr="00C11077" w:rsidRDefault="0014059B" w:rsidP="001137F1">
      <w:pPr>
        <w:pStyle w:val="4Bulletedcopyblue"/>
        <w:spacing w:line="276" w:lineRule="auto"/>
      </w:pPr>
      <w:r>
        <w:t>t</w:t>
      </w:r>
      <w:r w:rsidR="00362CFF" w:rsidRPr="00C11077">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r w:rsidR="007E2F93">
        <w:rPr>
          <w:i/>
          <w:iCs/>
        </w:rPr>
        <w:t xml:space="preserve"> (2025)</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lastRenderedPageBreak/>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59"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59"/>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C14FA0">
        <w:rPr>
          <w:rFonts w:cs="Arial"/>
          <w:sz w:val="22"/>
          <w:szCs w:val="22"/>
          <w:highlight w:val="yellow"/>
        </w:rPr>
        <w:t xml:space="preserve">Whilst one of the DSLs is referred to the ‘lead’ </w:t>
      </w:r>
      <w:r w:rsidR="00C66D15">
        <w:rPr>
          <w:rFonts w:cs="Arial"/>
          <w:sz w:val="22"/>
          <w:szCs w:val="22"/>
          <w:highlight w:val="yellow"/>
        </w:rPr>
        <w:t xml:space="preserve">and will coordinate the DSL team, they are all </w:t>
      </w:r>
      <w:r w:rsidR="001B28A6" w:rsidRPr="00C14FA0">
        <w:rPr>
          <w:rFonts w:cs="Arial"/>
          <w:sz w:val="22"/>
          <w:szCs w:val="22"/>
          <w:highlight w:val="yellow"/>
        </w:rPr>
        <w:t xml:space="preserve">trained at the same level </w:t>
      </w:r>
      <w:r w:rsidR="00C14FA0" w:rsidRPr="00C14FA0">
        <w:rPr>
          <w:rFonts w:cs="Arial"/>
          <w:sz w:val="22"/>
          <w:szCs w:val="22"/>
          <w:highlight w:val="yellow"/>
        </w:rPr>
        <w:t xml:space="preserve">to ensure that at all times one or more of them are available to carry out </w:t>
      </w:r>
      <w:r w:rsidR="00DB07F0">
        <w:rPr>
          <w:rFonts w:cs="Arial"/>
          <w:sz w:val="22"/>
          <w:szCs w:val="22"/>
          <w:highlight w:val="yellow"/>
        </w:rPr>
        <w:t xml:space="preserve">all of </w:t>
      </w:r>
      <w:r w:rsidR="00C14FA0" w:rsidRPr="00C14FA0">
        <w:rPr>
          <w:rFonts w:cs="Arial"/>
          <w:sz w:val="22"/>
          <w:szCs w:val="22"/>
          <w:highlight w:val="yellow"/>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56B18DDC" w14:textId="7C5933AC" w:rsidR="00C220E4" w:rsidRPr="00C220E4" w:rsidRDefault="00C220E4" w:rsidP="001137F1">
      <w:pPr>
        <w:pStyle w:val="4Bulletedcopyblue"/>
        <w:spacing w:line="276" w:lineRule="auto"/>
        <w:rPr>
          <w:highlight w:val="cyan"/>
        </w:rPr>
      </w:pPr>
      <w:r>
        <w:rPr>
          <w:highlight w:val="cyan"/>
        </w:rPr>
        <w:t>The DSL will liaise with other staff within school who are responsible for attendance so that they are aware of the associated risks with c</w:t>
      </w:r>
      <w:r w:rsidRPr="00C220E4">
        <w:rPr>
          <w:highlight w:val="cyan"/>
        </w:rPr>
        <w:t>hildren being absent from education for prolonged periods and/or on repeat occasions</w:t>
      </w:r>
      <w:r>
        <w:rPr>
          <w:highlight w:val="cyan"/>
        </w:rPr>
        <w:t xml:space="preserve">, as this </w:t>
      </w:r>
      <w:r w:rsidRPr="00C220E4">
        <w:rPr>
          <w:highlight w:val="cyan"/>
        </w:rPr>
        <w:t xml:space="preserve">can act as a vital warning sign to a range of safeguarding issues including neglect, child sexual and child criminal exploitation - particularly county lines. </w:t>
      </w:r>
      <w:r>
        <w:rPr>
          <w:highlight w:val="cyan"/>
        </w:rPr>
        <w:t xml:space="preserve">The school will identify those pupils who </w:t>
      </w:r>
      <w:r w:rsidR="002D6CD9">
        <w:rPr>
          <w:highlight w:val="cyan"/>
        </w:rPr>
        <w:t xml:space="preserve">are </w:t>
      </w:r>
      <w:r w:rsidR="002D6CD9" w:rsidRPr="00C220E4">
        <w:rPr>
          <w:highlight w:val="cyan"/>
        </w:rPr>
        <w:t>persistently</w:t>
      </w:r>
      <w:r w:rsidRPr="00C220E4">
        <w:rPr>
          <w:highlight w:val="cyan"/>
        </w:rPr>
        <w:t xml:space="preserve"> absent </w:t>
      </w:r>
      <w:r>
        <w:rPr>
          <w:highlight w:val="cyan"/>
        </w:rPr>
        <w:t xml:space="preserve">or those who are </w:t>
      </w:r>
      <w:r w:rsidRPr="00C220E4">
        <w:rPr>
          <w:highlight w:val="cyan"/>
        </w:rPr>
        <w:t xml:space="preserve">missing </w:t>
      </w:r>
      <w:r>
        <w:rPr>
          <w:highlight w:val="cyan"/>
        </w:rPr>
        <w:t xml:space="preserve">from </w:t>
      </w:r>
      <w:r w:rsidRPr="00C220E4">
        <w:rPr>
          <w:highlight w:val="cyan"/>
        </w:rPr>
        <w:t xml:space="preserve">education </w:t>
      </w:r>
      <w:r>
        <w:rPr>
          <w:highlight w:val="cyan"/>
        </w:rPr>
        <w:t>and work with Children’s Social Care where the school absence indicates safeguarding concerns.  Where there are no safeguarding concerns they</w:t>
      </w:r>
      <w:r w:rsidR="001F3FE2">
        <w:rPr>
          <w:highlight w:val="cyan"/>
        </w:rPr>
        <w:t>,</w:t>
      </w:r>
      <w:r>
        <w:rPr>
          <w:highlight w:val="cyan"/>
        </w:rPr>
        <w:t xml:space="preserve"> will follow the protocol for </w:t>
      </w:r>
      <w:hyperlink r:id="rId84" w:history="1">
        <w:r w:rsidRPr="00002A1F">
          <w:rPr>
            <w:rStyle w:val="Hyperlink"/>
            <w:highlight w:val="cyan"/>
          </w:rPr>
          <w:t>educational neglect</w:t>
        </w:r>
      </w:hyperlink>
      <w:r>
        <w:rPr>
          <w:highlight w:val="cyan"/>
        </w:rPr>
        <w:t>.</w:t>
      </w:r>
    </w:p>
    <w:p w14:paraId="6D09EF86" w14:textId="67ABB641"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r w:rsidR="0088027F">
        <w:t xml:space="preserve">. </w:t>
      </w:r>
      <w:r w:rsidR="00E12D1D" w:rsidRPr="000E3F96">
        <w:rPr>
          <w:i/>
          <w:iCs/>
          <w:highlight w:val="yellow"/>
        </w:rPr>
        <w:t>It may be helpful to note that DSLs can work outside of these hours when matters of support or a child protection matter arises</w:t>
      </w:r>
      <w:r w:rsidR="000E3F96" w:rsidRPr="000E3F96">
        <w:rPr>
          <w:i/>
          <w:iCs/>
          <w:highlight w:val="yellow"/>
        </w:rPr>
        <w:t>.</w:t>
      </w:r>
    </w:p>
    <w:p w14:paraId="4176138D" w14:textId="100B68B1"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8B7A54" w:rsidRPr="004E4F67">
        <w:t xml:space="preserve"> </w:t>
      </w:r>
      <w:r w:rsidR="0088027F">
        <w:t>by email:</w:t>
      </w:r>
      <w:r w:rsidR="00050E09">
        <w:t xml:space="preserve"> </w:t>
      </w:r>
      <w:r w:rsidR="0088027F" w:rsidRPr="00050E09">
        <w:rPr>
          <w:b/>
          <w:u w:val="single"/>
        </w:rPr>
        <w:t>s.healey@buckstones.oldham.sch.uk.</w:t>
      </w:r>
    </w:p>
    <w:p w14:paraId="77A22359" w14:textId="3F03A283" w:rsidR="00050E09" w:rsidRPr="00050E09" w:rsidRDefault="000E04CB" w:rsidP="00050E09">
      <w:pPr>
        <w:pStyle w:val="4Bulletedcopyblue"/>
        <w:spacing w:line="276" w:lineRule="auto"/>
        <w:rPr>
          <w:i/>
          <w:iCs/>
        </w:rPr>
      </w:pPr>
      <w:r>
        <w:t xml:space="preserve">When the DSL is absent, </w:t>
      </w:r>
      <w:r w:rsidR="0034147D">
        <w:t xml:space="preserve">the </w:t>
      </w:r>
      <w:r w:rsidR="00C62BDB">
        <w:t>D</w:t>
      </w:r>
      <w:r w:rsidR="009B6491">
        <w:t>eputy DSL</w:t>
      </w:r>
      <w:r w:rsidR="00EF74FD">
        <w:t>(</w:t>
      </w:r>
      <w:r w:rsidR="003C4A27">
        <w:t>s</w:t>
      </w:r>
      <w:r w:rsidR="00791F41">
        <w:t>)</w:t>
      </w:r>
      <w:r w:rsidR="009B6491">
        <w:t xml:space="preserve"> </w:t>
      </w:r>
      <w:r w:rsidR="0034147D">
        <w:t>will be available</w:t>
      </w:r>
      <w:r w:rsidR="00050E09">
        <w:t xml:space="preserve">. </w:t>
      </w:r>
      <w:proofErr w:type="spellStart"/>
      <w:r w:rsidR="00050E09" w:rsidRPr="00050E09">
        <w:rPr>
          <w:b/>
          <w:u w:val="single"/>
        </w:rPr>
        <w:t>Melaine</w:t>
      </w:r>
      <w:proofErr w:type="spellEnd"/>
      <w:r w:rsidR="00050E09" w:rsidRPr="00050E09">
        <w:rPr>
          <w:b/>
          <w:u w:val="single"/>
        </w:rPr>
        <w:t xml:space="preserve"> Platt – Full </w:t>
      </w:r>
      <w:hyperlink r:id="rId85" w:history="1">
        <w:r w:rsidR="00050E09" w:rsidRPr="00C42DAC">
          <w:rPr>
            <w:rStyle w:val="Hyperlink"/>
            <w:b/>
          </w:rPr>
          <w:t>Time-mplatt@buckstones.oldham,sch.</w:t>
        </w:r>
        <w:r w:rsidR="00050E09" w:rsidRPr="00050E09">
          <w:rPr>
            <w:rStyle w:val="Hyperlink"/>
            <w:u w:val="none"/>
          </w:rPr>
          <w:t>uk</w:t>
        </w:r>
      </w:hyperlink>
      <w:r w:rsidR="00050E09">
        <w:t xml:space="preserve"> and </w:t>
      </w:r>
      <w:r w:rsidR="00050E09" w:rsidRPr="00050E09">
        <w:rPr>
          <w:b/>
          <w:u w:val="single"/>
        </w:rPr>
        <w:t>Amy Pearson</w:t>
      </w:r>
      <w:r w:rsidR="00050E09">
        <w:rPr>
          <w:b/>
          <w:u w:val="single"/>
        </w:rPr>
        <w:t xml:space="preserve"> - Full time -</w:t>
      </w:r>
      <w:r w:rsidR="00050E09" w:rsidRPr="00050E09">
        <w:t xml:space="preserve"> </w:t>
      </w:r>
      <w:hyperlink r:id="rId86" w:history="1">
        <w:r w:rsidR="00050E09" w:rsidRPr="00C42DAC">
          <w:rPr>
            <w:rStyle w:val="Hyperlink"/>
            <w:b/>
          </w:rPr>
          <w:t>Amy.pearson@buckstones.oldham.sch.uk</w:t>
        </w:r>
      </w:hyperlink>
      <w:r w:rsidR="00050E09">
        <w:rPr>
          <w:b/>
          <w:u w:val="single"/>
        </w:rPr>
        <w:t>.</w:t>
      </w:r>
    </w:p>
    <w:p w14:paraId="7D061461" w14:textId="5551BF17" w:rsidR="00776522" w:rsidRPr="000951C8" w:rsidRDefault="00776522" w:rsidP="000951C8">
      <w:pPr>
        <w:pStyle w:val="4Bulletedcopyblue"/>
        <w:spacing w:line="276" w:lineRule="auto"/>
        <w:rPr>
          <w:iCs/>
          <w:highlight w:val="yellow"/>
        </w:rPr>
      </w:pPr>
      <w:bookmarkStart w:id="60" w:name="_GoBack"/>
      <w:bookmarkEnd w:id="60"/>
      <w:r w:rsidRPr="000951C8">
        <w:rPr>
          <w:iCs/>
          <w:highlight w:val="yellow"/>
        </w:rPr>
        <w:t>During school holidays the following out of office email will be set :</w:t>
      </w:r>
      <w:r w:rsidR="000951C8">
        <w:rPr>
          <w:iCs/>
          <w:highlight w:val="yellow"/>
        </w:rPr>
        <w:t xml:space="preserve"> </w:t>
      </w:r>
      <w:r w:rsidRPr="000951C8">
        <w:rPr>
          <w:iCs/>
        </w:rPr>
        <w:t>School is closed for the holidays, Emails will be checked periodically</w:t>
      </w:r>
      <w:r w:rsidR="000951C8">
        <w:rPr>
          <w:iCs/>
          <w:highlight w:val="yellow"/>
        </w:rPr>
        <w:t xml:space="preserve">. </w:t>
      </w:r>
      <w:r w:rsidRPr="000951C8">
        <w:rPr>
          <w:iCs/>
        </w:rPr>
        <w:t>For urgent child welfare issues call:</w:t>
      </w:r>
    </w:p>
    <w:p w14:paraId="6D48CC3D" w14:textId="7F0C0F8A" w:rsidR="00776522" w:rsidRPr="000951C8" w:rsidRDefault="00776522" w:rsidP="00776522">
      <w:pPr>
        <w:pStyle w:val="4Bulletedcopyblue"/>
        <w:numPr>
          <w:ilvl w:val="0"/>
          <w:numId w:val="0"/>
        </w:numPr>
        <w:spacing w:line="276" w:lineRule="auto"/>
        <w:ind w:left="785" w:hanging="360"/>
        <w:rPr>
          <w:iCs/>
        </w:rPr>
      </w:pPr>
      <w:r w:rsidRPr="000951C8">
        <w:rPr>
          <w:iCs/>
        </w:rPr>
        <w:t>MASH 0161 770 7777</w:t>
      </w:r>
    </w:p>
    <w:p w14:paraId="1CD03BDF" w14:textId="77777777" w:rsidR="00776522" w:rsidRPr="000951C8" w:rsidRDefault="00776522" w:rsidP="00776522">
      <w:pPr>
        <w:pStyle w:val="4Bulletedcopyblue"/>
        <w:numPr>
          <w:ilvl w:val="0"/>
          <w:numId w:val="0"/>
        </w:numPr>
        <w:spacing w:line="276" w:lineRule="auto"/>
        <w:ind w:left="785" w:hanging="360"/>
        <w:rPr>
          <w:iCs/>
        </w:rPr>
      </w:pPr>
      <w:r w:rsidRPr="000951C8">
        <w:rPr>
          <w:iCs/>
        </w:rPr>
        <w:t>Rochdale MASH 0300 303 0440</w:t>
      </w:r>
    </w:p>
    <w:p w14:paraId="32C0CD53" w14:textId="32E7BB60" w:rsidR="00776522" w:rsidRPr="000951C8" w:rsidRDefault="00776522" w:rsidP="00776522">
      <w:pPr>
        <w:pStyle w:val="4Bulletedcopyblue"/>
        <w:numPr>
          <w:ilvl w:val="0"/>
          <w:numId w:val="0"/>
        </w:numPr>
        <w:spacing w:line="276" w:lineRule="auto"/>
        <w:ind w:left="425"/>
        <w:rPr>
          <w:iCs/>
        </w:rPr>
      </w:pPr>
      <w:r w:rsidRPr="000951C8">
        <w:rPr>
          <w:iCs/>
        </w:rPr>
        <w:t>Tameside: 0161 342 4101</w:t>
      </w:r>
    </w:p>
    <w:p w14:paraId="1E3A0BC1" w14:textId="3C1CA8D3" w:rsidR="0074124A" w:rsidRPr="00297881" w:rsidRDefault="00776522" w:rsidP="00776522">
      <w:pPr>
        <w:pStyle w:val="4Bulletedcopyblue"/>
        <w:numPr>
          <w:ilvl w:val="0"/>
          <w:numId w:val="0"/>
        </w:numPr>
        <w:spacing w:line="276" w:lineRule="auto"/>
        <w:ind w:left="425"/>
        <w:rPr>
          <w:i/>
          <w:iCs/>
          <w:highlight w:val="yellow"/>
        </w:rPr>
      </w:pPr>
      <w:r w:rsidRPr="000951C8">
        <w:rPr>
          <w:iCs/>
        </w:rPr>
        <w:t>Manchester 0161 234 5001</w:t>
      </w:r>
      <w:r w:rsidRPr="00776522">
        <w:rPr>
          <w:i/>
          <w:iCs/>
          <w:highlight w:val="yellow"/>
        </w:rPr>
        <w:t xml:space="preserve">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lastRenderedPageBreak/>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6EFDD121" w:rsidR="00697EC3"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8594F">
        <w:t>Oldham</w:t>
      </w:r>
      <w:r w:rsidR="00CB7398" w:rsidRPr="00FE7D3D">
        <w:t xml:space="preserve"> </w:t>
      </w:r>
      <w:r w:rsidR="00027E5B" w:rsidRPr="00FE7D3D">
        <w:t xml:space="preserve">Safeguarding Children’s Partnership </w:t>
      </w:r>
      <w:r w:rsidR="000E2B05" w:rsidRPr="00FE7D3D">
        <w:t xml:space="preserve">in response to significant safeguarding incidences, child death and/or where a </w:t>
      </w:r>
      <w:r w:rsidR="00D04DE4">
        <w:t>S</w:t>
      </w:r>
      <w:r w:rsidR="000E2B05" w:rsidRPr="00FE7D3D">
        <w:t xml:space="preserve">afeguarding </w:t>
      </w:r>
      <w:r w:rsidR="00D04DE4">
        <w:t>P</w:t>
      </w:r>
      <w:r w:rsidR="000E2B05" w:rsidRPr="00FE7D3D">
        <w:t xml:space="preserve">ractice </w:t>
      </w:r>
      <w:r w:rsidR="00D04DE4">
        <w:t>R</w:t>
      </w:r>
      <w:r w:rsidR="000E2B05" w:rsidRPr="00FE7D3D">
        <w:t xml:space="preserve">eview is required to determine learning and practice analysis. </w:t>
      </w:r>
    </w:p>
    <w:p w14:paraId="7123E28E" w14:textId="1075A686" w:rsidR="0008116D" w:rsidRPr="00FE7D3D" w:rsidRDefault="0008116D" w:rsidP="00DA332F">
      <w:pPr>
        <w:pStyle w:val="4Bulletedcopyblue"/>
        <w:spacing w:line="276" w:lineRule="auto"/>
      </w:pPr>
      <w:r>
        <w:t xml:space="preserve">Share information and/or take part in non-statutory safeguarding processes that involve reviewing and analysing of safeguarding practice and policies.  This can include Brief Learning Review, Thematic Reviews and </w:t>
      </w:r>
      <w:r w:rsidR="00D04DE4">
        <w:t>Single Agency Reviews.</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lastRenderedPageBreak/>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3DB5452C" w14:textId="1182C285" w:rsidR="00704E7F" w:rsidRPr="003A0BBA" w:rsidRDefault="00D73C47" w:rsidP="001137F1">
      <w:pPr>
        <w:pStyle w:val="Heading2"/>
        <w:spacing w:line="276" w:lineRule="auto"/>
      </w:pPr>
      <w:bookmarkStart w:id="61" w:name="_Hlk140713403"/>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61"/>
    <w:p w14:paraId="6885C8FA" w14:textId="36D97CC2" w:rsidR="00EC314B" w:rsidRPr="00E42141" w:rsidRDefault="00CD097C" w:rsidP="001137F1">
      <w:pPr>
        <w:pStyle w:val="Mainbodytext"/>
        <w:spacing w:line="276" w:lineRule="auto"/>
      </w:pPr>
      <w:r w:rsidRPr="00AD5A57">
        <w:t xml:space="preserve">Our </w:t>
      </w:r>
      <w:r w:rsidR="00EC314B" w:rsidRPr="00AD5A57">
        <w:t xml:space="preserve">Governing </w:t>
      </w:r>
      <w:proofErr w:type="gramStart"/>
      <w:r w:rsidR="002564DB" w:rsidRPr="00AD5A57">
        <w:t>B</w:t>
      </w:r>
      <w:r w:rsidR="00EC314B" w:rsidRPr="00AD5A57">
        <w:t>od</w:t>
      </w:r>
      <w:r w:rsidR="004518E4" w:rsidRPr="00AD5A57">
        <w:t>y</w:t>
      </w:r>
      <w:r w:rsidR="00D200D0" w:rsidRPr="00AD5A57">
        <w:t xml:space="preserve"> </w:t>
      </w:r>
      <w:r w:rsidR="00EC314B" w:rsidRPr="00E42141">
        <w:t xml:space="preserve"> have</w:t>
      </w:r>
      <w:proofErr w:type="gramEnd"/>
      <w:r w:rsidR="00EC314B" w:rsidRPr="00E42141">
        <w:t xml:space="preser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comply with legislation and local guidance at all times. </w:t>
      </w:r>
    </w:p>
    <w:p w14:paraId="1896B5E0" w14:textId="0A1E99B2" w:rsidR="00FA22BD" w:rsidRDefault="00FA22BD" w:rsidP="001137F1">
      <w:pPr>
        <w:pStyle w:val="Heading3"/>
        <w:spacing w:line="276" w:lineRule="auto"/>
      </w:pPr>
      <w:r w:rsidRPr="00E42141">
        <w:t xml:space="preserve">The </w:t>
      </w:r>
      <w:r w:rsidRPr="00AD5A57">
        <w:t>Governing Body</w:t>
      </w:r>
      <w:r w:rsidR="00D200D0">
        <w:t xml:space="preserve"> </w:t>
      </w:r>
      <w:r w:rsidRPr="00E4214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5BC3F10C"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AD5A57">
        <w:t>H</w:t>
      </w:r>
      <w:r w:rsidR="00FA22BD" w:rsidRPr="00AD5A57">
        <w:t>eadteacher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718840DA" w14:textId="386EE1BB" w:rsidR="00A357F4" w:rsidRDefault="00A357F4" w:rsidP="001137F1">
      <w:pPr>
        <w:pStyle w:val="4Bulletedcopyblue"/>
        <w:spacing w:line="276" w:lineRule="auto"/>
      </w:pPr>
      <w:r>
        <w:t>carry out an annual review of the school’s policies and procedures to provide information to the Local Authority about how the duties set out in the Education Act (2002) have been discharged (Section 157/175)</w:t>
      </w:r>
    </w:p>
    <w:p w14:paraId="07E822EE" w14:textId="49F7B93E" w:rsidR="00FA22BD" w:rsidRDefault="002564DB" w:rsidP="001137F1">
      <w:pPr>
        <w:pStyle w:val="4Bulletedcopyblue"/>
        <w:spacing w:line="276" w:lineRule="auto"/>
      </w:pPr>
      <w:r>
        <w:t>a</w:t>
      </w:r>
      <w:r w:rsidR="00FA22BD">
        <w:t xml:space="preserve">ppoint </w:t>
      </w:r>
      <w:r w:rsidR="00AD5A57">
        <w:rPr>
          <w:rStyle w:val="1bodycopy10ptChar"/>
          <w:sz w:val="22"/>
          <w:szCs w:val="22"/>
          <w:lang w:val="en-GB"/>
        </w:rPr>
        <w:t xml:space="preserve">a </w:t>
      </w:r>
      <w:r w:rsidR="00FA22BD" w:rsidRPr="00AD5A57">
        <w:rPr>
          <w:rStyle w:val="1bodycopy10ptChar"/>
          <w:sz w:val="22"/>
          <w:szCs w:val="22"/>
          <w:lang w:val="en-GB"/>
        </w:rPr>
        <w:t>l</w:t>
      </w:r>
      <w:r w:rsidR="00AD5A57">
        <w:rPr>
          <w:rStyle w:val="1bodycopy10ptChar"/>
          <w:sz w:val="22"/>
          <w:szCs w:val="22"/>
          <w:lang w:val="en-GB"/>
        </w:rPr>
        <w:t>ead</w:t>
      </w:r>
      <w:r w:rsidR="00FA22BD" w:rsidRPr="00AD5A57">
        <w:rPr>
          <w:rStyle w:val="1bodycopy10ptChar"/>
          <w:sz w:val="22"/>
          <w:szCs w:val="22"/>
          <w:lang w:val="en-GB"/>
        </w:rPr>
        <w:t xml:space="preserve"> governor</w:t>
      </w:r>
      <w:r w:rsidR="00AD5A57" w:rsidRPr="00AD5A57">
        <w:rPr>
          <w:rStyle w:val="1bodycopy10ptChar"/>
          <w:sz w:val="22"/>
          <w:szCs w:val="22"/>
          <w:lang w:val="en-GB"/>
        </w:rPr>
        <w:t xml:space="preserve"> </w:t>
      </w:r>
      <w:r w:rsidR="00FA22BD">
        <w:t xml:space="preserve">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3CE8916B" w14:textId="77777777" w:rsidR="009274BA" w:rsidRPr="009A5358" w:rsidRDefault="009274BA" w:rsidP="009274BA">
      <w:pPr>
        <w:pStyle w:val="4Bulletedcopyblue"/>
        <w:spacing w:line="276" w:lineRule="auto"/>
      </w:pPr>
      <w:r>
        <w:t>be aware of its obligations under the Human Rights Act 1998, the Equality Act 2010 (including the Public Sector Equality Duty), and our school’s local multi-agency safeguarding arrangements</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A783725" w:rsidR="00FA22BD" w:rsidRPr="00F940E3" w:rsidRDefault="00C65B52" w:rsidP="004738AB">
      <w:pPr>
        <w:pStyle w:val="4Bulletedcopyblue"/>
        <w:numPr>
          <w:ilvl w:val="2"/>
          <w:numId w:val="47"/>
        </w:numPr>
        <w:spacing w:line="276" w:lineRule="auto"/>
        <w:ind w:left="1418" w:hanging="284"/>
      </w:pPr>
      <w:r>
        <w:t>r</w:t>
      </w:r>
      <w:r w:rsidR="00DA22EA" w:rsidRPr="00F940E3">
        <w:t>ead</w:t>
      </w:r>
      <w:r w:rsidR="00231B01">
        <w:t xml:space="preserve"> </w:t>
      </w:r>
      <w:hyperlink r:id="rId87" w:history="1">
        <w:r w:rsidR="00231B01" w:rsidRPr="00231B01">
          <w:rPr>
            <w:rStyle w:val="Hyperlink"/>
          </w:rPr>
          <w:t>Keeping Children safe in Education</w:t>
        </w:r>
      </w:hyperlink>
      <w:r w:rsidR="00DA22EA" w:rsidRPr="00F940E3">
        <w:t xml:space="preserve"> </w:t>
      </w:r>
      <w:hyperlink r:id="rId88"/>
      <w:r w:rsidR="003D05A1" w:rsidRPr="00F940E3">
        <w:rPr>
          <w:rStyle w:val="Hyperlink"/>
          <w:color w:val="auto"/>
          <w:u w:val="none"/>
        </w:rPr>
        <w:t xml:space="preserve"> in its entirety</w:t>
      </w:r>
      <w:r w:rsidR="00FA22BD" w:rsidRPr="00F940E3">
        <w:t>, and review compliance of this task at least annually</w:t>
      </w:r>
    </w:p>
    <w:p w14:paraId="0E4C2E14" w14:textId="304B32B5" w:rsidR="00DA22EA" w:rsidRPr="002E3A96" w:rsidRDefault="00C65B52" w:rsidP="004738AB">
      <w:pPr>
        <w:pStyle w:val="4Bulletedcopyblue"/>
        <w:numPr>
          <w:ilvl w:val="2"/>
          <w:numId w:val="47"/>
        </w:numPr>
        <w:spacing w:line="276" w:lineRule="auto"/>
        <w:ind w:left="1418" w:hanging="284"/>
        <w:rPr>
          <w:highlight w:val="yellow"/>
        </w:rPr>
      </w:pPr>
      <w:r>
        <w:rPr>
          <w:highlight w:val="yellow"/>
        </w:rPr>
        <w:t>s</w:t>
      </w:r>
      <w:r w:rsidR="00DA22EA" w:rsidRPr="00DA22EA">
        <w:rPr>
          <w:highlight w:val="yellow"/>
        </w:rPr>
        <w:t>ign a declaration at the beginning of each academic year to say that they have reviewed the above guidance</w:t>
      </w:r>
      <w:r w:rsidR="006006AE">
        <w:rPr>
          <w:highlight w:val="yellow"/>
        </w:rPr>
        <w:t xml:space="preserve"> via Governor Hub</w:t>
      </w:r>
      <w:r w:rsidR="00DF544F">
        <w:rPr>
          <w:highlight w:val="yellow"/>
        </w:rPr>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lastRenderedPageBreak/>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39C62199"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r w:rsidR="006006AE">
        <w:rPr>
          <w:iCs/>
          <w:highlight w:val="yellow"/>
        </w:rPr>
        <w:t>As part of the contract the hirers must complete the 7steps to running a safe club, activity or tuition class for children.</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7BB53837" w:rsidR="00E8717A" w:rsidRPr="00D7148E" w:rsidRDefault="00116E27" w:rsidP="001137F1">
      <w:pPr>
        <w:pStyle w:val="4Bulletedcopyblue"/>
        <w:spacing w:line="276" w:lineRule="auto"/>
        <w:rPr>
          <w:highlight w:val="cyan"/>
        </w:rPr>
      </w:pPr>
      <w:r w:rsidRPr="00D7148E">
        <w:rPr>
          <w:highlight w:val="cyan"/>
        </w:rPr>
        <w:t>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w:t>
      </w:r>
      <w:r w:rsidR="000D6D79">
        <w:rPr>
          <w:highlight w:val="cyan"/>
        </w:rPr>
        <w:t>5</w:t>
      </w:r>
      <w:r w:rsidRPr="00D7148E">
        <w:rPr>
          <w:highlight w:val="cyan"/>
        </w:rPr>
        <w:t xml:space="preserve">. Organisations like the </w:t>
      </w:r>
      <w:hyperlink r:id="rId89" w:history="1">
        <w:r w:rsidRPr="00D7148E">
          <w:rPr>
            <w:color w:val="0000FF"/>
            <w:highlight w:val="cyan"/>
            <w:u w:val="single"/>
          </w:rPr>
          <w:t>National Governance Association</w:t>
        </w:r>
      </w:hyperlink>
      <w:r w:rsidRPr="00D7148E">
        <w:rPr>
          <w:highlight w:val="cyan"/>
        </w:rPr>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DED0E00" w:rsidR="00AC7A69" w:rsidRDefault="00D73C47" w:rsidP="001137F1">
      <w:pPr>
        <w:pStyle w:val="Heading2"/>
        <w:spacing w:before="0" w:after="240" w:line="276" w:lineRule="auto"/>
      </w:pPr>
      <w:bookmarkStart w:id="62" w:name="_Hlk140713446"/>
      <w:r w:rsidRPr="00030964">
        <w:lastRenderedPageBreak/>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62"/>
    <w:p w14:paraId="6830E648" w14:textId="3B81110D" w:rsidR="00384A06" w:rsidRDefault="00384A06" w:rsidP="001137F1">
      <w:pPr>
        <w:pStyle w:val="4Bulletedcopyblue"/>
        <w:numPr>
          <w:ilvl w:val="0"/>
          <w:numId w:val="0"/>
        </w:numPr>
        <w:spacing w:line="276" w:lineRule="auto"/>
      </w:pPr>
      <w:r>
        <w:t>The Headteacher/Princip</w:t>
      </w:r>
      <w:r w:rsidR="00285EDB">
        <w:t>al</w:t>
      </w:r>
      <w:r>
        <w:t xml:space="preserve">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5D831C4D" w:rsidR="00AE76D0" w:rsidRPr="00F8146A"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and prom</w:t>
      </w:r>
      <w:r w:rsidR="00A51EFD" w:rsidRPr="007B0FA0">
        <w:t xml:space="preserve">ote the welfare of </w:t>
      </w:r>
      <w:r w:rsidR="00034E92" w:rsidRPr="007B0FA0">
        <w:t xml:space="preserve">children and the </w:t>
      </w:r>
      <w:r w:rsidR="008930CF" w:rsidRPr="007B0FA0">
        <w:t xml:space="preserve">arrangements </w:t>
      </w:r>
      <w:r w:rsidR="00803FA1" w:rsidRPr="007B0FA0">
        <w:t xml:space="preserve">for responding to children presenting with </w:t>
      </w:r>
      <w:r w:rsidR="000F0E56" w:rsidRPr="007B0FA0">
        <w:t xml:space="preserve">needs that may require </w:t>
      </w:r>
      <w:r w:rsidR="00A51EFD" w:rsidRPr="007B0FA0">
        <w:t xml:space="preserve">early help </w:t>
      </w:r>
      <w:r w:rsidR="00D15434" w:rsidRPr="007B0FA0">
        <w:t>or</w:t>
      </w:r>
      <w:r w:rsidR="00EA07F3" w:rsidRPr="007B0FA0">
        <w:t xml:space="preserve"> </w:t>
      </w:r>
      <w:r w:rsidR="00A51EFD" w:rsidRPr="007B0FA0">
        <w:t xml:space="preserve">support </w:t>
      </w:r>
      <w:r w:rsidR="00A47183" w:rsidRPr="007B0FA0">
        <w:t xml:space="preserve">to protect them. </w:t>
      </w:r>
      <w:r w:rsidR="007B0FA0" w:rsidRPr="007B0FA0">
        <w:rPr>
          <w:iCs/>
          <w:highlight w:val="yellow"/>
        </w:rPr>
        <w:t>The policy is displayed on the school website</w:t>
      </w:r>
      <w:r w:rsidR="007B0FA0">
        <w:rPr>
          <w:iCs/>
          <w:highlight w:val="yellow"/>
        </w:rPr>
        <w:t xml:space="preserve"> and a paper copy is in the staffroom and on Google Drive.</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1EA19A25" w14:textId="46E72D85" w:rsidR="00AC7D09" w:rsidRPr="00236B2C" w:rsidRDefault="00AC7D09" w:rsidP="00AC7D09">
      <w:pPr>
        <w:pStyle w:val="4Bulletedcopyblue"/>
        <w:spacing w:line="276" w:lineRule="auto"/>
        <w:rPr>
          <w:highlight w:val="cyan"/>
        </w:rPr>
      </w:pPr>
      <w:r w:rsidRPr="00AC7D09">
        <w:rPr>
          <w:highlight w:val="cyan"/>
        </w:rPr>
        <w:t>be responsible for the safeguarding of pupil</w:t>
      </w:r>
      <w:r>
        <w:rPr>
          <w:highlight w:val="cyan"/>
        </w:rPr>
        <w:t xml:space="preserve">s attending an alternative provision </w:t>
      </w:r>
      <w:r w:rsidRPr="00AC7D09">
        <w:rPr>
          <w:highlight w:val="cyan"/>
        </w:rPr>
        <w:t>and should be satisfied that the placement meets the pupil’s needs</w:t>
      </w:r>
      <w:r w:rsidR="00C452B7">
        <w:rPr>
          <w:highlight w:val="cyan"/>
        </w:rPr>
        <w:t xml:space="preserve"> and </w:t>
      </w:r>
      <w:r w:rsidR="00C452B7" w:rsidRPr="00C452B7">
        <w:rPr>
          <w:highlight w:val="cyan"/>
        </w:rPr>
        <w:t xml:space="preserve">know where </w:t>
      </w:r>
      <w:r w:rsidR="00C452B7">
        <w:rPr>
          <w:highlight w:val="cyan"/>
        </w:rPr>
        <w:t xml:space="preserve">the pupil attending </w:t>
      </w:r>
      <w:r w:rsidR="00C452B7" w:rsidRPr="00C452B7">
        <w:rPr>
          <w:highlight w:val="cyan"/>
        </w:rPr>
        <w:t>is based during school hours. This includes having records of the address of the alternative provider and any subcontracted provision or satellite sites the child may attend.</w:t>
      </w:r>
      <w:r>
        <w:rPr>
          <w:highlight w:val="cyan"/>
        </w:rPr>
        <w:t xml:space="preserve"> </w:t>
      </w:r>
      <w:r w:rsidRPr="00236B2C">
        <w:rPr>
          <w:highlight w:val="cyan"/>
        </w:rPr>
        <w:t xml:space="preserve"> </w:t>
      </w:r>
    </w:p>
    <w:p w14:paraId="51C910D4" w14:textId="1E4CF0EA" w:rsidR="00AC7D09" w:rsidRPr="00AC7D09" w:rsidRDefault="00AC7D09" w:rsidP="001137F1">
      <w:pPr>
        <w:pStyle w:val="4Bulletedcopyblue"/>
        <w:spacing w:line="276" w:lineRule="auto"/>
        <w:rPr>
          <w:highlight w:val="cyan"/>
        </w:rPr>
      </w:pPr>
      <w:r w:rsidRPr="00AC7D09">
        <w:rPr>
          <w:highlight w:val="cyan"/>
        </w:rPr>
        <w:t>obtain written information from the alternative provider that appropriate safeguarding checks have been carried out on individuals working at their establishment (i.e. those checks that schools would otherwise perform on their own staff). This includes written confirmation that the alternative provider will inform the</w:t>
      </w:r>
      <w:r w:rsidR="00F564EA">
        <w:rPr>
          <w:highlight w:val="cyan"/>
        </w:rPr>
        <w:t xml:space="preserve">m </w:t>
      </w:r>
      <w:r w:rsidRPr="00AC7D09">
        <w:rPr>
          <w:highlight w:val="cyan"/>
        </w:rPr>
        <w:t>of any arrangements that may put the child at risk (i.e. staff changes), so that the</w:t>
      </w:r>
      <w:r w:rsidR="00F564EA">
        <w:rPr>
          <w:highlight w:val="cyan"/>
        </w:rPr>
        <w:t xml:space="preserve">y </w:t>
      </w:r>
      <w:r w:rsidRPr="00AC7D09">
        <w:rPr>
          <w:highlight w:val="cyan"/>
        </w:rPr>
        <w:t xml:space="preserve">can ensure that appropriate safeguarding checks have been carried out on new staff. </w:t>
      </w:r>
    </w:p>
    <w:p w14:paraId="2B037B0C" w14:textId="2D28F24E" w:rsidR="00AE76D0" w:rsidRPr="00AE69F2" w:rsidRDefault="00C87766" w:rsidP="001137F1">
      <w:pPr>
        <w:pStyle w:val="4Bulletedcopyblue"/>
        <w:spacing w:line="276" w:lineRule="auto"/>
        <w:rPr>
          <w:highlight w:val="yellow"/>
        </w:rPr>
      </w:pPr>
      <w:r>
        <w:rPr>
          <w:highlight w:val="yellow"/>
        </w:rPr>
        <w:t>e</w:t>
      </w:r>
      <w:r w:rsidR="00AE76D0" w:rsidRPr="00AE69F2">
        <w:rPr>
          <w:highlight w:val="yellow"/>
        </w:rPr>
        <w:t>nsuring the relevant staffing ratios are met, where applicable</w:t>
      </w:r>
    </w:p>
    <w:p w14:paraId="205B9815" w14:textId="16E468F0" w:rsidR="00AE76D0" w:rsidRPr="00AE69F2" w:rsidRDefault="00C87766" w:rsidP="001137F1">
      <w:pPr>
        <w:pStyle w:val="4Bulletedcopyblue"/>
        <w:spacing w:line="276" w:lineRule="auto"/>
        <w:rPr>
          <w:highlight w:val="yellow"/>
        </w:rPr>
      </w:pPr>
      <w:r>
        <w:rPr>
          <w:highlight w:val="yellow"/>
        </w:rPr>
        <w:t>m</w:t>
      </w:r>
      <w:r w:rsidR="00AE76D0" w:rsidRPr="00AE69F2">
        <w:rPr>
          <w:highlight w:val="yellow"/>
        </w:rPr>
        <w:t xml:space="preserve">aking sure each child in the Early Years Foundation Stage is assigned a key person </w:t>
      </w:r>
    </w:p>
    <w:p w14:paraId="3FBE5FCF" w14:textId="25F4270D" w:rsidR="005538B6" w:rsidRPr="007B0FA0" w:rsidRDefault="00C87766" w:rsidP="00C62D76">
      <w:pPr>
        <w:pStyle w:val="4Bulletedcopyblue"/>
        <w:numPr>
          <w:ilvl w:val="0"/>
          <w:numId w:val="0"/>
        </w:numPr>
        <w:spacing w:line="276" w:lineRule="auto"/>
        <w:ind w:left="785" w:hanging="360"/>
        <w:rPr>
          <w:i/>
          <w:iCs/>
        </w:rPr>
      </w:pPr>
      <w:r w:rsidRPr="007B0FA0">
        <w:rPr>
          <w:highlight w:val="yellow"/>
        </w:rPr>
        <w:t>o</w:t>
      </w:r>
      <w:r w:rsidR="00AE76D0" w:rsidRPr="007B0FA0">
        <w:rPr>
          <w:highlight w:val="yellow"/>
        </w:rPr>
        <w:t xml:space="preserve">verseeing the safe use of technology, mobile phones and cameras in </w:t>
      </w:r>
      <w:r w:rsidR="00F3342F" w:rsidRPr="007B0FA0">
        <w:rPr>
          <w:highlight w:val="yellow"/>
        </w:rPr>
        <w:t>E</w:t>
      </w:r>
      <w:r w:rsidR="00AE76D0" w:rsidRPr="007B0FA0">
        <w:rPr>
          <w:highlight w:val="yellow"/>
        </w:rPr>
        <w:t xml:space="preserve">arly </w:t>
      </w:r>
      <w:r w:rsidR="00F3342F" w:rsidRPr="007B0FA0">
        <w:rPr>
          <w:highlight w:val="yellow"/>
        </w:rPr>
        <w:t>Y</w:t>
      </w:r>
      <w:r w:rsidR="00AE76D0" w:rsidRPr="007B0FA0">
        <w:rPr>
          <w:highlight w:val="yellow"/>
        </w:rPr>
        <w:t xml:space="preserve">ears setting </w:t>
      </w: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 xml:space="preserve">of Children </w:t>
      </w:r>
      <w:proofErr w:type="gramStart"/>
      <w:r w:rsidR="000813A5" w:rsidRPr="00CD34F0">
        <w:rPr>
          <w:rFonts w:cs="Arial"/>
          <w:sz w:val="22"/>
          <w:szCs w:val="22"/>
        </w:rPr>
        <w:t>With</w:t>
      </w:r>
      <w:proofErr w:type="gramEnd"/>
      <w:r w:rsidR="000813A5" w:rsidRPr="00CD34F0">
        <w:rPr>
          <w:rFonts w:cs="Arial"/>
          <w:sz w:val="22"/>
          <w:szCs w:val="22"/>
        </w:rPr>
        <w:t xml:space="preserve">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lastRenderedPageBreak/>
        <w:t>t</w:t>
      </w:r>
      <w:r w:rsidR="00CD34F0" w:rsidRPr="00DC3DE6">
        <w:rPr>
          <w:sz w:val="22"/>
          <w:szCs w:val="22"/>
        </w:rPr>
        <w:t xml:space="preserve">o carry out their duties in line with </w:t>
      </w:r>
      <w:hyperlink r:id="rId90"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91"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60" behindDoc="0" locked="0" layoutInCell="1" allowOverlap="1" wp14:anchorId="7950C2BF" wp14:editId="6DE18A23">
                <wp:simplePos x="0" y="0"/>
                <wp:positionH relativeFrom="margin">
                  <wp:align>right</wp:align>
                </wp:positionH>
                <wp:positionV relativeFrom="paragraph">
                  <wp:posOffset>13408</wp:posOffset>
                </wp:positionV>
                <wp:extent cx="5904000" cy="360000"/>
                <wp:effectExtent l="0" t="0" r="20955" b="21590"/>
                <wp:wrapNone/>
                <wp:docPr id="12"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00B0F0"/>
                          </a:solidFill>
                          <a:prstDash val="solid"/>
                          <a:miter lim="800000"/>
                        </a:ln>
                        <a:effectLst/>
                      </wps:spPr>
                      <wps:txbx>
                        <w:txbxContent>
                          <w:p w14:paraId="7278CA22" w14:textId="0CD0C2B9" w:rsidR="00172BB8" w:rsidRPr="00C456F9" w:rsidRDefault="00172BB8" w:rsidP="004738AB">
                            <w:pPr>
                              <w:pStyle w:val="Heading1"/>
                              <w:numPr>
                                <w:ilvl w:val="0"/>
                                <w:numId w:val="38"/>
                              </w:numPr>
                            </w:pPr>
                            <w:bookmarkStart w:id="63" w:name="_Toc172548070"/>
                            <w:bookmarkStart w:id="64" w:name="_Toc172617231"/>
                            <w:bookmarkStart w:id="65" w:name="_Toc172619344"/>
                            <w:r w:rsidRPr="004B5DE4">
                              <w:t xml:space="preserve">Working with </w:t>
                            </w:r>
                            <w:bookmarkEnd w:id="63"/>
                            <w:r w:rsidRPr="004B5DE4">
                              <w:t>Families</w:t>
                            </w:r>
                            <w:bookmarkEnd w:id="64"/>
                            <w:bookmarkEnd w:id="6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" filled="f" strokecolor="#00b0f0" strokeweight="1.5pt">
                <v:textbox>
                  <w:txbxContent>
                    <w:p w14:paraId="7278CA22" w14:textId="0CD0C2B9" w:rsidR="00172BB8" w:rsidRPr="00C456F9" w:rsidRDefault="00172BB8" w:rsidP="004738AB">
                      <w:pPr>
                        <w:pStyle w:val="Heading1"/>
                        <w:numPr>
                          <w:ilvl w:val="0"/>
                          <w:numId w:val="38"/>
                        </w:numPr>
                      </w:pPr>
                      <w:bookmarkStart w:id="66" w:name="_Toc172548070"/>
                      <w:bookmarkStart w:id="67" w:name="_Toc172617231"/>
                      <w:bookmarkStart w:id="68" w:name="_Toc172619344"/>
                      <w:r w:rsidRPr="004B5DE4">
                        <w:t xml:space="preserve">Working with </w:t>
                      </w:r>
                      <w:bookmarkEnd w:id="66"/>
                      <w:r w:rsidRPr="004B5DE4">
                        <w:t>Families</w:t>
                      </w:r>
                      <w:bookmarkEnd w:id="67"/>
                      <w:bookmarkEnd w:id="68"/>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02733DEA"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ducation</w:t>
      </w:r>
      <w:r w:rsidR="001F3FE2">
        <w:rPr>
          <w:rFonts w:cs="Arial"/>
          <w:sz w:val="22"/>
          <w:szCs w:val="22"/>
        </w:rPr>
        <w:t>,</w:t>
      </w:r>
      <w:r w:rsidRPr="007D3E81">
        <w:rPr>
          <w:rFonts w:cs="Arial"/>
          <w:sz w:val="22"/>
          <w:szCs w:val="22"/>
        </w:rPr>
        <w:t xml:space="preserve"> </w:t>
      </w:r>
      <w:bookmarkStart w:id="69" w:name="_Hlk207193072"/>
      <w:proofErr w:type="spellStart"/>
      <w:r w:rsidR="007B0FA0">
        <w:rPr>
          <w:rFonts w:cs="Arial"/>
          <w:sz w:val="22"/>
          <w:szCs w:val="22"/>
        </w:rPr>
        <w:t>Buckstones</w:t>
      </w:r>
      <w:proofErr w:type="spellEnd"/>
      <w:r w:rsidR="007B0FA0">
        <w:rPr>
          <w:rFonts w:cs="Arial"/>
          <w:sz w:val="22"/>
          <w:szCs w:val="22"/>
        </w:rPr>
        <w:t xml:space="preserve"> Primary School </w:t>
      </w:r>
      <w:bookmarkEnd w:id="69"/>
      <w:r w:rsidRPr="007D3E81">
        <w:rPr>
          <w:rFonts w:cs="Arial"/>
          <w:sz w:val="22"/>
          <w:szCs w:val="22"/>
        </w:rPr>
        <w:t>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92"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03D17CF3" w:rsidR="00995B69" w:rsidRDefault="00BE578B" w:rsidP="001137F1">
      <w:pPr>
        <w:spacing w:line="276" w:lineRule="auto"/>
        <w:jc w:val="both"/>
        <w:rPr>
          <w:rFonts w:cs="Arial"/>
          <w:sz w:val="22"/>
          <w:szCs w:val="22"/>
        </w:rPr>
      </w:pPr>
      <w:r w:rsidRPr="005A1E79">
        <w:rPr>
          <w:sz w:val="22"/>
          <w:szCs w:val="22"/>
        </w:rPr>
        <w:t xml:space="preserve">At </w:t>
      </w:r>
      <w:proofErr w:type="spellStart"/>
      <w:r w:rsidR="007B0FA0" w:rsidRPr="007B0FA0">
        <w:rPr>
          <w:sz w:val="22"/>
          <w:szCs w:val="22"/>
        </w:rPr>
        <w:t>Buckstones</w:t>
      </w:r>
      <w:proofErr w:type="spellEnd"/>
      <w:r w:rsidR="007B0FA0" w:rsidRPr="007B0FA0">
        <w:rPr>
          <w:sz w:val="22"/>
          <w:szCs w:val="22"/>
        </w:rPr>
        <w:t xml:space="preserve"> Primary School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7A67784B" w14:textId="77777777" w:rsidR="00995B69" w:rsidRPr="000D6D79" w:rsidRDefault="00995B69" w:rsidP="001137F1">
      <w:pPr>
        <w:spacing w:line="276" w:lineRule="auto"/>
        <w:jc w:val="both"/>
        <w:rPr>
          <w:rFonts w:cs="Arial"/>
          <w:sz w:val="4"/>
          <w:szCs w:val="4"/>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4AB536C6"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0718105E" w14:textId="1AC98944" w:rsidR="004835EE" w:rsidRPr="005A1E79" w:rsidRDefault="004835EE"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lastRenderedPageBreak/>
        <w:t>understanding a family’s circumstances and the needs of parents of children with additional needs and/or disabilities and consider this when establishing their ability to care for the child</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4A7DC471" w14:textId="6F01A55B" w:rsidR="004835EE" w:rsidRPr="005A1E79" w:rsidRDefault="004835EE"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aware and recognising when parents have mental health problems and work with them to assess parents’ awareness of their child’s needs </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3D85AD61"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lastRenderedPageBreak/>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w:t>
      </w:r>
      <w:r w:rsidR="000D6D79">
        <w:rPr>
          <w:rFonts w:ascii="Arial" w:hAnsi="Arial" w:cs="Arial"/>
          <w:sz w:val="22"/>
          <w:szCs w:val="22"/>
        </w:rPr>
        <w:t xml:space="preserve"> </w:t>
      </w:r>
      <w:r w:rsidR="00396BB3">
        <w:rPr>
          <w:rFonts w:ascii="Arial" w:hAnsi="Arial" w:cs="Arial"/>
          <w:sz w:val="22"/>
          <w:szCs w:val="22"/>
        </w:rPr>
        <w:t xml:space="preserv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7A5867F0" w14:textId="77777777" w:rsidR="00B80A7A" w:rsidRPr="00F92F6B" w:rsidRDefault="00B80A7A" w:rsidP="00B80A7A">
      <w:pPr>
        <w:pStyle w:val="Mainbodytext"/>
        <w:spacing w:line="276" w:lineRule="auto"/>
      </w:pPr>
      <w:r w:rsidRPr="00F92F6B">
        <w:t xml:space="preserve">All staff and volunteers </w:t>
      </w:r>
      <w:r>
        <w:t>understand the importance of recognising that</w:t>
      </w:r>
      <w:r w:rsidRPr="00F92F6B">
        <w:t xml:space="preserve"> a child may benefit from Early Help intervention, </w:t>
      </w:r>
      <w:r>
        <w:t xml:space="preserve">and </w:t>
      </w:r>
      <w:r w:rsidRPr="00F92F6B">
        <w:t xml:space="preserve">it is integral to our whole school approach to look and listen out particularly for children:  </w:t>
      </w:r>
    </w:p>
    <w:p w14:paraId="2C985BDF" w14:textId="77777777" w:rsidR="00B80A7A" w:rsidRPr="00F92F6B" w:rsidRDefault="00B80A7A" w:rsidP="00B80A7A">
      <w:pPr>
        <w:pStyle w:val="4Bulletedcopyblue"/>
        <w:numPr>
          <w:ilvl w:val="0"/>
          <w:numId w:val="5"/>
        </w:numPr>
        <w:spacing w:line="276" w:lineRule="auto"/>
      </w:pPr>
      <w:r>
        <w:t>w</w:t>
      </w:r>
      <w:r w:rsidRPr="00F92F6B">
        <w:t xml:space="preserve">ho have a special educational need </w:t>
      </w:r>
      <w:r>
        <w:t>and/or</w:t>
      </w:r>
      <w:r w:rsidRPr="00F92F6B">
        <w:t xml:space="preserve"> disabilities (SEND) or health conditions</w:t>
      </w:r>
    </w:p>
    <w:p w14:paraId="6C095340" w14:textId="77777777" w:rsidR="00B80A7A" w:rsidRPr="00F92F6B" w:rsidRDefault="00B80A7A" w:rsidP="00B80A7A">
      <w:pPr>
        <w:pStyle w:val="4Bulletedcopyblue"/>
        <w:numPr>
          <w:ilvl w:val="0"/>
          <w:numId w:val="5"/>
        </w:numPr>
        <w:spacing w:line="276" w:lineRule="auto"/>
      </w:pPr>
      <w:r>
        <w:t>who a</w:t>
      </w:r>
      <w:r w:rsidRPr="00F92F6B">
        <w:t xml:space="preserve">re a young </w:t>
      </w:r>
      <w:proofErr w:type="gramStart"/>
      <w:r w:rsidRPr="00F92F6B">
        <w:t>carer</w:t>
      </w:r>
      <w:proofErr w:type="gramEnd"/>
    </w:p>
    <w:p w14:paraId="3CCBA4E7" w14:textId="77777777" w:rsidR="00B80A7A" w:rsidRPr="00F92F6B" w:rsidRDefault="00B80A7A" w:rsidP="00B80A7A">
      <w:pPr>
        <w:pStyle w:val="4Bulletedcopyblue"/>
        <w:numPr>
          <w:ilvl w:val="0"/>
          <w:numId w:val="5"/>
        </w:numPr>
        <w:spacing w:line="276" w:lineRule="auto"/>
      </w:pPr>
      <w:r>
        <w:t>w</w:t>
      </w:r>
      <w:r w:rsidRPr="00F92F6B">
        <w:t>ho could experience discrimination due to their race, ethnicity, religion, gender identification or sexuality</w:t>
      </w:r>
    </w:p>
    <w:p w14:paraId="6B82060F" w14:textId="77777777" w:rsidR="00B80A7A" w:rsidRPr="00F92F6B" w:rsidRDefault="00B80A7A" w:rsidP="00B80A7A">
      <w:pPr>
        <w:pStyle w:val="4Bulletedcopyblue"/>
        <w:numPr>
          <w:ilvl w:val="0"/>
          <w:numId w:val="5"/>
        </w:numPr>
        <w:spacing w:line="276" w:lineRule="auto"/>
      </w:pPr>
      <w:r>
        <w:t>h</w:t>
      </w:r>
      <w:r w:rsidRPr="00F92F6B">
        <w:t xml:space="preserve">ave </w:t>
      </w:r>
      <w:r>
        <w:t>E</w:t>
      </w:r>
      <w:r w:rsidRPr="00F92F6B">
        <w:t>nglish as an additional language</w:t>
      </w:r>
    </w:p>
    <w:p w14:paraId="762F6CF9" w14:textId="77777777" w:rsidR="00B80A7A" w:rsidRDefault="00B80A7A" w:rsidP="00B80A7A">
      <w:pPr>
        <w:pStyle w:val="4Bulletedcopyblue"/>
        <w:numPr>
          <w:ilvl w:val="0"/>
          <w:numId w:val="5"/>
        </w:numPr>
        <w:spacing w:line="276" w:lineRule="auto"/>
      </w:pPr>
      <w:r>
        <w:t>a</w:t>
      </w:r>
      <w:r w:rsidRPr="00F92F6B">
        <w:t>re known to be living in difficult situations – for example, temporary accommodation or where there are issues such as substance abuse or domestic violence</w:t>
      </w:r>
    </w:p>
    <w:p w14:paraId="147492A8" w14:textId="77777777" w:rsidR="00B80A7A" w:rsidRDefault="00B80A7A" w:rsidP="00B80A7A">
      <w:pPr>
        <w:pStyle w:val="4Bulletedcopyblue"/>
        <w:numPr>
          <w:ilvl w:val="0"/>
          <w:numId w:val="5"/>
        </w:numPr>
        <w:spacing w:line="276" w:lineRule="auto"/>
      </w:pPr>
      <w:r>
        <w:t>a</w:t>
      </w:r>
      <w:r w:rsidRPr="000C7A42">
        <w:t>re at risk of FGM, sexual exploitation, forced marriage, or radicalisation</w:t>
      </w:r>
    </w:p>
    <w:p w14:paraId="572AF6CB" w14:textId="77777777" w:rsidR="00B80A7A" w:rsidRDefault="00B80A7A" w:rsidP="00B80A7A">
      <w:pPr>
        <w:pStyle w:val="4Bulletedcopyblue"/>
        <w:numPr>
          <w:ilvl w:val="0"/>
          <w:numId w:val="5"/>
        </w:numPr>
        <w:spacing w:line="276" w:lineRule="auto"/>
      </w:pPr>
      <w:r>
        <w:t>a</w:t>
      </w:r>
      <w:r w:rsidRPr="000C7A42">
        <w:t>re asylum seekers</w:t>
      </w:r>
    </w:p>
    <w:p w14:paraId="264AB9B1" w14:textId="77777777" w:rsidR="00B80A7A" w:rsidRDefault="00B80A7A" w:rsidP="00B80A7A">
      <w:pPr>
        <w:pStyle w:val="4Bulletedcopyblue"/>
        <w:numPr>
          <w:ilvl w:val="0"/>
          <w:numId w:val="5"/>
        </w:numPr>
        <w:spacing w:line="276" w:lineRule="auto"/>
      </w:pPr>
      <w:r>
        <w:t>a</w:t>
      </w:r>
      <w:r w:rsidRPr="000C7A42">
        <w:t>re at risk due to either their own or a family member’s mental health needs</w:t>
      </w:r>
    </w:p>
    <w:p w14:paraId="1BC27D04" w14:textId="77777777" w:rsidR="00B80A7A" w:rsidRDefault="00B80A7A" w:rsidP="00B80A7A">
      <w:pPr>
        <w:pStyle w:val="4Bulletedcopyblue"/>
        <w:numPr>
          <w:ilvl w:val="0"/>
          <w:numId w:val="5"/>
        </w:numPr>
        <w:spacing w:line="276" w:lineRule="auto"/>
      </w:pPr>
      <w:r>
        <w:t>a</w:t>
      </w:r>
      <w:r w:rsidRPr="000C7A42">
        <w:t xml:space="preserve">re </w:t>
      </w:r>
      <w:r>
        <w:t>in care</w:t>
      </w:r>
      <w:r w:rsidRPr="000C7A42">
        <w:t xml:space="preserve"> or </w:t>
      </w:r>
      <w:r>
        <w:t xml:space="preserve">were </w:t>
      </w:r>
      <w:r w:rsidRPr="000C7A42">
        <w:t xml:space="preserve">previously </w:t>
      </w:r>
      <w:r>
        <w:t>in care</w:t>
      </w:r>
      <w:r w:rsidRPr="000C7A42">
        <w:t xml:space="preserve"> (see </w:t>
      </w:r>
      <w:r>
        <w:t>S</w:t>
      </w:r>
      <w:r w:rsidRPr="000C7A42">
        <w:t>ection 11)</w:t>
      </w:r>
    </w:p>
    <w:p w14:paraId="0F42C165" w14:textId="77777777" w:rsidR="00B80A7A" w:rsidRPr="00933978" w:rsidRDefault="00B80A7A" w:rsidP="00B80A7A">
      <w:pPr>
        <w:pStyle w:val="4Bulletedcopyblue"/>
        <w:numPr>
          <w:ilvl w:val="0"/>
          <w:numId w:val="5"/>
        </w:numPr>
        <w:spacing w:line="276" w:lineRule="auto"/>
        <w:rPr>
          <w:highlight w:val="cyan"/>
        </w:rPr>
      </w:pPr>
      <w:r>
        <w:rPr>
          <w:highlight w:val="cyan"/>
        </w:rPr>
        <w:t xml:space="preserve">who have ongoing unexplainable and/or persistent absences </w:t>
      </w:r>
      <w:r w:rsidRPr="00933978">
        <w:rPr>
          <w:highlight w:val="cyan"/>
        </w:rPr>
        <w:t>from education</w:t>
      </w:r>
    </w:p>
    <w:p w14:paraId="0F020959" w14:textId="77777777" w:rsidR="00B80A7A" w:rsidRDefault="00B80A7A" w:rsidP="00B80A7A">
      <w:pPr>
        <w:pStyle w:val="4Bulletedcopyblue"/>
        <w:numPr>
          <w:ilvl w:val="0"/>
          <w:numId w:val="5"/>
        </w:numPr>
        <w:spacing w:line="276" w:lineRule="auto"/>
      </w:pPr>
      <w:r>
        <w:t>w</w:t>
      </w:r>
      <w:r w:rsidRPr="000C7A42">
        <w:t xml:space="preserve">hose parent/carer has expressed an intention to remove them from school to be </w:t>
      </w:r>
      <w:r>
        <w:t>provided with</w:t>
      </w:r>
      <w:r w:rsidRPr="000C7A42">
        <w:t xml:space="preserve"> </w:t>
      </w:r>
      <w:r>
        <w:t xml:space="preserve">elective </w:t>
      </w:r>
      <w:r w:rsidRPr="000C7A42">
        <w:t>home educat</w:t>
      </w:r>
      <w:r>
        <w:t>ion</w:t>
      </w:r>
      <w:r w:rsidRPr="000C7A42">
        <w:t xml:space="preserve"> </w:t>
      </w:r>
      <w:r>
        <w:t>(</w:t>
      </w:r>
      <w:r w:rsidRPr="000C7A42">
        <w:t>EHE</w:t>
      </w:r>
      <w:r>
        <w:t>).</w:t>
      </w:r>
    </w:p>
    <w:p w14:paraId="5C2D6403" w14:textId="77777777" w:rsidR="00B80A7A" w:rsidRDefault="00B80A7A" w:rsidP="00B80A7A">
      <w:pPr>
        <w:spacing w:line="276" w:lineRule="auto"/>
        <w:ind w:left="283"/>
        <w:jc w:val="both"/>
      </w:pPr>
      <w:r w:rsidRPr="00B80A7A">
        <w:rPr>
          <w:color w:val="000000" w:themeColor="text1"/>
          <w:sz w:val="22"/>
          <w:szCs w:val="28"/>
        </w:rPr>
        <w:t xml:space="preserve">In Oldham, if professionals are requesting </w:t>
      </w:r>
      <w:r w:rsidRPr="00B80A7A">
        <w:rPr>
          <w:sz w:val="22"/>
          <w:szCs w:val="28"/>
        </w:rPr>
        <w:t xml:space="preserve">Targeted Early Help support on behalf of a family, the </w:t>
      </w:r>
      <w:hyperlink r:id="rId93" w:history="1">
        <w:r w:rsidRPr="00B80A7A">
          <w:rPr>
            <w:rStyle w:val="Hyperlink"/>
            <w:sz w:val="22"/>
            <w:szCs w:val="28"/>
          </w:rPr>
          <w:t>Family Help Tool</w:t>
        </w:r>
      </w:hyperlink>
      <w:r w:rsidRPr="00B80A7A">
        <w:rPr>
          <w:sz w:val="22"/>
          <w:szCs w:val="28"/>
        </w:rPr>
        <w:t xml:space="preserve"> will need completing with the family. This asks about both strengths and needs, and identifies what support the family want and could benefit from. It includes a consent form, and a simple Family Action Plan to record what the family and professionals have agreed to do to make things better for the child and family.  A completed Family Help Tool can be added as an attachment when making an online referral for targeted early help.</w:t>
      </w:r>
    </w:p>
    <w:p w14:paraId="218758D2" w14:textId="77777777" w:rsidR="00B80A7A" w:rsidRDefault="00B80A7A" w:rsidP="003243DE">
      <w:pPr>
        <w:spacing w:after="160" w:line="276" w:lineRule="auto"/>
        <w:contextualSpacing/>
        <w:jc w:val="both"/>
        <w:rPr>
          <w:rFonts w:cs="Arial"/>
        </w:rPr>
      </w:pPr>
    </w:p>
    <w:p w14:paraId="711B9921" w14:textId="77777777" w:rsidR="00B80A7A" w:rsidRDefault="00B80A7A" w:rsidP="003243DE">
      <w:pPr>
        <w:spacing w:after="160" w:line="276" w:lineRule="auto"/>
        <w:contextualSpacing/>
        <w:jc w:val="both"/>
        <w:rPr>
          <w:rFonts w:cs="Arial"/>
        </w:rPr>
      </w:pPr>
    </w:p>
    <w:p w14:paraId="6EA9C59E" w14:textId="77777777" w:rsidR="00B80A7A" w:rsidRDefault="00B80A7A" w:rsidP="003243DE">
      <w:pPr>
        <w:spacing w:after="160" w:line="276" w:lineRule="auto"/>
        <w:contextualSpacing/>
        <w:jc w:val="both"/>
        <w:rPr>
          <w:rFonts w:cs="Arial"/>
        </w:rPr>
      </w:pPr>
    </w:p>
    <w:p w14:paraId="38EBE0A5" w14:textId="77777777" w:rsidR="00C22824" w:rsidRDefault="00C22824" w:rsidP="003243DE">
      <w:pPr>
        <w:spacing w:after="160" w:line="276" w:lineRule="auto"/>
        <w:contextualSpacing/>
        <w:jc w:val="both"/>
        <w:rPr>
          <w:rFonts w:cs="Arial"/>
        </w:rPr>
      </w:pPr>
    </w:p>
    <w:p w14:paraId="610243F7" w14:textId="77777777" w:rsidR="001F3FE2" w:rsidRDefault="001F3FE2" w:rsidP="003243DE">
      <w:pPr>
        <w:spacing w:after="160" w:line="276" w:lineRule="auto"/>
        <w:contextualSpacing/>
        <w:jc w:val="both"/>
        <w:rPr>
          <w:rFonts w:cs="Arial"/>
        </w:rPr>
      </w:pPr>
    </w:p>
    <w:p w14:paraId="15494E15" w14:textId="701B82D8" w:rsidR="00A27206" w:rsidRDefault="00E944DF" w:rsidP="00F412C3">
      <w:pPr>
        <w:pStyle w:val="4Bulletedcopyblue"/>
        <w:numPr>
          <w:ilvl w:val="0"/>
          <w:numId w:val="0"/>
        </w:numPr>
        <w:spacing w:line="276" w:lineRule="auto"/>
        <w:ind w:left="360"/>
        <w:rPr>
          <w:rFonts w:cs="Arial"/>
          <w:b/>
          <w:bCs/>
        </w:rPr>
      </w:pPr>
      <w:r>
        <w:rPr>
          <w:rFonts w:cs="Arial"/>
          <w:b/>
          <w:bCs/>
          <w:noProof/>
        </w:rPr>
        <mc:AlternateContent>
          <mc:Choice Requires="wps">
            <w:drawing>
              <wp:anchor distT="0" distB="0" distL="114300" distR="114300" simplePos="0" relativeHeight="251658244" behindDoc="0" locked="0" layoutInCell="1" allowOverlap="1" wp14:anchorId="115CCCAF" wp14:editId="1BB1FDBC">
                <wp:simplePos x="0" y="0"/>
                <wp:positionH relativeFrom="margin">
                  <wp:align>right</wp:align>
                </wp:positionH>
                <wp:positionV relativeFrom="paragraph">
                  <wp:posOffset>1905</wp:posOffset>
                </wp:positionV>
                <wp:extent cx="5912485" cy="360609"/>
                <wp:effectExtent l="0" t="0" r="12065" b="20955"/>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172BB8" w:rsidRPr="00E944DF" w:rsidRDefault="00172BB8" w:rsidP="004738AB">
                            <w:pPr>
                              <w:pStyle w:val="Heading1"/>
                              <w:numPr>
                                <w:ilvl w:val="0"/>
                                <w:numId w:val="39"/>
                              </w:numPr>
                            </w:pPr>
                            <w:bookmarkStart w:id="70" w:name="_Toc143174883"/>
                            <w:bookmarkStart w:id="71" w:name="_Toc143175588"/>
                            <w:bookmarkStart w:id="72" w:name="_Toc172548071"/>
                            <w:bookmarkStart w:id="73" w:name="_Toc172617232"/>
                            <w:bookmarkStart w:id="74" w:name="_Toc172619345"/>
                            <w:r w:rsidRPr="00E944DF">
                              <w:rPr>
                                <w:rStyle w:val="Heading1Char"/>
                                <w:b/>
                              </w:rPr>
                              <w:t>Confidentiality and Sharing Information</w:t>
                            </w:r>
                            <w:bookmarkEnd w:id="70"/>
                            <w:bookmarkEnd w:id="71"/>
                            <w:bookmarkEnd w:id="72"/>
                            <w:bookmarkEnd w:id="73"/>
                            <w:bookmarkEnd w:id="7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" filled="f" strokecolor="#00b0f0" strokeweight="1.5pt">
                <v:textbox>
                  <w:txbxContent>
                    <w:p w14:paraId="0A0C4384" w14:textId="117EBD84" w:rsidR="00172BB8" w:rsidRPr="00E944DF" w:rsidRDefault="00172BB8" w:rsidP="004738AB">
                      <w:pPr>
                        <w:pStyle w:val="Heading1"/>
                        <w:numPr>
                          <w:ilvl w:val="0"/>
                          <w:numId w:val="39"/>
                        </w:numPr>
                      </w:pPr>
                      <w:bookmarkStart w:id="75" w:name="_Toc143174883"/>
                      <w:bookmarkStart w:id="76" w:name="_Toc143175588"/>
                      <w:bookmarkStart w:id="77" w:name="_Toc172548071"/>
                      <w:bookmarkStart w:id="78" w:name="_Toc172617232"/>
                      <w:bookmarkStart w:id="79" w:name="_Toc172619345"/>
                      <w:r w:rsidRPr="00E944DF">
                        <w:rPr>
                          <w:rStyle w:val="Heading1Char"/>
                          <w:b/>
                        </w:rPr>
                        <w:t>Confidentiality and Sharing Information</w:t>
                      </w:r>
                      <w:bookmarkEnd w:id="75"/>
                      <w:bookmarkEnd w:id="76"/>
                      <w:bookmarkEnd w:id="77"/>
                      <w:bookmarkEnd w:id="78"/>
                      <w:bookmarkEnd w:id="79"/>
                    </w:p>
                  </w:txbxContent>
                </v:textbox>
                <w10:wrap anchorx="margin"/>
              </v:rect>
            </w:pict>
          </mc:Fallback>
        </mc:AlternateContent>
      </w:r>
    </w:p>
    <w:p w14:paraId="062ACE65" w14:textId="77777777" w:rsidR="002A67C5" w:rsidRDefault="002A67C5" w:rsidP="001137F1">
      <w:pPr>
        <w:tabs>
          <w:tab w:val="left" w:pos="1587"/>
        </w:tabs>
        <w:spacing w:after="0" w:line="276" w:lineRule="auto"/>
        <w:jc w:val="both"/>
        <w:rPr>
          <w:rFonts w:cs="Arial"/>
          <w:sz w:val="22"/>
          <w:szCs w:val="22"/>
        </w:rPr>
      </w:pPr>
    </w:p>
    <w:p w14:paraId="41286500" w14:textId="2301AF70" w:rsidR="00F41B24" w:rsidRDefault="001F3FE2" w:rsidP="001137F1">
      <w:pPr>
        <w:tabs>
          <w:tab w:val="left" w:pos="1587"/>
        </w:tabs>
        <w:spacing w:after="0" w:line="276" w:lineRule="auto"/>
        <w:jc w:val="both"/>
        <w:rPr>
          <w:rFonts w:cs="Arial"/>
          <w:sz w:val="22"/>
          <w:szCs w:val="22"/>
        </w:rPr>
      </w:pPr>
      <w:r w:rsidRPr="006E1544">
        <w:rPr>
          <w:rFonts w:cs="Arial"/>
          <w:sz w:val="22"/>
          <w:szCs w:val="22"/>
        </w:rPr>
        <w:t xml:space="preserve">At </w:t>
      </w:r>
      <w:proofErr w:type="spellStart"/>
      <w:r w:rsidR="006E1544" w:rsidRPr="006E1544">
        <w:rPr>
          <w:rFonts w:cs="Arial"/>
          <w:sz w:val="22"/>
          <w:szCs w:val="22"/>
        </w:rPr>
        <w:t>Buckstones</w:t>
      </w:r>
      <w:proofErr w:type="spellEnd"/>
      <w:r w:rsidR="006E1544" w:rsidRPr="006E1544">
        <w:rPr>
          <w:rFonts w:cs="Arial"/>
          <w:sz w:val="22"/>
          <w:szCs w:val="22"/>
        </w:rPr>
        <w:t xml:space="preserve"> Primary School </w:t>
      </w:r>
      <w:r>
        <w:rPr>
          <w:rFonts w:cs="Arial"/>
          <w:sz w:val="22"/>
          <w:szCs w:val="22"/>
        </w:rPr>
        <w:t>t</w:t>
      </w:r>
      <w:r w:rsidR="003B0B44" w:rsidRPr="003B0B44">
        <w:rPr>
          <w:rFonts w:cs="Arial"/>
          <w:sz w:val="22"/>
          <w:szCs w:val="22"/>
        </w:rPr>
        <w:t>rusted relationships are at the heart of working with children and their families</w:t>
      </w:r>
      <w:r>
        <w:rPr>
          <w:rFonts w:cs="Arial"/>
          <w:sz w:val="22"/>
          <w:szCs w:val="22"/>
        </w:rPr>
        <w:t xml:space="preserve">.  </w:t>
      </w:r>
      <w:r w:rsidR="00F5429E">
        <w:rPr>
          <w:rFonts w:cs="Arial"/>
          <w:sz w:val="22"/>
          <w:szCs w:val="22"/>
        </w:rPr>
        <w:t xml:space="preserve">We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3176077C"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w:t>
      </w:r>
      <w:r w:rsidR="00AF0E64">
        <w:rPr>
          <w:rFonts w:cs="Arial"/>
          <w:sz w:val="22"/>
          <w:szCs w:val="22"/>
        </w:rPr>
        <w:t xml:space="preserve">from parents/guardians </w:t>
      </w:r>
      <w:r w:rsidR="008D15C2">
        <w:rPr>
          <w:rFonts w:cs="Arial"/>
          <w:sz w:val="22"/>
          <w:szCs w:val="22"/>
        </w:rPr>
        <w:t>whe</w:t>
      </w:r>
      <w:r w:rsidR="00AF0E64">
        <w:rPr>
          <w:rFonts w:cs="Arial"/>
          <w:sz w:val="22"/>
          <w:szCs w:val="22"/>
        </w:rPr>
        <w:t>n</w:t>
      </w:r>
      <w:r w:rsidR="008D15C2">
        <w:rPr>
          <w:rFonts w:cs="Arial"/>
          <w:sz w:val="22"/>
          <w:szCs w:val="22"/>
        </w:rPr>
        <w:t xml:space="preserv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lastRenderedPageBreak/>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3BF7EC98"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94"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proofErr w:type="spellStart"/>
      <w:r w:rsidR="006E1544" w:rsidRPr="006E1544">
        <w:rPr>
          <w:rFonts w:cs="Arial"/>
          <w:sz w:val="22"/>
          <w:szCs w:val="22"/>
        </w:rPr>
        <w:t>Buckstones</w:t>
      </w:r>
      <w:proofErr w:type="spellEnd"/>
      <w:r w:rsidR="006E1544" w:rsidRPr="006E1544">
        <w:rPr>
          <w:rFonts w:cs="Arial"/>
          <w:sz w:val="22"/>
          <w:szCs w:val="22"/>
        </w:rPr>
        <w:t xml:space="preserve"> Primary School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38040545"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to </w:t>
      </w:r>
      <w:proofErr w:type="spellStart"/>
      <w:r w:rsidR="006E1544" w:rsidRPr="006E1544">
        <w:rPr>
          <w:rFonts w:cs="Arial"/>
          <w:sz w:val="22"/>
          <w:szCs w:val="22"/>
        </w:rPr>
        <w:t>Buckstones</w:t>
      </w:r>
      <w:proofErr w:type="spellEnd"/>
      <w:r w:rsidR="006E1544" w:rsidRPr="006E1544">
        <w:rPr>
          <w:rFonts w:cs="Arial"/>
          <w:sz w:val="22"/>
          <w:szCs w:val="22"/>
        </w:rPr>
        <w:t xml:space="preserve"> Primary School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E82506">
      <w:pPr>
        <w:pStyle w:val="4Bulletedcopyblue"/>
        <w:numPr>
          <w:ilvl w:val="0"/>
          <w:numId w:val="60"/>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E82506">
      <w:pPr>
        <w:pStyle w:val="4Bulletedcopyblue"/>
        <w:numPr>
          <w:ilvl w:val="0"/>
          <w:numId w:val="60"/>
        </w:numPr>
        <w:spacing w:line="276" w:lineRule="auto"/>
      </w:pPr>
      <w:r>
        <w:lastRenderedPageBreak/>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E82506">
      <w:pPr>
        <w:pStyle w:val="4Bulletedcopyblue"/>
        <w:numPr>
          <w:ilvl w:val="0"/>
          <w:numId w:val="60"/>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BF48BC"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r:id="rId95" w:history="1">
        <w:r w:rsidR="00E378D8" w:rsidRPr="00E378D8">
          <w:rPr>
            <w:rStyle w:val="Hyperlink"/>
          </w:rPr>
          <w:t>Information sharing advice for safeguarding practitioners - GOV.UK</w:t>
        </w:r>
      </w:hyperlink>
      <w:r w:rsidR="00E378D8">
        <w:t xml:space="preserve"> </w:t>
      </w:r>
      <w:r w:rsidR="005F680C" w:rsidRPr="005F680C">
        <w:t xml:space="preserve">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11EE9EBD" w14:textId="7B7D580E" w:rsidR="006E1544" w:rsidRPr="006E1544" w:rsidRDefault="006E1544" w:rsidP="001137F1">
      <w:pPr>
        <w:pStyle w:val="1bodycopy10pt"/>
        <w:spacing w:line="276" w:lineRule="auto"/>
        <w:jc w:val="both"/>
        <w:rPr>
          <w:iCs/>
          <w:sz w:val="22"/>
          <w:szCs w:val="22"/>
          <w:highlight w:val="yellow"/>
        </w:rPr>
      </w:pPr>
      <w:r w:rsidRPr="006E1544">
        <w:rPr>
          <w:iCs/>
          <w:sz w:val="22"/>
          <w:szCs w:val="22"/>
          <w:highlight w:val="yellow"/>
        </w:rPr>
        <w:t>Please refer to the school’s Confidentiality Policy</w:t>
      </w:r>
      <w:r>
        <w:rPr>
          <w:iCs/>
          <w:sz w:val="22"/>
          <w:szCs w:val="22"/>
          <w:highlight w:val="yellow"/>
        </w:rPr>
        <w:t>, available from the school office on request and for staff on Google Drive</w:t>
      </w:r>
      <w:r w:rsidRPr="006E1544">
        <w:rPr>
          <w:iCs/>
          <w:sz w:val="22"/>
          <w:szCs w:val="22"/>
          <w:highlight w:val="yellow"/>
        </w:rPr>
        <w:t>.</w:t>
      </w:r>
    </w:p>
    <w:p w14:paraId="3135E63D" w14:textId="22E27F0B" w:rsidR="00CC14E7" w:rsidRDefault="00446D65" w:rsidP="00A626A4">
      <w:pPr>
        <w:pStyle w:val="4Bulletedcopyblue"/>
        <w:numPr>
          <w:ilvl w:val="0"/>
          <w:numId w:val="0"/>
        </w:numPr>
        <w:spacing w:line="276" w:lineRule="auto"/>
        <w:rPr>
          <w:rFonts w:cs="Arial"/>
          <w:b/>
          <w:bCs/>
        </w:rPr>
      </w:pPr>
      <w:r>
        <w:rPr>
          <w:noProof/>
        </w:rPr>
        <mc:AlternateContent>
          <mc:Choice Requires="wps">
            <w:drawing>
              <wp:anchor distT="0" distB="0" distL="114300" distR="114300" simplePos="0" relativeHeight="251658245" behindDoc="0" locked="0" layoutInCell="1" allowOverlap="1" wp14:anchorId="090582F5" wp14:editId="3C8F68B6">
                <wp:simplePos x="0" y="0"/>
                <wp:positionH relativeFrom="margin">
                  <wp:posOffset>-21782</wp:posOffset>
                </wp:positionH>
                <wp:positionV relativeFrom="paragraph">
                  <wp:posOffset>66397</wp:posOffset>
                </wp:positionV>
                <wp:extent cx="5905500" cy="654050"/>
                <wp:effectExtent l="0" t="0" r="19050" b="1270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172BB8" w:rsidRPr="00E944DF" w:rsidRDefault="00172BB8"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" filled="f" strokecolor="#00b0f0" strokeweight="1.5pt">
                <v:textbox>
                  <w:txbxContent>
                    <w:p w14:paraId="2C1625CE" w14:textId="6DE48867" w:rsidR="00172BB8" w:rsidRPr="00E944DF" w:rsidRDefault="00172BB8" w:rsidP="004738AB">
                      <w:pPr>
                        <w:pStyle w:val="Heading1"/>
                        <w:numPr>
                          <w:ilvl w:val="0"/>
                          <w:numId w:val="40"/>
                        </w:numPr>
                      </w:pPr>
                      <w:bookmarkStart w:id="83" w:name="_Toc172548072"/>
                      <w:bookmarkStart w:id="84" w:name="_Toc172617233"/>
                      <w:bookmarkStart w:id="85" w:name="_Toc172619346"/>
                      <w:r w:rsidRPr="00D14F9B">
                        <w:t>Recognise and Respond to Abuse, Neglect and Exploitation (what all staff must know and do if they have concerns)</w:t>
                      </w:r>
                      <w:bookmarkEnd w:id="83"/>
                      <w:bookmarkEnd w:id="84"/>
                      <w:bookmarkEnd w:id="85"/>
                    </w:p>
                  </w:txbxContent>
                </v:textbox>
                <w10:wrap anchorx="margin"/>
              </v:rect>
            </w:pict>
          </mc:Fallback>
        </mc:AlternateContent>
      </w:r>
    </w:p>
    <w:p w14:paraId="3E6A8756" w14:textId="43026AF5" w:rsidR="00CC14E7" w:rsidRPr="00654CF5" w:rsidDel="00CA4DDF" w:rsidRDefault="00CC14E7" w:rsidP="001137F1">
      <w:pPr>
        <w:pStyle w:val="1bodycopy10pt"/>
        <w:spacing w:line="276" w:lineRule="auto"/>
        <w:jc w:val="both"/>
      </w:pPr>
    </w:p>
    <w:p w14:paraId="72E4A67B" w14:textId="77777777" w:rsidR="00C22824" w:rsidRDefault="00C22824" w:rsidP="001137F1">
      <w:pPr>
        <w:pStyle w:val="Heading2"/>
        <w:spacing w:line="276" w:lineRule="auto"/>
        <w:rPr>
          <w:rStyle w:val="Heading2Char"/>
          <w:b/>
        </w:rPr>
      </w:pPr>
    </w:p>
    <w:p w14:paraId="70E6F44D" w14:textId="77777777" w:rsidR="00A626A4" w:rsidRDefault="00A626A4" w:rsidP="001137F1">
      <w:pPr>
        <w:pStyle w:val="Heading2"/>
        <w:spacing w:line="276" w:lineRule="auto"/>
        <w:rPr>
          <w:rStyle w:val="Heading2Char"/>
          <w:b/>
        </w:rPr>
      </w:pPr>
    </w:p>
    <w:p w14:paraId="5E3DE4B3" w14:textId="6630959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700B69EB"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 xml:space="preserve">ion is and </w:t>
      </w:r>
      <w:proofErr w:type="gramStart"/>
      <w:r w:rsidR="00A66E71">
        <w:t>have a</w:t>
      </w:r>
      <w:r w:rsidR="00B11A37">
        <w:t xml:space="preserve">n understanding </w:t>
      </w:r>
      <w:r w:rsidR="009079EC">
        <w:t>of</w:t>
      </w:r>
      <w:proofErr w:type="gramEnd"/>
      <w:r w:rsidR="009079EC">
        <w:t xml:space="preserve"> </w:t>
      </w:r>
      <w:r w:rsidR="00601912">
        <w:t>the different types of indicators</w:t>
      </w:r>
      <w:r w:rsidR="0068624E">
        <w:t xml:space="preserve">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 xml:space="preserve">are able to identify children who may </w:t>
      </w:r>
      <w:proofErr w:type="gramStart"/>
      <w:r w:rsidR="00A237F7" w:rsidRPr="00D1426B">
        <w:t>be in need of</w:t>
      </w:r>
      <w:proofErr w:type="gramEnd"/>
      <w:r w:rsidR="00A237F7" w:rsidRPr="00D1426B">
        <w:t xml:space="preserve">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w:t>
      </w:r>
      <w:r>
        <w:lastRenderedPageBreak/>
        <w:t xml:space="preserve">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6F468705" w14:textId="77777777" w:rsidR="00A626A4" w:rsidRPr="00A626A4" w:rsidRDefault="00A626A4" w:rsidP="001137F1">
      <w:pPr>
        <w:spacing w:after="0" w:line="276" w:lineRule="auto"/>
        <w:jc w:val="both"/>
        <w:rPr>
          <w:sz w:val="8"/>
          <w:szCs w:val="12"/>
        </w:rPr>
      </w:pPr>
    </w:p>
    <w:p w14:paraId="581C9147" w14:textId="6A30DACB"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3C59B97C"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w:t>
      </w:r>
      <w:r w:rsidR="008D48D9">
        <w:rPr>
          <w:sz w:val="22"/>
          <w:szCs w:val="28"/>
        </w:rPr>
        <w:t>.</w:t>
      </w:r>
    </w:p>
    <w:p w14:paraId="03792CA6" w14:textId="77777777" w:rsidR="00A237F7" w:rsidRPr="00A626A4" w:rsidRDefault="00A237F7" w:rsidP="001137F1">
      <w:pPr>
        <w:pStyle w:val="1bodycopy10pt"/>
        <w:spacing w:line="276" w:lineRule="auto"/>
        <w:jc w:val="both"/>
        <w:rPr>
          <w:b/>
          <w:sz w:val="16"/>
          <w:szCs w:val="16"/>
        </w:rPr>
      </w:pPr>
    </w:p>
    <w:p w14:paraId="349EC7D4" w14:textId="030B44AA" w:rsidR="00430838" w:rsidRDefault="00430838" w:rsidP="001137F1">
      <w:pPr>
        <w:pStyle w:val="Heading3"/>
        <w:spacing w:line="276" w:lineRule="auto"/>
      </w:pPr>
      <w:r w:rsidRPr="00430838">
        <w:t>Emotional A</w:t>
      </w:r>
      <w:r w:rsidRPr="009A6A9A">
        <w:t>buse</w:t>
      </w:r>
    </w:p>
    <w:p w14:paraId="09570393" w14:textId="77777777" w:rsidR="00A626A4" w:rsidRPr="00A626A4" w:rsidRDefault="00A626A4" w:rsidP="001137F1">
      <w:pPr>
        <w:pStyle w:val="1bodycopy10pt"/>
        <w:spacing w:after="0" w:line="276" w:lineRule="auto"/>
        <w:jc w:val="both"/>
        <w:rPr>
          <w:rFonts w:cs="Arial"/>
          <w:sz w:val="14"/>
          <w:szCs w:val="14"/>
        </w:rPr>
      </w:pPr>
    </w:p>
    <w:p w14:paraId="0AC6A638" w14:textId="32B5F3CE"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07E1260D" w14:textId="67714648" w:rsidR="00477365" w:rsidRDefault="0071317C" w:rsidP="00477CF6">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83FEDD0" w14:textId="77777777" w:rsidR="00477CF6" w:rsidRPr="00477CF6" w:rsidRDefault="00477CF6" w:rsidP="00477CF6">
      <w:pPr>
        <w:spacing w:after="0" w:line="276" w:lineRule="auto"/>
        <w:jc w:val="both"/>
        <w:rPr>
          <w:rFonts w:cs="Arial"/>
          <w:sz w:val="22"/>
          <w:szCs w:val="22"/>
        </w:rPr>
      </w:pPr>
    </w:p>
    <w:p w14:paraId="397A50D2" w14:textId="75E907E7" w:rsidR="00430838" w:rsidRPr="00D8275D" w:rsidRDefault="00430838" w:rsidP="001137F1">
      <w:pPr>
        <w:pStyle w:val="Heading3"/>
        <w:spacing w:line="276" w:lineRule="auto"/>
      </w:pPr>
      <w:r w:rsidRPr="00D8275D">
        <w:t>Sexual Abuse</w:t>
      </w:r>
    </w:p>
    <w:p w14:paraId="24B79AAF" w14:textId="77777777" w:rsidR="00A626A4" w:rsidRPr="00A626A4" w:rsidRDefault="00A626A4" w:rsidP="001137F1">
      <w:pPr>
        <w:pStyle w:val="1bodycopy10pt"/>
        <w:spacing w:line="276" w:lineRule="auto"/>
        <w:jc w:val="both"/>
        <w:rPr>
          <w:rFonts w:cs="Arial"/>
          <w:sz w:val="6"/>
          <w:szCs w:val="6"/>
        </w:rPr>
      </w:pPr>
    </w:p>
    <w:p w14:paraId="05A5A0F1" w14:textId="60187118"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lastRenderedPageBreak/>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0D7CF027" w14:textId="2002C8E3" w:rsidR="00A06101" w:rsidRPr="00A06101" w:rsidRDefault="00C81F16" w:rsidP="00A0610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r w:rsidR="00A06101">
        <w:rPr>
          <w:rFonts w:cs="Arial"/>
          <w:sz w:val="22"/>
          <w:szCs w:val="22"/>
        </w:rPr>
        <w:t xml:space="preserve">The </w:t>
      </w:r>
      <w:hyperlink r:id="rId96" w:history="1">
        <w:r w:rsidR="00A06101" w:rsidRPr="00A06101">
          <w:rPr>
            <w:rStyle w:val="Hyperlink"/>
            <w:rFonts w:cs="Arial"/>
            <w:sz w:val="22"/>
            <w:szCs w:val="22"/>
          </w:rPr>
          <w:t>CSA Centre Pathway</w:t>
        </w:r>
      </w:hyperlink>
      <w:r w:rsidR="00A06101">
        <w:rPr>
          <w:rFonts w:cs="Arial"/>
          <w:sz w:val="22"/>
          <w:szCs w:val="22"/>
        </w:rPr>
        <w:t xml:space="preserve"> is </w:t>
      </w:r>
      <w:r w:rsidR="00A06101" w:rsidRPr="00A06101">
        <w:rPr>
          <w:rFonts w:cs="Arial"/>
          <w:sz w:val="22"/>
          <w:szCs w:val="22"/>
        </w:rPr>
        <w:t>designed to support professionals in identifying and responding to child sexual abuse, and empower them to learn more about the role they, and their colleagues, can play to best protect and support children.</w:t>
      </w:r>
      <w:r w:rsidR="00A06101">
        <w:rPr>
          <w:rFonts w:cs="Arial"/>
          <w:sz w:val="22"/>
          <w:szCs w:val="22"/>
        </w:rPr>
        <w:t xml:space="preserve">  </w:t>
      </w:r>
      <w:r w:rsidR="00A06101" w:rsidRPr="00A06101">
        <w:rPr>
          <w:rFonts w:cs="Arial"/>
          <w:sz w:val="22"/>
          <w:szCs w:val="22"/>
        </w:rPr>
        <w:t>The Response Pathway sets out how to respond to concerns of child sexual abuse at key points: from first concerns and early help safeguarding through to child protection and criminal justice responses. Throughout, it focuses on meeting the needs of children and their families.</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4AF625E4" w14:textId="77777777" w:rsidR="00A626A4" w:rsidRPr="00A626A4" w:rsidRDefault="00A626A4" w:rsidP="001137F1">
      <w:pPr>
        <w:pStyle w:val="1bodycopy10pt"/>
        <w:spacing w:after="0" w:line="276" w:lineRule="auto"/>
        <w:jc w:val="both"/>
        <w:rPr>
          <w:sz w:val="10"/>
          <w:szCs w:val="10"/>
        </w:rPr>
      </w:pPr>
    </w:p>
    <w:p w14:paraId="2F1A66A2" w14:textId="67372E3F"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 xml:space="preserve">Child </w:t>
      </w:r>
      <w:proofErr w:type="spellStart"/>
      <w:r w:rsidRPr="004C0740">
        <w:rPr>
          <w:b/>
          <w:bCs/>
          <w:lang w:val="en-US"/>
        </w:rPr>
        <w:t>Labo</w:t>
      </w:r>
      <w:r w:rsidR="00EC5F7D">
        <w:rPr>
          <w:b/>
          <w:bCs/>
          <w:lang w:val="en-US"/>
        </w:rPr>
        <w:t>u</w:t>
      </w:r>
      <w:r w:rsidRPr="004C0740">
        <w:rPr>
          <w:b/>
          <w:bCs/>
          <w:lang w:val="en-US"/>
        </w:rPr>
        <w:t>r</w:t>
      </w:r>
      <w:proofErr w:type="spellEnd"/>
      <w:r w:rsidRPr="004C0740">
        <w:rPr>
          <w:b/>
          <w:bCs/>
          <w:lang w:val="en-US"/>
        </w:rPr>
        <w:t xml:space="preserve">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lastRenderedPageBreak/>
        <w:t>Child Trafficking:</w:t>
      </w:r>
      <w:r w:rsidRPr="004C0740">
        <w:rPr>
          <w:lang w:val="en-US"/>
        </w:rPr>
        <w:t xml:space="preserve"> </w:t>
      </w:r>
      <w:r w:rsidR="00295BC2" w:rsidRPr="004C0740">
        <w:rPr>
          <w:lang w:val="en-US"/>
        </w:rPr>
        <w:t>c</w:t>
      </w:r>
      <w:r w:rsidRPr="004C0740">
        <w:rPr>
          <w:lang w:val="en-US"/>
        </w:rPr>
        <w:t xml:space="preserve">hildren are recruited, moved, or transported and then exploited, forced to work, or sold. They are often used for forced </w:t>
      </w:r>
      <w:proofErr w:type="spellStart"/>
      <w:r w:rsidRPr="004C0740">
        <w:rPr>
          <w:lang w:val="en-US"/>
        </w:rPr>
        <w:t>labo</w:t>
      </w:r>
      <w:r w:rsidR="00295BC2" w:rsidRPr="004C0740">
        <w:rPr>
          <w:lang w:val="en-US"/>
        </w:rPr>
        <w:t>u</w:t>
      </w:r>
      <w:r w:rsidRPr="004C0740">
        <w:rPr>
          <w:lang w:val="en-US"/>
        </w:rPr>
        <w:t>r</w:t>
      </w:r>
      <w:proofErr w:type="spellEnd"/>
      <w:r w:rsidRPr="004C0740">
        <w:rPr>
          <w:lang w:val="en-US"/>
        </w:rPr>
        <w:t>,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Pr="00C22824" w:rsidRDefault="008A2551" w:rsidP="001137F1">
      <w:pPr>
        <w:pStyle w:val="Mainbodytext"/>
        <w:spacing w:line="276" w:lineRule="auto"/>
        <w:rPr>
          <w:b/>
          <w:bCs/>
          <w:sz w:val="12"/>
          <w:szCs w:val="12"/>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3DE73DEE" w:rsidR="006D64C0" w:rsidRPr="009C25BE" w:rsidRDefault="006D64C0" w:rsidP="001137F1">
      <w:pPr>
        <w:pStyle w:val="4Bulletedcopyblue"/>
        <w:spacing w:after="0" w:line="276" w:lineRule="auto"/>
      </w:pPr>
      <w:r w:rsidRPr="009C25BE">
        <w:rPr>
          <w:lang w:val="en-US"/>
        </w:rPr>
        <w:t xml:space="preserve">Preventing </w:t>
      </w:r>
      <w:proofErr w:type="spellStart"/>
      <w:r w:rsidRPr="009C25BE">
        <w:rPr>
          <w:lang w:val="en-US"/>
        </w:rPr>
        <w:t>radicali</w:t>
      </w:r>
      <w:r w:rsidR="00F76796">
        <w:rPr>
          <w:lang w:val="en-US"/>
        </w:rPr>
        <w:t>s</w:t>
      </w:r>
      <w:r w:rsidRPr="009C25BE">
        <w:rPr>
          <w:lang w:val="en-US"/>
        </w:rPr>
        <w:t>ation</w:t>
      </w:r>
      <w:proofErr w:type="spellEnd"/>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24246297" w:rsidR="007F0EEA" w:rsidRDefault="001F6C89" w:rsidP="001137F1">
      <w:pPr>
        <w:pStyle w:val="Mainbodytext"/>
        <w:spacing w:before="0" w:after="0" w:line="276" w:lineRule="auto"/>
      </w:pPr>
      <w:r w:rsidRPr="001F6C89">
        <w:lastRenderedPageBreak/>
        <w:t xml:space="preserve">At </w:t>
      </w:r>
      <w:proofErr w:type="spellStart"/>
      <w:r w:rsidR="006E1544" w:rsidRPr="006E1544">
        <w:t>Buckstones</w:t>
      </w:r>
      <w:proofErr w:type="spellEnd"/>
      <w:r w:rsidR="006E1544" w:rsidRPr="006E1544">
        <w:t xml:space="preserve"> Primary School</w:t>
      </w:r>
      <w:r w:rsidR="006E1544">
        <w:t xml:space="preserve">, </w:t>
      </w:r>
      <w:r w:rsidRPr="001F6C89">
        <w:t xml:space="preserve">we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51B21252"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w:t>
      </w:r>
      <w:r w:rsidR="001F3FE2" w:rsidRPr="001F3FE2">
        <w:t>should never be passed off as “banter”, “just having a laugh”, “a part of growing up” or “boys being boys”</w:t>
      </w:r>
      <w:r w:rsidR="001F3FE2">
        <w:t xml:space="preserve">, </w:t>
      </w:r>
      <w:r w:rsidR="00E7341F">
        <w:t xml:space="preserve">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proofErr w:type="spellStart"/>
      <w:r w:rsidRPr="0020177C">
        <w:rPr>
          <w:lang w:val="en-US"/>
        </w:rPr>
        <w:t>upskirting</w:t>
      </w:r>
      <w:proofErr w:type="spellEnd"/>
      <w:r w:rsidRPr="0020177C">
        <w:rPr>
          <w:lang w:val="en-US"/>
        </w:rPr>
        <w:t xml:space="preserve">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5484B066" w14:textId="77777777" w:rsidR="000678FF" w:rsidRDefault="000678FF" w:rsidP="001137F1">
      <w:pPr>
        <w:pStyle w:val="Mainbodytext"/>
        <w:spacing w:before="0" w:after="0" w:line="276" w:lineRule="auto"/>
        <w:rPr>
          <w:b/>
          <w:bCs/>
          <w:sz w:val="24"/>
          <w:szCs w:val="24"/>
          <w:highlight w:val="cyan"/>
          <w:lang w:val="en-US"/>
        </w:rPr>
      </w:pPr>
    </w:p>
    <w:p w14:paraId="1E056520" w14:textId="77777777" w:rsidR="00A626A4" w:rsidRDefault="00A626A4" w:rsidP="001137F1">
      <w:pPr>
        <w:pStyle w:val="Heading3"/>
        <w:spacing w:line="276" w:lineRule="auto"/>
      </w:pPr>
    </w:p>
    <w:p w14:paraId="34130265" w14:textId="7FB6AC85" w:rsidR="00BC7F5F" w:rsidRPr="00BC7F5F" w:rsidRDefault="00BC7F5F" w:rsidP="001137F1">
      <w:pPr>
        <w:pStyle w:val="Heading3"/>
        <w:spacing w:line="276" w:lineRule="auto"/>
      </w:pPr>
      <w:r w:rsidRPr="00BC7F5F">
        <w:t>Domestic Abuse</w:t>
      </w:r>
    </w:p>
    <w:p w14:paraId="7629780A" w14:textId="77777777" w:rsidR="00A626A4" w:rsidRPr="00A626A4" w:rsidRDefault="00A626A4" w:rsidP="001137F1">
      <w:pPr>
        <w:pStyle w:val="Mainbodytext"/>
        <w:spacing w:before="0" w:after="0" w:line="276" w:lineRule="auto"/>
        <w:rPr>
          <w:sz w:val="10"/>
          <w:szCs w:val="10"/>
        </w:rPr>
      </w:pPr>
    </w:p>
    <w:p w14:paraId="4D99F38A" w14:textId="50054B60"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w:t>
      </w:r>
      <w:r w:rsidR="00046B07">
        <w:lastRenderedPageBreak/>
        <w:t xml:space="preserve">of domestic abuse, regardless of sexual identity, age, ethnicity, socio-economic status, sexuality or background and domestic abuse can take place inside or outside of the home. </w:t>
      </w:r>
    </w:p>
    <w:p w14:paraId="7400168D" w14:textId="77777777" w:rsidR="00FD5FE4" w:rsidRDefault="00FD5FE4" w:rsidP="001137F1">
      <w:pPr>
        <w:pStyle w:val="Mainbodytext"/>
        <w:spacing w:before="0" w:after="0" w:line="276" w:lineRule="auto"/>
      </w:pPr>
    </w:p>
    <w:p w14:paraId="13A78DAF" w14:textId="27FDA310" w:rsidR="00FD5FE4" w:rsidRDefault="00FD5FE4" w:rsidP="001137F1">
      <w:pPr>
        <w:pStyle w:val="Mainbodytext"/>
        <w:spacing w:before="0" w:after="0" w:line="276" w:lineRule="auto"/>
      </w:pPr>
      <w:r>
        <w:t xml:space="preserve">Oldham are committed to supporting families with domestic abuse and have listed where support can be found on their </w:t>
      </w:r>
      <w:hyperlink r:id="rId97" w:history="1">
        <w:r w:rsidRPr="00FD5FE4">
          <w:rPr>
            <w:rStyle w:val="Hyperlink"/>
          </w:rPr>
          <w:t>website</w:t>
        </w:r>
      </w:hyperlink>
      <w:r>
        <w:t>.</w:t>
      </w:r>
    </w:p>
    <w:p w14:paraId="74DF54DC" w14:textId="77777777" w:rsidR="00FD5FE4" w:rsidRDefault="00FD5FE4" w:rsidP="001137F1">
      <w:pPr>
        <w:pStyle w:val="Mainbodytext"/>
        <w:spacing w:before="0" w:after="0" w:line="276" w:lineRule="auto"/>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01CB85FE" w14:textId="77777777" w:rsidR="00A626A4" w:rsidRPr="00A626A4" w:rsidRDefault="00A626A4" w:rsidP="001137F1">
      <w:pPr>
        <w:pStyle w:val="1bodycopy10pt"/>
        <w:spacing w:line="276" w:lineRule="auto"/>
        <w:jc w:val="both"/>
        <w:rPr>
          <w:sz w:val="4"/>
          <w:szCs w:val="4"/>
        </w:rPr>
      </w:pPr>
    </w:p>
    <w:p w14:paraId="3334B438" w14:textId="2FEF137E" w:rsidR="00A654E2" w:rsidRPr="00620AE1" w:rsidRDefault="00A654E2" w:rsidP="001137F1">
      <w:pPr>
        <w:pStyle w:val="1bodycopy10pt"/>
        <w:spacing w:line="276" w:lineRule="auto"/>
        <w:jc w:val="both"/>
        <w:rPr>
          <w:sz w:val="22"/>
          <w:szCs w:val="22"/>
        </w:rPr>
      </w:pPr>
      <w:r w:rsidRPr="00620AE1">
        <w:rPr>
          <w:sz w:val="22"/>
          <w:szCs w:val="22"/>
        </w:rPr>
        <w:t>Keeping Children Safe in Education (202</w:t>
      </w:r>
      <w:r w:rsidR="00FB4990">
        <w:rPr>
          <w:sz w:val="22"/>
          <w:szCs w:val="22"/>
        </w:rPr>
        <w:t>5</w:t>
      </w:r>
      <w:r w:rsidRPr="00620AE1">
        <w:rPr>
          <w:sz w:val="22"/>
          <w:szCs w:val="22"/>
        </w:rPr>
        <w:t xml:space="preserve">)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12681BB" w14:textId="77777777" w:rsidR="00BC6918" w:rsidRDefault="00BC6918"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725138FB" w:rsidR="00C475EF" w:rsidRDefault="006E1544" w:rsidP="001137F1">
      <w:pPr>
        <w:pStyle w:val="Mainbodytext"/>
        <w:spacing w:line="276" w:lineRule="auto"/>
      </w:pPr>
      <w:proofErr w:type="spellStart"/>
      <w:r w:rsidRPr="006E1544">
        <w:t>Buckstones</w:t>
      </w:r>
      <w:proofErr w:type="spellEnd"/>
      <w:r w:rsidRPr="006E1544">
        <w:t xml:space="preserve"> Primary School </w:t>
      </w:r>
      <w:r>
        <w:t>i</w:t>
      </w:r>
      <w:r w:rsidR="00417527">
        <w:t>s aware of our duty</w:t>
      </w:r>
      <w:r w:rsidR="005F425E">
        <w:t xml:space="preserve"> under section 26 of the </w:t>
      </w:r>
      <w:hyperlink r:id="rId98"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99"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947632" w:rsidRDefault="009F2F95" w:rsidP="009F2F95">
      <w:pPr>
        <w:pStyle w:val="Mainbodytext"/>
        <w:spacing w:line="276" w:lineRule="auto"/>
        <w:rPr>
          <w:highlight w:val="cyan"/>
        </w:rPr>
      </w:pPr>
      <w:r w:rsidRPr="00947632">
        <w:rPr>
          <w:b/>
          <w:bCs/>
          <w:highlight w:val="cyan"/>
        </w:rPr>
        <w:t>Extremism</w:t>
      </w:r>
      <w:r w:rsidRPr="00947632">
        <w:rPr>
          <w:highlight w:val="cyan"/>
        </w:rPr>
        <w:t xml:space="preserve"> is the promotion or advancement of an ideology based on violence, hatred or intolerance, </w:t>
      </w:r>
      <w:r w:rsidR="00D54A53" w:rsidRPr="00947632">
        <w:rPr>
          <w:highlight w:val="cyan"/>
        </w:rPr>
        <w:t>which</w:t>
      </w:r>
      <w:r w:rsidRPr="00947632">
        <w:rPr>
          <w:highlight w:val="cyan"/>
        </w:rPr>
        <w:t xml:space="preserve"> aims to:</w:t>
      </w:r>
    </w:p>
    <w:p w14:paraId="01E2067A" w14:textId="77777777" w:rsidR="009F2F95" w:rsidRPr="00947632" w:rsidRDefault="009F2F95" w:rsidP="004738AB">
      <w:pPr>
        <w:pStyle w:val="Mainbodytext"/>
        <w:numPr>
          <w:ilvl w:val="0"/>
          <w:numId w:val="30"/>
        </w:numPr>
        <w:rPr>
          <w:highlight w:val="cyan"/>
        </w:rPr>
      </w:pPr>
      <w:r w:rsidRPr="00947632">
        <w:rPr>
          <w:highlight w:val="cyan"/>
        </w:rPr>
        <w:t>negate or destroy the fundamental rights and freedoms of others; or</w:t>
      </w:r>
    </w:p>
    <w:p w14:paraId="282D4C04" w14:textId="77777777" w:rsidR="009F2F95" w:rsidRPr="00947632" w:rsidRDefault="009F2F95" w:rsidP="004738AB">
      <w:pPr>
        <w:pStyle w:val="Mainbodytext"/>
        <w:numPr>
          <w:ilvl w:val="0"/>
          <w:numId w:val="30"/>
        </w:numPr>
        <w:rPr>
          <w:highlight w:val="cyan"/>
        </w:rPr>
      </w:pPr>
      <w:r w:rsidRPr="00947632">
        <w:rPr>
          <w:highlight w:val="cyan"/>
        </w:rPr>
        <w:t>undermine, overturn or replace the UK's system of liberal parliamentary democracy and democratic rights; or</w:t>
      </w:r>
    </w:p>
    <w:p w14:paraId="42D631DE" w14:textId="1B65B714" w:rsidR="009F2F95" w:rsidRPr="00947632" w:rsidRDefault="009F2F95" w:rsidP="004738AB">
      <w:pPr>
        <w:pStyle w:val="Mainbodytext"/>
        <w:numPr>
          <w:ilvl w:val="0"/>
          <w:numId w:val="30"/>
        </w:numPr>
        <w:rPr>
          <w:highlight w:val="cyan"/>
        </w:rPr>
      </w:pPr>
      <w:r w:rsidRPr="00947632">
        <w:rPr>
          <w:highlight w:val="cyan"/>
        </w:rPr>
        <w:lastRenderedPageBreak/>
        <w:t>intentionally create a permissive environment for others to achieve the results in (1) or (2)</w:t>
      </w:r>
    </w:p>
    <w:p w14:paraId="2E43FBC0" w14:textId="77777777" w:rsidR="009F2F95" w:rsidRDefault="009F2F95" w:rsidP="009F2F95">
      <w:pPr>
        <w:pStyle w:val="Mainbodytext"/>
        <w:spacing w:line="276" w:lineRule="auto"/>
      </w:pPr>
      <w:r w:rsidRPr="00FE472A">
        <w:rPr>
          <w:b/>
          <w:bCs/>
        </w:rPr>
        <w:t xml:space="preserve">Radicalisation </w:t>
      </w:r>
      <w:r w:rsidRPr="00FE472A">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100"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101"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37C93DD6" w14:textId="1E20C567" w:rsidR="006E2AD4" w:rsidRDefault="006E2AD4" w:rsidP="006E2AD4">
      <w:pPr>
        <w:pStyle w:val="1bodycopy10pt"/>
        <w:spacing w:line="276" w:lineRule="auto"/>
        <w:jc w:val="both"/>
        <w:rPr>
          <w:rFonts w:cs="Arial"/>
          <w:sz w:val="22"/>
          <w:szCs w:val="28"/>
        </w:rPr>
      </w:pPr>
      <w:r w:rsidRPr="006E2AD4">
        <w:rPr>
          <w:rFonts w:cs="Arial"/>
          <w:sz w:val="22"/>
          <w:szCs w:val="28"/>
        </w:rPr>
        <w:t xml:space="preserve">If you are a practitioner and want to make a safeguarding referral because you have concerns that someone you work with or know is being drawn into terrorism or extremism, </w:t>
      </w:r>
      <w:r w:rsidR="00EE0113">
        <w:rPr>
          <w:rFonts w:cs="Arial"/>
          <w:sz w:val="22"/>
          <w:szCs w:val="28"/>
        </w:rPr>
        <w:t xml:space="preserve">you </w:t>
      </w:r>
      <w:r w:rsidR="00EE0113" w:rsidRPr="00EE0113">
        <w:rPr>
          <w:rFonts w:cs="Arial"/>
          <w:sz w:val="22"/>
          <w:szCs w:val="28"/>
        </w:rPr>
        <w:t xml:space="preserve">can have an initial discussion with the </w:t>
      </w:r>
      <w:r w:rsidR="00EE0113">
        <w:rPr>
          <w:rFonts w:cs="Arial"/>
          <w:sz w:val="22"/>
          <w:szCs w:val="28"/>
        </w:rPr>
        <w:t>Duty and Advice Team</w:t>
      </w:r>
      <w:r w:rsidR="00EE0113" w:rsidRPr="00EE0113">
        <w:rPr>
          <w:rFonts w:cs="Arial"/>
          <w:sz w:val="22"/>
          <w:szCs w:val="28"/>
        </w:rPr>
        <w:t xml:space="preserve"> on 0161 770 7777.</w:t>
      </w:r>
      <w:r w:rsidR="00EE0113">
        <w:rPr>
          <w:rFonts w:cs="Arial"/>
          <w:sz w:val="22"/>
          <w:szCs w:val="28"/>
        </w:rPr>
        <w:t xml:space="preserve">  Alternatively, you need to </w:t>
      </w:r>
      <w:r w:rsidRPr="006E2AD4">
        <w:rPr>
          <w:rFonts w:cs="Arial"/>
          <w:sz w:val="22"/>
          <w:szCs w:val="28"/>
        </w:rPr>
        <w:t xml:space="preserve">complete and submit the online </w:t>
      </w:r>
      <w:r>
        <w:rPr>
          <w:rFonts w:cs="Arial"/>
          <w:sz w:val="22"/>
          <w:szCs w:val="28"/>
        </w:rPr>
        <w:t xml:space="preserve">form to make a </w:t>
      </w:r>
      <w:hyperlink r:id="rId102" w:history="1">
        <w:r w:rsidRPr="006E2AD4">
          <w:rPr>
            <w:rStyle w:val="Hyperlink"/>
            <w:rFonts w:cs="Arial"/>
            <w:sz w:val="22"/>
            <w:szCs w:val="28"/>
          </w:rPr>
          <w:t>Prevent referral</w:t>
        </w:r>
      </w:hyperlink>
      <w:r w:rsidR="00D51640">
        <w:rPr>
          <w:rFonts w:cs="Arial"/>
          <w:sz w:val="22"/>
          <w:szCs w:val="28"/>
        </w:rPr>
        <w:t xml:space="preserve"> in Oldham.</w:t>
      </w:r>
    </w:p>
    <w:p w14:paraId="01195BFE" w14:textId="7FDF50EA" w:rsidR="003774AC" w:rsidRDefault="003774AC" w:rsidP="006E2AD4">
      <w:pPr>
        <w:pStyle w:val="1bodycopy10pt"/>
        <w:spacing w:line="276" w:lineRule="auto"/>
        <w:jc w:val="both"/>
        <w:rPr>
          <w:rFonts w:cs="Arial"/>
          <w:sz w:val="22"/>
          <w:szCs w:val="28"/>
        </w:rPr>
      </w:pPr>
      <w:r>
        <w:rPr>
          <w:rFonts w:cs="Arial"/>
          <w:sz w:val="22"/>
          <w:szCs w:val="28"/>
        </w:rPr>
        <w:t xml:space="preserve">Oldham Safeguarding Children’s Partnership have developed a Prevent handbook for educational settings to access so that they can use this as a reference tool to help safeguard children and young people </w:t>
      </w:r>
      <w:r w:rsidRPr="003774AC">
        <w:rPr>
          <w:rFonts w:cs="Arial"/>
          <w:sz w:val="22"/>
          <w:szCs w:val="28"/>
        </w:rPr>
        <w:t>at risk of being drawn into terrorism, or extremism leading to terrorism</w:t>
      </w:r>
      <w:r>
        <w:rPr>
          <w:rFonts w:cs="Arial"/>
          <w:sz w:val="22"/>
          <w:szCs w:val="28"/>
        </w:rPr>
        <w:t xml:space="preserve">. </w:t>
      </w:r>
    </w:p>
    <w:p w14:paraId="639E2FC1" w14:textId="77777777" w:rsidR="00071D95" w:rsidRDefault="00071D95" w:rsidP="001137F1">
      <w:pPr>
        <w:pStyle w:val="1bodycopy10pt"/>
        <w:spacing w:line="276" w:lineRule="auto"/>
        <w:jc w:val="both"/>
        <w:rPr>
          <w:sz w:val="12"/>
          <w:szCs w:val="12"/>
        </w:rPr>
      </w:pPr>
    </w:p>
    <w:p w14:paraId="7548EDBD" w14:textId="77777777" w:rsidR="00EE0113" w:rsidRDefault="00EE0113" w:rsidP="001137F1">
      <w:pPr>
        <w:pStyle w:val="1bodycopy10pt"/>
        <w:spacing w:line="276" w:lineRule="auto"/>
        <w:jc w:val="both"/>
        <w:rPr>
          <w:sz w:val="12"/>
          <w:szCs w:val="12"/>
        </w:rPr>
      </w:pPr>
    </w:p>
    <w:p w14:paraId="5CCE4110" w14:textId="77777777" w:rsidR="00EE0113" w:rsidRDefault="00EE0113" w:rsidP="001137F1">
      <w:pPr>
        <w:pStyle w:val="1bodycopy10pt"/>
        <w:spacing w:line="276" w:lineRule="auto"/>
        <w:jc w:val="both"/>
        <w:rPr>
          <w:sz w:val="12"/>
          <w:szCs w:val="12"/>
        </w:rPr>
      </w:pPr>
    </w:p>
    <w:p w14:paraId="593C3EB4" w14:textId="77777777" w:rsidR="00EE0113" w:rsidRPr="00A626A4" w:rsidRDefault="00EE0113" w:rsidP="001137F1">
      <w:pPr>
        <w:pStyle w:val="1bodycopy10pt"/>
        <w:spacing w:line="276" w:lineRule="auto"/>
        <w:jc w:val="both"/>
        <w:rPr>
          <w:sz w:val="12"/>
          <w:szCs w:val="12"/>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w:t>
      </w:r>
      <w:proofErr w:type="gramStart"/>
      <w:r w:rsidR="00F30891">
        <w:t>If</w:t>
      </w:r>
      <w:proofErr w:type="gramEnd"/>
      <w:r w:rsidR="00F30891">
        <w:t xml:space="preserve">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lastRenderedPageBreak/>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267D53F6" w14:textId="053CBBFD" w:rsidR="00FB6FAD" w:rsidRDefault="00155FFE" w:rsidP="001137F1">
      <w:pPr>
        <w:pStyle w:val="Mainbodytext"/>
        <w:spacing w:line="276" w:lineRule="auto"/>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3EEC0A05" w14:textId="643C46FB" w:rsidR="00071D95" w:rsidRPr="001458CF" w:rsidRDefault="00071D95" w:rsidP="001137F1">
      <w:pPr>
        <w:pStyle w:val="Mainbodytext"/>
        <w:spacing w:line="276" w:lineRule="auto"/>
        <w:rPr>
          <w:rStyle w:val="Hyperlink"/>
          <w:color w:val="auto"/>
          <w:u w:val="none"/>
        </w:rPr>
      </w:pPr>
      <w:r>
        <w:t xml:space="preserve">In Oldham, mental health and well-being is considered of high importance and there is a dedicated </w:t>
      </w:r>
      <w:hyperlink r:id="rId103" w:history="1">
        <w:r w:rsidRPr="00071D95">
          <w:rPr>
            <w:rStyle w:val="Hyperlink"/>
          </w:rPr>
          <w:t>webpage</w:t>
        </w:r>
      </w:hyperlink>
      <w:r>
        <w:t xml:space="preserve"> where </w:t>
      </w:r>
      <w:r w:rsidR="00F76796">
        <w:t>professionals</w:t>
      </w:r>
      <w:r>
        <w:t xml:space="preserve"> can find out how to signpost to agencies and what support is available for educational settings for Mental Health in Education.</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1373E6" w:rsidRDefault="00780419" w:rsidP="001137F1">
      <w:pPr>
        <w:pStyle w:val="1bodycopy10pt"/>
        <w:spacing w:line="276" w:lineRule="auto"/>
        <w:jc w:val="both"/>
        <w:rPr>
          <w:bCs/>
          <w:sz w:val="22"/>
          <w:szCs w:val="22"/>
        </w:rPr>
      </w:pPr>
      <w:r w:rsidRPr="00E014D6">
        <w:rPr>
          <w:rStyle w:val="Heading2Char"/>
          <w:highlight w:val="cyan"/>
        </w:rPr>
        <w:t xml:space="preserve">What all staff need to do </w:t>
      </w:r>
      <w:r w:rsidR="000D6A42" w:rsidRPr="00E014D6">
        <w:rPr>
          <w:rStyle w:val="Heading2Char"/>
          <w:highlight w:val="cyan"/>
        </w:rPr>
        <w:t xml:space="preserve">to </w:t>
      </w:r>
      <w:r w:rsidR="00F255DE" w:rsidRPr="00E014D6">
        <w:rPr>
          <w:rStyle w:val="Heading2Char"/>
          <w:highlight w:val="cyan"/>
        </w:rPr>
        <w:t xml:space="preserve">respond if </w:t>
      </w:r>
      <w:r w:rsidR="00D60446" w:rsidRPr="00E014D6">
        <w:rPr>
          <w:rStyle w:val="Heading2Char"/>
          <w:highlight w:val="cyan"/>
        </w:rPr>
        <w:t>a</w:t>
      </w:r>
      <w:r w:rsidRPr="00E014D6">
        <w:rPr>
          <w:rStyle w:val="Heading2Char"/>
          <w:highlight w:val="cyan"/>
        </w:rPr>
        <w:t>buse</w:t>
      </w:r>
      <w:r w:rsidR="00B65E43">
        <w:rPr>
          <w:rStyle w:val="Heading2Char"/>
          <w:highlight w:val="cyan"/>
        </w:rPr>
        <w:t>,</w:t>
      </w:r>
      <w:r w:rsidRPr="00E014D6">
        <w:rPr>
          <w:rStyle w:val="Heading2Char"/>
          <w:highlight w:val="cyan"/>
        </w:rPr>
        <w:t xml:space="preserve"> neglect and exploitation</w:t>
      </w:r>
      <w:r w:rsidR="002B0993" w:rsidRPr="00E014D6">
        <w:rPr>
          <w:rStyle w:val="Heading2Char"/>
          <w:highlight w:val="cyan"/>
        </w:rPr>
        <w:t xml:space="preserve"> is suspected or been disclosed</w:t>
      </w:r>
      <w:r w:rsidRPr="00E014D6">
        <w:rPr>
          <w:rStyle w:val="Heading2Char"/>
          <w:highlight w:val="cyan"/>
        </w:rPr>
        <w:t>.</w:t>
      </w:r>
      <w:r>
        <w:rPr>
          <w:rStyle w:val="Heading2Char"/>
        </w:rPr>
        <w:t xml:space="preserve"> </w:t>
      </w:r>
    </w:p>
    <w:p w14:paraId="2DFE9F0E" w14:textId="5E6F140D" w:rsidR="00CA2AB1" w:rsidRPr="002D5CF5" w:rsidRDefault="00340904" w:rsidP="001137F1">
      <w:pPr>
        <w:pStyle w:val="Mainbodytext"/>
        <w:spacing w:line="276" w:lineRule="auto"/>
        <w:rPr>
          <w:rFonts w:cs="Arial"/>
        </w:rPr>
      </w:pPr>
      <w:r w:rsidRPr="002D5CF5">
        <w:rPr>
          <w:rFonts w:cs="Arial"/>
        </w:rPr>
        <w:t xml:space="preserve">At </w:t>
      </w:r>
      <w:proofErr w:type="spellStart"/>
      <w:r w:rsidR="006E1544" w:rsidRPr="006E1544">
        <w:rPr>
          <w:rFonts w:cs="Arial"/>
          <w:bCs/>
        </w:rPr>
        <w:t>Buckstones</w:t>
      </w:r>
      <w:proofErr w:type="spellEnd"/>
      <w:r w:rsidR="006E1544" w:rsidRPr="006E1544">
        <w:rPr>
          <w:rFonts w:cs="Arial"/>
          <w:bCs/>
        </w:rPr>
        <w:t xml:space="preserve"> Primary School</w:t>
      </w:r>
      <w:r w:rsidR="006E1544">
        <w:rPr>
          <w:rFonts w:cs="Arial"/>
          <w:bCs/>
        </w:rPr>
        <w:t>,</w:t>
      </w:r>
      <w:r w:rsidR="006E1544" w:rsidRPr="006E1544">
        <w:rPr>
          <w:rFonts w:cs="Arial"/>
          <w:bCs/>
        </w:rPr>
        <w:t xml:space="preserve"> </w:t>
      </w:r>
      <w:r w:rsidR="006E1544">
        <w:rPr>
          <w:rFonts w:cs="Arial"/>
          <w:bCs/>
        </w:rPr>
        <w:t>w</w:t>
      </w:r>
      <w:r w:rsidRPr="002D5CF5">
        <w:rPr>
          <w:rFonts w:cs="Arial"/>
          <w:bCs/>
        </w:rPr>
        <w:t xml:space="preserve">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1B08877C"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chool’s</w:t>
      </w:r>
      <w:r w:rsidR="006E1544">
        <w:t xml:space="preserve"> </w:t>
      </w:r>
      <w:r w:rsidR="00B80BD0">
        <w:t>b</w:t>
      </w:r>
      <w:r w:rsidRPr="002D5CF5">
        <w:t xml:space="preserve">ehaviour </w:t>
      </w:r>
      <w:r w:rsidR="00B80BD0">
        <w:t>p</w:t>
      </w:r>
      <w:r w:rsidRPr="002D5CF5">
        <w:t xml:space="preserve">olicy. </w:t>
      </w:r>
      <w:hyperlink r:id="rId104" w:history="1">
        <w:r w:rsidR="006E1544" w:rsidRPr="00C42DAC">
          <w:rPr>
            <w:rStyle w:val="Hyperlink"/>
          </w:rPr>
          <w:t>https://www.buckstones.oldham.sch.uk/wp-content/uploads/2024/08/Behaviour-Policy-2024.pdf</w:t>
        </w:r>
      </w:hyperlink>
      <w:r w:rsidR="006E1544">
        <w:t xml:space="preserve">. </w:t>
      </w:r>
      <w:r w:rsidR="006E1544" w:rsidRPr="006E1544">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 xml:space="preserve">nvolves sexual exploitation, sexual abuse or sexual harassment, such as indecent exposure, sexual assault, </w:t>
      </w:r>
      <w:proofErr w:type="spellStart"/>
      <w:r w:rsidR="00021BD2" w:rsidRPr="002D5CF5">
        <w:t>upskirting</w:t>
      </w:r>
      <w:proofErr w:type="spellEnd"/>
      <w:r w:rsidR="00021BD2" w:rsidRPr="002D5CF5">
        <w:t xml:space="preserve">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4FAB2666" w:rsidR="00021BD2" w:rsidRPr="002D5CF5" w:rsidRDefault="00BF7BF6" w:rsidP="001137F1">
      <w:pPr>
        <w:pStyle w:val="4Bulletedcopyblue"/>
        <w:spacing w:line="276" w:lineRule="auto"/>
      </w:pPr>
      <w:r>
        <w:t>s</w:t>
      </w:r>
      <w:r w:rsidR="00021BD2" w:rsidRPr="002D5CF5">
        <w:t xml:space="preserve">taff must record the allegation </w:t>
      </w:r>
      <w:r w:rsidR="006E1544">
        <w:rPr>
          <w:highlight w:val="yellow"/>
        </w:rPr>
        <w:t xml:space="preserve">on </w:t>
      </w:r>
      <w:proofErr w:type="spellStart"/>
      <w:r w:rsidR="006E1544">
        <w:rPr>
          <w:highlight w:val="yellow"/>
        </w:rPr>
        <w:t>cpoms</w:t>
      </w:r>
      <w:proofErr w:type="spellEnd"/>
      <w:r w:rsidR="006E1544">
        <w:rPr>
          <w:highlight w:val="yellow"/>
        </w:rPr>
        <w:t xml:space="preserve">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 xml:space="preserve">including the victim(s), the child(ren) against whom </w:t>
      </w:r>
      <w:r w:rsidR="00021BD2" w:rsidRPr="002D5CF5">
        <w:lastRenderedPageBreak/>
        <w:t>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63367959"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 xml:space="preserve">is key to our safeguarding culture in </w:t>
      </w:r>
      <w:proofErr w:type="spellStart"/>
      <w:r w:rsidR="006E1544" w:rsidRPr="006E1544">
        <w:t>Buckstones</w:t>
      </w:r>
      <w:proofErr w:type="spellEnd"/>
      <w:r w:rsidR="006E1544" w:rsidRPr="006E1544">
        <w:t xml:space="preserve"> Primary School.</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3BDA3CD9" w:rsidR="00224D49" w:rsidRPr="00FC63DB" w:rsidRDefault="009D7E47" w:rsidP="001137F1">
      <w:pPr>
        <w:pStyle w:val="4Bulletedcopyblue"/>
        <w:spacing w:line="276" w:lineRule="auto"/>
      </w:pPr>
      <w:r>
        <w:t>e</w:t>
      </w:r>
      <w:r w:rsidR="00224D49" w:rsidRPr="00FC63DB">
        <w:t>nsure pupils are able to easily and confidently report abuse using our reporting systems</w:t>
      </w:r>
      <w:r w:rsidR="00687018">
        <w:t xml:space="preserve"> </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lastRenderedPageBreak/>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22447AAA" w14:textId="77777777" w:rsidR="00D62E2A" w:rsidRPr="00D62E2A" w:rsidRDefault="00D62E2A" w:rsidP="001137F1">
      <w:pPr>
        <w:pStyle w:val="1bodycopy10pt"/>
        <w:spacing w:line="276" w:lineRule="auto"/>
        <w:jc w:val="both"/>
        <w:rPr>
          <w:rStyle w:val="Heading2Char"/>
          <w:sz w:val="12"/>
          <w:szCs w:val="12"/>
        </w:rPr>
      </w:pPr>
    </w:p>
    <w:p w14:paraId="3EEE82DB" w14:textId="15F2E4E9"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72B50317" w:rsidR="006F0E40" w:rsidRDefault="00840762" w:rsidP="001137F1">
      <w:pPr>
        <w:pStyle w:val="Mainbodytext"/>
        <w:spacing w:line="276" w:lineRule="auto"/>
      </w:pPr>
      <w:proofErr w:type="spellStart"/>
      <w:r>
        <w:t>Buckstones</w:t>
      </w:r>
      <w:proofErr w:type="spellEnd"/>
      <w:r>
        <w:t xml:space="preserve"> Primary School </w:t>
      </w:r>
      <w:r w:rsidR="002E060A" w:rsidRPr="005C056B">
        <w:t xml:space="preserve">is situated within </w:t>
      </w:r>
      <w:r w:rsidR="00C8594F">
        <w:t>Oldham</w:t>
      </w:r>
      <w:r w:rsidR="00CC23BF">
        <w:t xml:space="preserve">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63C43B8C" w14:textId="638A5F51" w:rsidR="00D73DE0" w:rsidRPr="00840762" w:rsidRDefault="00D73DE0" w:rsidP="001137F1">
      <w:pPr>
        <w:pStyle w:val="Mainbodytext"/>
        <w:spacing w:line="276" w:lineRule="auto"/>
        <w:rPr>
          <w:highlight w:val="yellow"/>
        </w:rPr>
      </w:pPr>
      <w:r>
        <w:t xml:space="preserve">Staff understand the ‘voice of the child’ is a phrase that is used to describe the real involvement of children and young people.  It does not only refer to what children say directly but it refers to many other aspects of their presentation.  It means seeing their experiences from their point of </w:t>
      </w:r>
      <w:r>
        <w:lastRenderedPageBreak/>
        <w:t xml:space="preserve">view and </w:t>
      </w:r>
      <w:proofErr w:type="gramStart"/>
      <w:r>
        <w:t>taking into account</w:t>
      </w:r>
      <w:proofErr w:type="gramEnd"/>
      <w:r>
        <w:t xml:space="preserve"> the child’s daily live</w:t>
      </w:r>
      <w:r w:rsidR="0007374E">
        <w:t>d</w:t>
      </w:r>
      <w:r>
        <w:t xml:space="preserve"> experience.   </w:t>
      </w:r>
      <w:r w:rsidRPr="00840762">
        <w:rPr>
          <w:highlight w:val="yellow"/>
        </w:rPr>
        <w:t xml:space="preserve">Staff will use the acronym </w:t>
      </w:r>
      <w:r w:rsidR="0007374E" w:rsidRPr="00840762">
        <w:rPr>
          <w:highlight w:val="yellow"/>
        </w:rPr>
        <w:t>‘</w:t>
      </w:r>
      <w:r w:rsidRPr="00840762">
        <w:rPr>
          <w:b/>
          <w:bCs/>
          <w:highlight w:val="yellow"/>
        </w:rPr>
        <w:t>VOICE</w:t>
      </w:r>
      <w:r w:rsidR="0007374E" w:rsidRPr="00840762">
        <w:rPr>
          <w:b/>
          <w:bCs/>
          <w:highlight w:val="yellow"/>
        </w:rPr>
        <w:t>’</w:t>
      </w:r>
      <w:r w:rsidRPr="00840762">
        <w:rPr>
          <w:highlight w:val="yellow"/>
        </w:rPr>
        <w:t xml:space="preserve"> when working with a child or young person:</w:t>
      </w:r>
    </w:p>
    <w:p w14:paraId="7FB0E22F" w14:textId="4DC43247" w:rsidR="00D73DE0" w:rsidRPr="00840762" w:rsidRDefault="00D73DE0" w:rsidP="00E82506">
      <w:pPr>
        <w:pStyle w:val="Mainbodytext"/>
        <w:numPr>
          <w:ilvl w:val="0"/>
          <w:numId w:val="62"/>
        </w:numPr>
        <w:spacing w:line="276" w:lineRule="auto"/>
        <w:rPr>
          <w:highlight w:val="yellow"/>
        </w:rPr>
      </w:pPr>
      <w:r w:rsidRPr="00840762">
        <w:rPr>
          <w:b/>
          <w:bCs/>
          <w:highlight w:val="yellow"/>
        </w:rPr>
        <w:t>V</w:t>
      </w:r>
      <w:r w:rsidRPr="00840762">
        <w:rPr>
          <w:highlight w:val="yellow"/>
        </w:rPr>
        <w:t>alue the views and opinions of children by listening to them</w:t>
      </w:r>
    </w:p>
    <w:p w14:paraId="32C405C7" w14:textId="3CED5E5D" w:rsidR="00D73DE0" w:rsidRPr="00840762" w:rsidRDefault="00D73DE0" w:rsidP="00E82506">
      <w:pPr>
        <w:pStyle w:val="Mainbodytext"/>
        <w:numPr>
          <w:ilvl w:val="0"/>
          <w:numId w:val="62"/>
        </w:numPr>
        <w:spacing w:line="276" w:lineRule="auto"/>
        <w:rPr>
          <w:highlight w:val="yellow"/>
        </w:rPr>
      </w:pPr>
      <w:r w:rsidRPr="00840762">
        <w:rPr>
          <w:b/>
          <w:bCs/>
          <w:highlight w:val="yellow"/>
        </w:rPr>
        <w:t>O</w:t>
      </w:r>
      <w:r w:rsidR="005B3EA3" w:rsidRPr="00840762">
        <w:rPr>
          <w:highlight w:val="yellow"/>
        </w:rPr>
        <w:t>pen, friendly and non-judgemental in our engagement, developing trusting relationships</w:t>
      </w:r>
    </w:p>
    <w:p w14:paraId="56510BD1" w14:textId="374C5BEE" w:rsidR="00D73DE0" w:rsidRPr="00840762" w:rsidRDefault="00D73DE0" w:rsidP="00E82506">
      <w:pPr>
        <w:pStyle w:val="Mainbodytext"/>
        <w:numPr>
          <w:ilvl w:val="0"/>
          <w:numId w:val="62"/>
        </w:numPr>
        <w:spacing w:line="276" w:lineRule="auto"/>
        <w:rPr>
          <w:highlight w:val="yellow"/>
        </w:rPr>
      </w:pPr>
      <w:r w:rsidRPr="00840762">
        <w:rPr>
          <w:b/>
          <w:bCs/>
          <w:highlight w:val="yellow"/>
        </w:rPr>
        <w:t>I</w:t>
      </w:r>
      <w:r w:rsidR="005B3EA3" w:rsidRPr="00840762">
        <w:rPr>
          <w:highlight w:val="yellow"/>
        </w:rPr>
        <w:t>nvolve children in the planning, design and delivery of services</w:t>
      </w:r>
    </w:p>
    <w:p w14:paraId="3A6A3A0C" w14:textId="110E617B" w:rsidR="00D73DE0" w:rsidRPr="00840762" w:rsidRDefault="00D73DE0" w:rsidP="00E82506">
      <w:pPr>
        <w:pStyle w:val="Mainbodytext"/>
        <w:numPr>
          <w:ilvl w:val="0"/>
          <w:numId w:val="62"/>
        </w:numPr>
        <w:spacing w:line="276" w:lineRule="auto"/>
        <w:rPr>
          <w:highlight w:val="yellow"/>
        </w:rPr>
      </w:pPr>
      <w:r w:rsidRPr="00840762">
        <w:rPr>
          <w:b/>
          <w:bCs/>
          <w:highlight w:val="yellow"/>
        </w:rPr>
        <w:t>C</w:t>
      </w:r>
      <w:r w:rsidR="005B3EA3" w:rsidRPr="00840762">
        <w:rPr>
          <w:highlight w:val="yellow"/>
        </w:rPr>
        <w:t xml:space="preserve">ommunication through a wide range of methods in a manner that is understood </w:t>
      </w:r>
    </w:p>
    <w:p w14:paraId="107F60B8" w14:textId="1A071BBE" w:rsidR="00D73DE0" w:rsidRPr="00840762" w:rsidRDefault="00D73DE0" w:rsidP="00E82506">
      <w:pPr>
        <w:pStyle w:val="Mainbodytext"/>
        <w:numPr>
          <w:ilvl w:val="0"/>
          <w:numId w:val="62"/>
        </w:numPr>
        <w:spacing w:line="276" w:lineRule="auto"/>
        <w:rPr>
          <w:highlight w:val="yellow"/>
        </w:rPr>
      </w:pPr>
      <w:r w:rsidRPr="00840762">
        <w:rPr>
          <w:b/>
          <w:bCs/>
          <w:highlight w:val="yellow"/>
        </w:rPr>
        <w:t>E</w:t>
      </w:r>
      <w:r w:rsidR="005B3EA3" w:rsidRPr="00840762">
        <w:rPr>
          <w:highlight w:val="yellow"/>
        </w:rPr>
        <w:t xml:space="preserve">nsure that views are captured through different mediums so that children and young people know that we take the approach ‘nothing about me, without me’.  </w:t>
      </w:r>
    </w:p>
    <w:p w14:paraId="2D7E4AB7" w14:textId="77777777" w:rsidR="00A76592" w:rsidRDefault="00A76592" w:rsidP="001137F1">
      <w:pPr>
        <w:pStyle w:val="1bodycopy10pt"/>
        <w:spacing w:line="276" w:lineRule="auto"/>
        <w:jc w:val="both"/>
        <w:rPr>
          <w:sz w:val="22"/>
          <w:szCs w:val="22"/>
        </w:rPr>
      </w:pPr>
    </w:p>
    <w:p w14:paraId="471927AE" w14:textId="4DC584A3"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0E84A389" w14:textId="4D0D6963" w:rsidR="00D62E2A" w:rsidRDefault="00D62E2A" w:rsidP="00D62E2A">
      <w:pPr>
        <w:pStyle w:val="1bodycopy10pt"/>
        <w:spacing w:line="276" w:lineRule="auto"/>
        <w:jc w:val="both"/>
        <w:rPr>
          <w:sz w:val="22"/>
          <w:szCs w:val="22"/>
        </w:rPr>
      </w:pPr>
      <w:r w:rsidRPr="00D62E2A">
        <w:rPr>
          <w:sz w:val="22"/>
          <w:szCs w:val="22"/>
          <w:highlight w:val="yellow"/>
        </w:rPr>
        <w:t>At</w:t>
      </w:r>
      <w:r w:rsidRPr="00D62E2A">
        <w:rPr>
          <w:sz w:val="22"/>
          <w:szCs w:val="22"/>
        </w:rPr>
        <w:t xml:space="preserve"> </w:t>
      </w:r>
      <w:bookmarkStart w:id="86" w:name="_Hlk207193828"/>
      <w:proofErr w:type="spellStart"/>
      <w:r w:rsidR="00840762" w:rsidRPr="00840762">
        <w:rPr>
          <w:sz w:val="22"/>
          <w:szCs w:val="22"/>
        </w:rPr>
        <w:t>Buckstones</w:t>
      </w:r>
      <w:proofErr w:type="spellEnd"/>
      <w:r w:rsidR="00840762" w:rsidRPr="00840762">
        <w:rPr>
          <w:sz w:val="22"/>
          <w:szCs w:val="22"/>
        </w:rPr>
        <w:t xml:space="preserve"> Primary School </w:t>
      </w:r>
      <w:bookmarkEnd w:id="86"/>
      <w:r w:rsidR="00840762">
        <w:rPr>
          <w:sz w:val="22"/>
          <w:szCs w:val="22"/>
          <w:highlight w:val="yellow"/>
        </w:rPr>
        <w:t>i</w:t>
      </w:r>
      <w:r w:rsidRPr="00D62E2A">
        <w:rPr>
          <w:sz w:val="22"/>
          <w:szCs w:val="22"/>
          <w:highlight w:val="yellow"/>
        </w:rPr>
        <w:t>f staff have a concern about a child, they follow the school’s procedures for reporting concerns.  These procedures are reflected in the flowchart in Appendix B.</w:t>
      </w:r>
    </w:p>
    <w:p w14:paraId="63608460" w14:textId="0DE4685E" w:rsidR="00D010F4" w:rsidRPr="00446DBA" w:rsidRDefault="005A7DDD" w:rsidP="00D62E2A">
      <w:pPr>
        <w:pStyle w:val="1bodycopy10pt"/>
        <w:spacing w:line="276" w:lineRule="auto"/>
        <w:jc w:val="both"/>
        <w:rPr>
          <w:sz w:val="22"/>
          <w:szCs w:val="22"/>
        </w:rPr>
      </w:pPr>
      <w:r>
        <w:rPr>
          <w:sz w:val="22"/>
          <w:szCs w:val="22"/>
        </w:rPr>
        <w:t>Staff</w:t>
      </w:r>
      <w:r w:rsidR="00497CED">
        <w:rPr>
          <w:sz w:val="22"/>
          <w:szCs w:val="22"/>
        </w:rPr>
        <w:t xml:space="preserve"> recognise that a child or young person may seek a trusted adult out to share information about abuse or neglect or ta</w:t>
      </w:r>
      <w:r w:rsidR="009E24FA">
        <w:rPr>
          <w:sz w:val="22"/>
          <w:szCs w:val="22"/>
        </w:rPr>
        <w:t>l</w:t>
      </w:r>
      <w:r w:rsidR="00497CED">
        <w:rPr>
          <w:sz w:val="22"/>
          <w:szCs w:val="22"/>
        </w:rPr>
        <w:t>k spontaneously individually or in a group when</w:t>
      </w:r>
      <w:r w:rsidR="003305C7">
        <w:rPr>
          <w:sz w:val="22"/>
          <w:szCs w:val="22"/>
        </w:rPr>
        <w:t xml:space="preserve"> </w:t>
      </w:r>
      <w:r w:rsidR="00497CED">
        <w:rPr>
          <w:sz w:val="22"/>
          <w:szCs w:val="22"/>
        </w:rPr>
        <w:t>a member of staff is present.  In these situations</w:t>
      </w:r>
      <w:r w:rsidR="009A4E39">
        <w:rPr>
          <w:sz w:val="22"/>
          <w:szCs w:val="22"/>
        </w:rPr>
        <w:t>, staff know that they need to:</w:t>
      </w:r>
    </w:p>
    <w:p w14:paraId="19A336F7" w14:textId="1DC01D01" w:rsidR="008C5E13" w:rsidRPr="000000ED" w:rsidRDefault="009A4E39" w:rsidP="001137F1">
      <w:pPr>
        <w:pStyle w:val="1bodycopy10pt"/>
        <w:spacing w:line="276" w:lineRule="auto"/>
        <w:jc w:val="both"/>
        <w:rPr>
          <w:sz w:val="22"/>
          <w:szCs w:val="22"/>
        </w:rPr>
      </w:pPr>
      <w:r>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746DBD9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r w:rsidR="00E2635C">
        <w:t xml:space="preserve"> </w:t>
      </w:r>
    </w:p>
    <w:p w14:paraId="25807175" w14:textId="0DA6E84E"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w:t>
      </w:r>
      <w:r w:rsidR="00E2635C">
        <w:t>account</w:t>
      </w:r>
      <w:r w:rsidR="008C5E13" w:rsidRPr="005C056B">
        <w:t xml:space="preserve"> in their own </w:t>
      </w:r>
      <w:r w:rsidR="00441FA4" w:rsidRPr="005C056B">
        <w:t>words</w:t>
      </w:r>
    </w:p>
    <w:p w14:paraId="4B8D532B" w14:textId="3F84D91C" w:rsidR="008C5E13"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questions</w:t>
      </w:r>
      <w:r w:rsidR="0063799C" w:rsidRPr="005C056B">
        <w:t>/</w:t>
      </w:r>
      <w:r w:rsidR="00D846F8" w:rsidRPr="005C056B">
        <w:t>prompts</w:t>
      </w:r>
    </w:p>
    <w:p w14:paraId="7196581A" w14:textId="4492E55F" w:rsidR="00C17178" w:rsidRPr="005C056B" w:rsidRDefault="00C17178" w:rsidP="001137F1">
      <w:pPr>
        <w:pStyle w:val="4Bulletedcopyblue"/>
        <w:spacing w:line="276" w:lineRule="auto"/>
      </w:pPr>
      <w:r>
        <w:t xml:space="preserve">giving the child the necessary time needed to give them a voice and ensure they are listened to without being judged </w:t>
      </w:r>
    </w:p>
    <w:p w14:paraId="43DC9328" w14:textId="46C09E56" w:rsidR="00AA37DE" w:rsidRPr="000000ED" w:rsidRDefault="009A4E39" w:rsidP="001137F1">
      <w:pPr>
        <w:pStyle w:val="1bodycopy10pt"/>
        <w:spacing w:line="276" w:lineRule="auto"/>
        <w:jc w:val="both"/>
        <w:rPr>
          <w:sz w:val="22"/>
          <w:szCs w:val="22"/>
        </w:rPr>
      </w:pPr>
      <w:r>
        <w:rPr>
          <w:sz w:val="22"/>
          <w:szCs w:val="22"/>
        </w:rPr>
        <w:t>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66D7B52A"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C17178">
        <w:t xml:space="preserve">and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lastRenderedPageBreak/>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214F31C0" w14:textId="77777777" w:rsidR="00D62E2A" w:rsidRDefault="00D62E2A" w:rsidP="00D62E2A">
      <w:pPr>
        <w:pStyle w:val="1bodycopy10pt"/>
        <w:spacing w:after="0" w:line="276" w:lineRule="auto"/>
        <w:jc w:val="both"/>
        <w:rPr>
          <w:sz w:val="22"/>
          <w:szCs w:val="22"/>
        </w:rPr>
      </w:pPr>
    </w:p>
    <w:p w14:paraId="0B34D73B" w14:textId="39643A12" w:rsidR="002E3B06" w:rsidRDefault="002E3B06" w:rsidP="002E3B06">
      <w:pPr>
        <w:pStyle w:val="1bodycopy10pt"/>
        <w:spacing w:after="0" w:line="276" w:lineRule="auto"/>
        <w:jc w:val="both"/>
        <w:rPr>
          <w:sz w:val="22"/>
          <w:szCs w:val="22"/>
        </w:rPr>
      </w:pPr>
      <w:r>
        <w:rPr>
          <w:sz w:val="22"/>
          <w:szCs w:val="22"/>
        </w:rPr>
        <w:t>It is important that staff are sensitive to giving children with additional needs a ‘voice’.  Therefore, staff need to be aware of subtle indicators of abuse and neglect, especially where children have complex needs or multiple disabilities.  Research and national guidance make it clear that for some children it is not yet possible to proscribe techniques for communicating about possible harm that they have experienced, that are reliable and evidentially safe.  We should be mindful of the following when seeking to give children with additional needs and disabilities a ‘voice’.</w:t>
      </w:r>
    </w:p>
    <w:p w14:paraId="774977ED" w14:textId="77777777" w:rsidR="00A111B5" w:rsidRDefault="00A111B5" w:rsidP="002E3B06">
      <w:pPr>
        <w:pStyle w:val="1bodycopy10pt"/>
        <w:spacing w:after="0" w:line="276" w:lineRule="auto"/>
        <w:jc w:val="both"/>
        <w:rPr>
          <w:sz w:val="22"/>
          <w:szCs w:val="22"/>
        </w:rPr>
      </w:pPr>
    </w:p>
    <w:p w14:paraId="2765CA06" w14:textId="2CB233FE" w:rsidR="00495BC4" w:rsidRDefault="004C5409" w:rsidP="00E82506">
      <w:pPr>
        <w:pStyle w:val="1bodycopy10pt"/>
        <w:numPr>
          <w:ilvl w:val="0"/>
          <w:numId w:val="61"/>
        </w:numPr>
        <w:spacing w:after="0" w:line="276" w:lineRule="auto"/>
        <w:jc w:val="both"/>
        <w:rPr>
          <w:sz w:val="22"/>
          <w:szCs w:val="22"/>
        </w:rPr>
      </w:pPr>
      <w:r>
        <w:rPr>
          <w:sz w:val="22"/>
          <w:szCs w:val="22"/>
        </w:rPr>
        <w:t>i</w:t>
      </w:r>
      <w:r w:rsidR="00495BC4">
        <w:rPr>
          <w:sz w:val="22"/>
          <w:szCs w:val="22"/>
        </w:rPr>
        <w:t>f possible, involve someone that knows the young person well and who has a good overview of their level of understanding so that they can communicate with them</w:t>
      </w:r>
    </w:p>
    <w:p w14:paraId="090E15DC" w14:textId="3D8D11D9" w:rsidR="00495BC4" w:rsidRDefault="004C5409" w:rsidP="00E82506">
      <w:pPr>
        <w:pStyle w:val="1bodycopy10pt"/>
        <w:numPr>
          <w:ilvl w:val="0"/>
          <w:numId w:val="61"/>
        </w:numPr>
        <w:spacing w:after="0" w:line="276" w:lineRule="auto"/>
        <w:jc w:val="both"/>
        <w:rPr>
          <w:sz w:val="22"/>
          <w:szCs w:val="22"/>
        </w:rPr>
      </w:pPr>
      <w:r>
        <w:rPr>
          <w:sz w:val="22"/>
          <w:szCs w:val="22"/>
        </w:rPr>
        <w:t>t</w:t>
      </w:r>
      <w:r w:rsidR="00495BC4">
        <w:rPr>
          <w:sz w:val="22"/>
          <w:szCs w:val="22"/>
        </w:rPr>
        <w:t>hink about the environment where the disclosure is taking place or where the child is based if you are carrying out direct work to ascertain what has happened.  Unfamiliar, noisy or busy places create added distractions and/or anxiety</w:t>
      </w:r>
    </w:p>
    <w:p w14:paraId="210E0F85" w14:textId="5F918F65" w:rsidR="00495BC4" w:rsidRDefault="004C5409" w:rsidP="00E82506">
      <w:pPr>
        <w:pStyle w:val="1bodycopy10pt"/>
        <w:numPr>
          <w:ilvl w:val="0"/>
          <w:numId w:val="61"/>
        </w:numPr>
        <w:spacing w:after="0" w:line="276" w:lineRule="auto"/>
        <w:jc w:val="both"/>
        <w:rPr>
          <w:sz w:val="22"/>
          <w:szCs w:val="22"/>
        </w:rPr>
      </w:pPr>
      <w:r>
        <w:rPr>
          <w:sz w:val="22"/>
          <w:szCs w:val="22"/>
        </w:rPr>
        <w:t>m</w:t>
      </w:r>
      <w:r w:rsidR="00495BC4">
        <w:rPr>
          <w:sz w:val="22"/>
          <w:szCs w:val="22"/>
        </w:rPr>
        <w:t xml:space="preserve">ore time may be needed for any prompts, questions or information to be processed </w:t>
      </w:r>
    </w:p>
    <w:p w14:paraId="5281A17C" w14:textId="4FAF2220" w:rsidR="00495BC4" w:rsidRDefault="004C5409" w:rsidP="00E82506">
      <w:pPr>
        <w:pStyle w:val="1bodycopy10pt"/>
        <w:numPr>
          <w:ilvl w:val="0"/>
          <w:numId w:val="61"/>
        </w:numPr>
        <w:spacing w:after="0" w:line="276" w:lineRule="auto"/>
        <w:jc w:val="both"/>
        <w:rPr>
          <w:sz w:val="22"/>
          <w:szCs w:val="22"/>
        </w:rPr>
      </w:pPr>
      <w:r>
        <w:rPr>
          <w:sz w:val="22"/>
          <w:szCs w:val="22"/>
        </w:rPr>
        <w:t>l</w:t>
      </w:r>
      <w:r w:rsidR="00495BC4">
        <w:rPr>
          <w:sz w:val="22"/>
          <w:szCs w:val="22"/>
        </w:rPr>
        <w:t>anguage and symbols need to be clear and specific as possible.  Questions or prompts shouldn’t be rephrased for any questions that you need to ask to find out the child’s lived experience to understand the harm or risk they have been exposed to</w:t>
      </w:r>
    </w:p>
    <w:p w14:paraId="58EFD40C" w14:textId="339C3DE7" w:rsidR="00495BC4" w:rsidRDefault="004C5409" w:rsidP="00E82506">
      <w:pPr>
        <w:pStyle w:val="1bodycopy10pt"/>
        <w:numPr>
          <w:ilvl w:val="0"/>
          <w:numId w:val="61"/>
        </w:numPr>
        <w:spacing w:after="0" w:line="276" w:lineRule="auto"/>
        <w:jc w:val="both"/>
        <w:rPr>
          <w:sz w:val="22"/>
          <w:szCs w:val="22"/>
        </w:rPr>
      </w:pPr>
      <w:r>
        <w:rPr>
          <w:sz w:val="22"/>
          <w:szCs w:val="22"/>
        </w:rPr>
        <w:t>if</w:t>
      </w:r>
      <w:r w:rsidR="000A53DE">
        <w:rPr>
          <w:sz w:val="22"/>
          <w:szCs w:val="22"/>
        </w:rPr>
        <w:t xml:space="preserve"> you are able to, use visual supports to help reinforce what you are saying or to help when asking questions.  This could be symbols or a </w:t>
      </w:r>
      <w:proofErr w:type="gramStart"/>
      <w:r w:rsidR="000A53DE">
        <w:rPr>
          <w:sz w:val="22"/>
          <w:szCs w:val="22"/>
        </w:rPr>
        <w:t>communication systems</w:t>
      </w:r>
      <w:proofErr w:type="gramEnd"/>
      <w:r w:rsidR="000A53DE">
        <w:rPr>
          <w:sz w:val="22"/>
          <w:szCs w:val="22"/>
        </w:rPr>
        <w:t xml:space="preserve"> (Widgets or Picture Exchange Communication System), pictures, writing or other tools that a child uses to communicate with others</w:t>
      </w:r>
    </w:p>
    <w:p w14:paraId="5DC4E129" w14:textId="77777777" w:rsidR="002E3B06" w:rsidRDefault="002E3B06" w:rsidP="007F4152">
      <w:pPr>
        <w:pStyle w:val="1bodycopy10pt"/>
        <w:spacing w:after="0" w:line="276" w:lineRule="auto"/>
        <w:jc w:val="both"/>
        <w:rPr>
          <w:sz w:val="22"/>
          <w:szCs w:val="22"/>
        </w:rPr>
      </w:pPr>
    </w:p>
    <w:p w14:paraId="532A640F" w14:textId="17F839E1" w:rsidR="007F4152" w:rsidRDefault="007F4152" w:rsidP="007F4152">
      <w:pPr>
        <w:pStyle w:val="1bodycopy10pt"/>
        <w:spacing w:after="0" w:line="276" w:lineRule="auto"/>
        <w:jc w:val="both"/>
        <w:rPr>
          <w:b/>
          <w:bCs/>
          <w:sz w:val="22"/>
          <w:szCs w:val="22"/>
        </w:rPr>
      </w:pPr>
      <w:r w:rsidRPr="007F4152">
        <w:rPr>
          <w:b/>
          <w:bCs/>
          <w:sz w:val="22"/>
          <w:szCs w:val="22"/>
        </w:rPr>
        <w:t>Professional curiosity</w:t>
      </w:r>
    </w:p>
    <w:p w14:paraId="7AFE61F1" w14:textId="77777777" w:rsidR="007F4152" w:rsidRPr="007F4152" w:rsidRDefault="007F4152" w:rsidP="007F4152">
      <w:pPr>
        <w:pStyle w:val="1bodycopy10pt"/>
        <w:spacing w:after="0" w:line="276" w:lineRule="auto"/>
        <w:jc w:val="both"/>
        <w:rPr>
          <w:sz w:val="22"/>
          <w:szCs w:val="22"/>
        </w:rPr>
      </w:pPr>
    </w:p>
    <w:p w14:paraId="025C0A3F" w14:textId="4ED2006E" w:rsidR="007F4152" w:rsidRDefault="007F4152" w:rsidP="00EA018E">
      <w:pPr>
        <w:pStyle w:val="1bodycopy10pt"/>
        <w:spacing w:after="0" w:line="276" w:lineRule="auto"/>
        <w:jc w:val="both"/>
        <w:rPr>
          <w:sz w:val="22"/>
          <w:szCs w:val="22"/>
        </w:rPr>
      </w:pPr>
      <w:r w:rsidRPr="007F4152">
        <w:rPr>
          <w:sz w:val="22"/>
          <w:szCs w:val="22"/>
        </w:rPr>
        <w:t xml:space="preserve">Staff </w:t>
      </w:r>
      <w:r>
        <w:rPr>
          <w:sz w:val="22"/>
          <w:szCs w:val="22"/>
        </w:rPr>
        <w:t xml:space="preserve">recognise their responsibility to remain vigilant and to monitor children who may be at risk or who are experiencing neglect closely </w:t>
      </w:r>
      <w:proofErr w:type="gramStart"/>
      <w:r>
        <w:rPr>
          <w:sz w:val="22"/>
          <w:szCs w:val="22"/>
        </w:rPr>
        <w:t>and  holistically</w:t>
      </w:r>
      <w:proofErr w:type="gramEnd"/>
      <w:r>
        <w:rPr>
          <w:sz w:val="22"/>
          <w:szCs w:val="22"/>
        </w:rPr>
        <w:t>.  For example, at lunchtime, before and after school as well as in the classroom.  Professional curiosity is about enquiring more deeply, using proactive questioning and challenge.</w:t>
      </w:r>
      <w:r w:rsidR="00EA018E">
        <w:rPr>
          <w:sz w:val="22"/>
          <w:szCs w:val="22"/>
        </w:rPr>
        <w:t xml:space="preserve">  Staff will use their skills to understand what is happening within a family rather than making assumptions or accepting things at face value.</w:t>
      </w:r>
      <w:r>
        <w:rPr>
          <w:sz w:val="22"/>
          <w:szCs w:val="22"/>
        </w:rPr>
        <w:t xml:space="preserve">  </w:t>
      </w:r>
      <w:r w:rsidR="00EA018E">
        <w:rPr>
          <w:sz w:val="22"/>
          <w:szCs w:val="22"/>
        </w:rPr>
        <w:t xml:space="preserve">We acknowledge that curious professionals engage with individuals and families through visits, conversations, observations and asking relevant questions to gather historical and current information. </w:t>
      </w:r>
      <w:r>
        <w:rPr>
          <w:sz w:val="22"/>
          <w:szCs w:val="22"/>
        </w:rPr>
        <w:t xml:space="preserve">This </w:t>
      </w:r>
      <w:r w:rsidR="00EA018E">
        <w:rPr>
          <w:sz w:val="22"/>
          <w:szCs w:val="22"/>
        </w:rPr>
        <w:t xml:space="preserve">does </w:t>
      </w:r>
      <w:r>
        <w:rPr>
          <w:sz w:val="22"/>
          <w:szCs w:val="22"/>
        </w:rPr>
        <w:t>mean potentially asking difficult and challenging questions with parents and other professionals involved with the family.</w:t>
      </w:r>
      <w:r w:rsidR="00EA018E">
        <w:rPr>
          <w:sz w:val="22"/>
          <w:szCs w:val="22"/>
        </w:rPr>
        <w:t xml:space="preserve">  </w:t>
      </w:r>
    </w:p>
    <w:p w14:paraId="2D7E89C2" w14:textId="77777777" w:rsidR="00153CFB" w:rsidRDefault="00153CFB" w:rsidP="00EA018E">
      <w:pPr>
        <w:pStyle w:val="1bodycopy10pt"/>
        <w:spacing w:after="0" w:line="276" w:lineRule="auto"/>
        <w:jc w:val="both"/>
        <w:rPr>
          <w:sz w:val="22"/>
          <w:szCs w:val="22"/>
        </w:rPr>
      </w:pPr>
    </w:p>
    <w:p w14:paraId="0922CCE8" w14:textId="2591C124" w:rsidR="00153CFB" w:rsidRDefault="00153CFB" w:rsidP="00EA018E">
      <w:pPr>
        <w:pStyle w:val="1bodycopy10pt"/>
        <w:spacing w:after="0" w:line="276" w:lineRule="auto"/>
        <w:jc w:val="both"/>
        <w:rPr>
          <w:sz w:val="22"/>
          <w:szCs w:val="22"/>
        </w:rPr>
      </w:pPr>
      <w:r>
        <w:rPr>
          <w:sz w:val="22"/>
          <w:szCs w:val="22"/>
        </w:rPr>
        <w:t xml:space="preserve">Professional curiosity is key to safeguarding children and young people and staff at </w:t>
      </w:r>
      <w:proofErr w:type="spellStart"/>
      <w:r w:rsidR="00D10B80" w:rsidRPr="00D10B80">
        <w:rPr>
          <w:sz w:val="22"/>
          <w:szCs w:val="22"/>
        </w:rPr>
        <w:t>Buckstones</w:t>
      </w:r>
      <w:proofErr w:type="spellEnd"/>
      <w:r w:rsidR="00D10B80" w:rsidRPr="00D10B80">
        <w:rPr>
          <w:sz w:val="22"/>
          <w:szCs w:val="22"/>
        </w:rPr>
        <w:t xml:space="preserve"> Primary School </w:t>
      </w:r>
      <w:r w:rsidR="001E14DB">
        <w:t>r</w:t>
      </w:r>
      <w:r>
        <w:rPr>
          <w:sz w:val="22"/>
          <w:szCs w:val="22"/>
        </w:rPr>
        <w:t xml:space="preserve">eceive training to triangulate information that they receive, seek independent confirmation of individual accounts and evaluate the details provided from a range of sources. Staff also know that the child is the key focus and is the centre of every decision made and action taken.  </w:t>
      </w:r>
      <w:r w:rsidR="00E76105">
        <w:rPr>
          <w:sz w:val="22"/>
          <w:szCs w:val="22"/>
        </w:rPr>
        <w:t>They focus on the need, voice and lived experience of the child and family.</w:t>
      </w:r>
    </w:p>
    <w:p w14:paraId="1AD3F437" w14:textId="77777777" w:rsidR="002E3B06" w:rsidRPr="005C056B" w:rsidRDefault="002E3B06" w:rsidP="001137F1">
      <w:pPr>
        <w:pStyle w:val="1bodycopy10pt"/>
        <w:spacing w:after="0" w:line="276" w:lineRule="auto"/>
        <w:ind w:left="720"/>
        <w:jc w:val="both"/>
        <w:rPr>
          <w:sz w:val="22"/>
          <w:szCs w:val="22"/>
        </w:rPr>
      </w:pPr>
    </w:p>
    <w:p w14:paraId="3034FB40" w14:textId="77777777" w:rsidR="00A76592" w:rsidRDefault="00441FA4" w:rsidP="001137F1">
      <w:pPr>
        <w:pStyle w:val="Heading2"/>
        <w:spacing w:line="276" w:lineRule="auto"/>
        <w:rPr>
          <w:sz w:val="22"/>
          <w:szCs w:val="22"/>
        </w:rPr>
      </w:pPr>
      <w:r w:rsidRPr="009B6D21">
        <w:lastRenderedPageBreak/>
        <w:t>Re</w:t>
      </w:r>
      <w:r w:rsidR="00174551" w:rsidRPr="009B6D21">
        <w:rPr>
          <w:sz w:val="22"/>
          <w:szCs w:val="22"/>
        </w:rPr>
        <w:t>cording</w:t>
      </w:r>
      <w:r w:rsidR="008004BE" w:rsidRPr="009B6D21">
        <w:rPr>
          <w:sz w:val="22"/>
          <w:szCs w:val="22"/>
        </w:rPr>
        <w:t xml:space="preserve"> concerns</w:t>
      </w:r>
    </w:p>
    <w:p w14:paraId="2B95E162" w14:textId="5D9ECD40" w:rsidR="00441FA4" w:rsidRPr="009B6D21" w:rsidRDefault="008004BE" w:rsidP="001137F1">
      <w:pPr>
        <w:pStyle w:val="Heading2"/>
        <w:spacing w:line="276" w:lineRule="auto"/>
        <w:rPr>
          <w:sz w:val="22"/>
          <w:szCs w:val="22"/>
        </w:rPr>
      </w:pPr>
      <w:r w:rsidRPr="009B6D21">
        <w:rPr>
          <w:sz w:val="22"/>
          <w:szCs w:val="22"/>
        </w:rPr>
        <w:t xml:space="preserve"> </w:t>
      </w:r>
      <w:r w:rsidR="000D0602" w:rsidRPr="009B6D21">
        <w:rPr>
          <w:sz w:val="22"/>
          <w:szCs w:val="22"/>
        </w:rPr>
        <w:t xml:space="preserve"> </w:t>
      </w:r>
    </w:p>
    <w:p w14:paraId="4FC63BB1" w14:textId="3430C334" w:rsidR="00A56926" w:rsidRPr="00923A74" w:rsidRDefault="00853B4E" w:rsidP="001137F1">
      <w:pPr>
        <w:pStyle w:val="1bodycopy10pt"/>
        <w:spacing w:line="276" w:lineRule="auto"/>
        <w:jc w:val="both"/>
        <w:rPr>
          <w:sz w:val="22"/>
          <w:szCs w:val="22"/>
        </w:rPr>
      </w:pPr>
      <w:r>
        <w:rPr>
          <w:sz w:val="22"/>
          <w:szCs w:val="22"/>
        </w:rPr>
        <w:t>S</w:t>
      </w:r>
      <w:r w:rsidR="00A56926">
        <w:rPr>
          <w:sz w:val="22"/>
          <w:szCs w:val="22"/>
        </w:rPr>
        <w:t>taff know that r</w:t>
      </w:r>
      <w:r w:rsidR="00A56926" w:rsidRPr="00A56926">
        <w:rPr>
          <w:sz w:val="22"/>
          <w:szCs w:val="22"/>
        </w:rPr>
        <w:t>eporting concerns is a procedural requirement when safeguarding and promoting the welfare of children</w:t>
      </w:r>
      <w:r w:rsidR="00923A74">
        <w:rPr>
          <w:sz w:val="22"/>
          <w:szCs w:val="22"/>
        </w:rPr>
        <w:t xml:space="preserve">. </w:t>
      </w:r>
      <w:r>
        <w:rPr>
          <w:sz w:val="22"/>
          <w:szCs w:val="22"/>
        </w:rPr>
        <w:t>S</w:t>
      </w:r>
      <w:r w:rsidR="00923A74">
        <w:rPr>
          <w:sz w:val="22"/>
          <w:szCs w:val="22"/>
        </w:rPr>
        <w:t xml:space="preserve">taff </w:t>
      </w:r>
      <w:r w:rsidR="00385240">
        <w:rPr>
          <w:sz w:val="22"/>
          <w:szCs w:val="22"/>
        </w:rPr>
        <w:t>are</w:t>
      </w:r>
      <w:r w:rsidR="00923A74">
        <w:rPr>
          <w:sz w:val="22"/>
          <w:szCs w:val="22"/>
        </w:rPr>
        <w:t xml:space="preserve"> clear that they must</w:t>
      </w:r>
      <w:r w:rsidR="00385240">
        <w:rPr>
          <w:sz w:val="22"/>
          <w:szCs w:val="22"/>
        </w:rPr>
        <w:t>:</w:t>
      </w:r>
    </w:p>
    <w:p w14:paraId="14464CCF" w14:textId="1A646E11"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65938072" w14:textId="0A5FCA0D" w:rsidR="00441FA4" w:rsidRDefault="00A111B5" w:rsidP="004F0882">
      <w:pPr>
        <w:pStyle w:val="4Bulletedcopyblue"/>
        <w:numPr>
          <w:ilvl w:val="0"/>
          <w:numId w:val="0"/>
        </w:numPr>
        <w:spacing w:line="276" w:lineRule="auto"/>
        <w:ind w:left="785" w:hanging="360"/>
        <w:rPr>
          <w:highlight w:val="yellow"/>
        </w:rPr>
      </w:pPr>
      <w:r>
        <w:rPr>
          <w:highlight w:val="yellow"/>
        </w:rPr>
        <w:t xml:space="preserve">The school uses the online recording system CPOMS to record </w:t>
      </w:r>
      <w:r w:rsidR="00D10B80">
        <w:rPr>
          <w:highlight w:val="yellow"/>
        </w:rPr>
        <w:t xml:space="preserve">an </w:t>
      </w:r>
      <w:r>
        <w:rPr>
          <w:highlight w:val="yellow"/>
        </w:rPr>
        <w:t>incident</w:t>
      </w:r>
    </w:p>
    <w:p w14:paraId="5E45AA87" w14:textId="6E373EEF" w:rsidR="00A111B5" w:rsidRDefault="00A111B5" w:rsidP="004F0882">
      <w:pPr>
        <w:pStyle w:val="4Bulletedcopyblue"/>
        <w:numPr>
          <w:ilvl w:val="0"/>
          <w:numId w:val="0"/>
        </w:numPr>
        <w:spacing w:line="276" w:lineRule="auto"/>
        <w:ind w:left="785" w:hanging="360"/>
        <w:rPr>
          <w:highlight w:val="yellow"/>
        </w:rPr>
      </w:pPr>
      <w:r>
        <w:rPr>
          <w:highlight w:val="yellow"/>
        </w:rPr>
        <w:t>The body map in CPOMS is used to highlight where an injury has occurred, these may not be visible</w:t>
      </w:r>
      <w:r w:rsidR="00853B4E">
        <w:rPr>
          <w:highlight w:val="yellow"/>
        </w:rPr>
        <w:t>,</w:t>
      </w:r>
      <w:r>
        <w:rPr>
          <w:highlight w:val="yellow"/>
        </w:rPr>
        <w:t xml:space="preserve"> but a child or young person may have detailed where they are.  Staff know not to check injuries or take photographs but when they are recording the incident they will note the location on the body map or describe its location.  Staff know that they must only report factual points regarding the injury so they will report its </w:t>
      </w:r>
      <w:r w:rsidR="009212A7">
        <w:rPr>
          <w:highlight w:val="yellow"/>
        </w:rPr>
        <w:t>size, colour and shape.  They know that they must not make assumptions about the age of the injury or how it was caused.</w:t>
      </w:r>
      <w:r w:rsidR="006F14F1">
        <w:rPr>
          <w:highlight w:val="yellow"/>
        </w:rPr>
        <w:t xml:space="preserve">  More information about the use of body maps is in Appendix </w:t>
      </w:r>
      <w:r w:rsidR="00853B4E">
        <w:rPr>
          <w:highlight w:val="yellow"/>
        </w:rPr>
        <w:t>C</w:t>
      </w:r>
      <w:r w:rsidR="006F14F1">
        <w:rPr>
          <w:highlight w:val="yellow"/>
        </w:rPr>
        <w:t xml:space="preserve"> (delete Appendix </w:t>
      </w:r>
      <w:r w:rsidR="00853B4E">
        <w:rPr>
          <w:highlight w:val="yellow"/>
        </w:rPr>
        <w:t>C</w:t>
      </w:r>
      <w:r w:rsidR="006F14F1">
        <w:rPr>
          <w:highlight w:val="yellow"/>
        </w:rPr>
        <w:t xml:space="preserve"> if this is not relevant).</w:t>
      </w:r>
    </w:p>
    <w:p w14:paraId="048CB4E1" w14:textId="48B1F9A4" w:rsidR="00312369" w:rsidRDefault="00312369" w:rsidP="004F0882">
      <w:pPr>
        <w:pStyle w:val="4Bulletedcopyblue"/>
        <w:numPr>
          <w:ilvl w:val="0"/>
          <w:numId w:val="0"/>
        </w:numPr>
        <w:spacing w:line="276" w:lineRule="auto"/>
        <w:ind w:left="785" w:hanging="360"/>
        <w:rPr>
          <w:highlight w:val="yellow"/>
        </w:rPr>
      </w:pPr>
      <w:r>
        <w:rPr>
          <w:highlight w:val="yellow"/>
        </w:rPr>
        <w:t xml:space="preserve">Visitors and volunteers who do not have access to the School’s CPOMS can fill out a cause for concern form </w:t>
      </w:r>
      <w:r w:rsidR="00853B4E">
        <w:rPr>
          <w:highlight w:val="yellow"/>
        </w:rPr>
        <w:t xml:space="preserve">in Appendix D (delete Appendix D if this is not relevant) </w:t>
      </w:r>
      <w:r>
        <w:rPr>
          <w:highlight w:val="yellow"/>
        </w:rPr>
        <w:t>outlining the safeguarding incident they have witnessed.   This will be passed onto the DSL so that it can be analysed</w:t>
      </w:r>
      <w:r w:rsidR="00D10B80">
        <w:rPr>
          <w:highlight w:val="yellow"/>
        </w:rPr>
        <w:t>.</w:t>
      </w:r>
    </w:p>
    <w:p w14:paraId="37D68A5D" w14:textId="77777777" w:rsidR="009212A7" w:rsidRPr="003E493A" w:rsidRDefault="009212A7" w:rsidP="00312369">
      <w:pPr>
        <w:pStyle w:val="4Bulletedcopyblue"/>
        <w:numPr>
          <w:ilvl w:val="0"/>
          <w:numId w:val="0"/>
        </w:numPr>
        <w:spacing w:line="276" w:lineRule="auto"/>
        <w:rPr>
          <w:sz w:val="14"/>
          <w:szCs w:val="14"/>
          <w:highlight w:val="yellow"/>
        </w:rPr>
      </w:pP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3DF3552C" w:rsidR="00517114" w:rsidRDefault="00D10B80" w:rsidP="001137F1">
      <w:pPr>
        <w:pStyle w:val="Mainbodytext"/>
        <w:spacing w:line="276" w:lineRule="auto"/>
      </w:pPr>
      <w:proofErr w:type="spellStart"/>
      <w:r w:rsidRPr="00D10B80">
        <w:t>Buckstones</w:t>
      </w:r>
      <w:proofErr w:type="spellEnd"/>
      <w:r w:rsidRPr="00D10B80">
        <w:t xml:space="preserve"> Primary School </w:t>
      </w:r>
      <w:r w:rsidR="00492F9E" w:rsidRPr="00CE0E64">
        <w:t>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w:t>
      </w:r>
      <w:proofErr w:type="gramStart"/>
      <w:r w:rsidR="005E5EE2">
        <w:t>be in need of</w:t>
      </w:r>
      <w:proofErr w:type="gramEnd"/>
      <w:r w:rsidR="005E5EE2">
        <w:t xml:space="preserve"> help and/or </w:t>
      </w:r>
      <w:r>
        <w:t xml:space="preserve">fear or experiences </w:t>
      </w:r>
      <w:r>
        <w:lastRenderedPageBreak/>
        <w:t xml:space="preserve">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7FB86BFB"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proofErr w:type="spellStart"/>
      <w:r w:rsidR="00D10B80" w:rsidRPr="00D10B80">
        <w:t>Buckstones</w:t>
      </w:r>
      <w:proofErr w:type="spellEnd"/>
      <w:r w:rsidR="00D10B80" w:rsidRPr="00D10B80">
        <w:t xml:space="preserve"> Primary School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59FB307C" w:rsidR="004D298B" w:rsidRPr="00CC1056" w:rsidRDefault="002A2ACC" w:rsidP="004738AB">
      <w:pPr>
        <w:pStyle w:val="Mainbodytext"/>
        <w:numPr>
          <w:ilvl w:val="0"/>
          <w:numId w:val="16"/>
        </w:numPr>
        <w:spacing w:line="276" w:lineRule="auto"/>
      </w:pPr>
      <w:r w:rsidRPr="00CC1056">
        <w:t xml:space="preserve">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w:t>
      </w:r>
      <w:proofErr w:type="gramStart"/>
      <w:r w:rsidR="008A3DBC" w:rsidRPr="00CC1056">
        <w:t>has</w:t>
      </w:r>
      <w:proofErr w:type="gramEnd"/>
      <w:r w:rsidR="008A3DBC" w:rsidRPr="00CC1056">
        <w:t xml:space="preserve">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lastRenderedPageBreak/>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 xml:space="preserve">and </w:t>
      </w:r>
      <w:proofErr w:type="gramStart"/>
      <w:r w:rsidRPr="00491461">
        <w:t>make a decision</w:t>
      </w:r>
      <w:proofErr w:type="gramEnd"/>
      <w:r w:rsidRPr="00491461">
        <w:t xml:space="preserve">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46B31C22" w14:textId="77777777" w:rsidR="000F4184" w:rsidRDefault="000F4184"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A8DBF6E"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w:t>
      </w:r>
      <w:r w:rsidR="00D10B80">
        <w:rPr>
          <w:rStyle w:val="Hyperlink"/>
          <w:rFonts w:cs="Arial"/>
          <w:b/>
          <w:color w:val="auto"/>
          <w:sz w:val="22"/>
          <w:szCs w:val="22"/>
        </w:rPr>
        <w:t>p</w:t>
      </w:r>
      <w:r w:rsidR="003229AB" w:rsidRPr="007C1CB1">
        <w:rPr>
          <w:rStyle w:val="Hyperlink"/>
          <w:rFonts w:cs="Arial"/>
          <w:b/>
          <w:color w:val="auto"/>
          <w:sz w:val="22"/>
          <w:szCs w:val="22"/>
        </w:rPr>
        <w:t xml:space="preserve">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16C81BA5" w:rsidR="00131081" w:rsidRPr="007C1CB1" w:rsidRDefault="004952C9" w:rsidP="001137F1">
      <w:pPr>
        <w:pStyle w:val="Mainbodytext"/>
        <w:spacing w:line="276" w:lineRule="auto"/>
      </w:pPr>
      <w:r w:rsidRPr="00226E24">
        <w:rPr>
          <w:i/>
          <w:iCs/>
          <w:color w:val="000000" w:themeColor="text1"/>
        </w:rPr>
        <w:t xml:space="preserve">At </w:t>
      </w:r>
      <w:proofErr w:type="spellStart"/>
      <w:r w:rsidR="00D10B80" w:rsidRPr="00D10B80">
        <w:rPr>
          <w:iCs/>
          <w:color w:val="000000" w:themeColor="text1"/>
        </w:rPr>
        <w:t>Buckstones</w:t>
      </w:r>
      <w:proofErr w:type="spellEnd"/>
      <w:r w:rsidR="00D10B80" w:rsidRPr="00D10B80">
        <w:rPr>
          <w:iCs/>
          <w:color w:val="000000" w:themeColor="text1"/>
        </w:rPr>
        <w:t xml:space="preserve"> Primary School</w:t>
      </w:r>
      <w:r w:rsidR="00D10B80" w:rsidRPr="00D10B80">
        <w:rPr>
          <w:i/>
          <w:iCs/>
          <w:color w:val="000000" w:themeColor="text1"/>
        </w:rPr>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proofErr w:type="gramStart"/>
      <w:r w:rsidR="00D824DC" w:rsidRPr="007C1CB1">
        <w:t>longer term</w:t>
      </w:r>
      <w:proofErr w:type="gramEnd"/>
      <w:r w:rsidR="00D824DC" w:rsidRPr="007C1CB1">
        <w:t xml:space="preserve">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lastRenderedPageBreak/>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proofErr w:type="gramStart"/>
      <w:r w:rsidR="008C311D" w:rsidRPr="007C1CB1">
        <w:t>is</w:t>
      </w:r>
      <w:proofErr w:type="gramEnd"/>
      <w:r w:rsidR="008C311D" w:rsidRPr="007C1CB1">
        <w:t xml:space="preserve">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40843186" w14:textId="6B577D3B"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7A0F758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 xml:space="preserve">(the details are on page </w:t>
      </w:r>
      <w:r w:rsidR="003774AC">
        <w:rPr>
          <w:rFonts w:ascii="Arial" w:hAnsi="Arial" w:cs="Arial"/>
          <w:color w:val="000000" w:themeColor="text1"/>
          <w:sz w:val="22"/>
          <w:szCs w:val="22"/>
        </w:rPr>
        <w:t>6</w:t>
      </w:r>
      <w:r w:rsidR="00D47BB0">
        <w:rPr>
          <w:rFonts w:ascii="Arial" w:hAnsi="Arial" w:cs="Arial"/>
          <w:color w:val="000000" w:themeColor="text1"/>
          <w:sz w:val="22"/>
          <w:szCs w:val="22"/>
        </w:rPr>
        <w:t>).</w:t>
      </w:r>
      <w:r w:rsidR="00EE0113">
        <w:rPr>
          <w:rFonts w:ascii="Arial" w:hAnsi="Arial" w:cs="Arial"/>
          <w:color w:val="000000" w:themeColor="text1"/>
          <w:sz w:val="22"/>
          <w:szCs w:val="22"/>
        </w:rPr>
        <w:t xml:space="preserve">  Only referrals made via a telephone call will be accepted.</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105" w:history="1">
        <w:r w:rsidR="001C2C29" w:rsidRPr="005D039E">
          <w:rPr>
            <w:rStyle w:val="Hyperlink"/>
          </w:rPr>
          <w:t>help@nspcc.org.uk</w:t>
        </w:r>
      </w:hyperlink>
    </w:p>
    <w:p w14:paraId="4539C95E" w14:textId="53D1D59F" w:rsidR="00121CA9" w:rsidRPr="00464CC6" w:rsidRDefault="00D10B80" w:rsidP="00D10B80">
      <w:pPr>
        <w:pStyle w:val="1bodycopy10pt"/>
        <w:spacing w:line="276" w:lineRule="auto"/>
        <w:jc w:val="both"/>
        <w:rPr>
          <w:sz w:val="22"/>
          <w:szCs w:val="22"/>
        </w:rPr>
      </w:pPr>
      <w:r w:rsidRPr="00464CC6">
        <w:rPr>
          <w:sz w:val="22"/>
          <w:szCs w:val="22"/>
          <w:highlight w:val="yellow"/>
        </w:rPr>
        <w:t xml:space="preserve">At </w:t>
      </w:r>
      <w:proofErr w:type="spellStart"/>
      <w:r w:rsidRPr="00464CC6">
        <w:rPr>
          <w:sz w:val="22"/>
          <w:szCs w:val="22"/>
          <w:highlight w:val="yellow"/>
        </w:rPr>
        <w:t>Buckstones</w:t>
      </w:r>
      <w:proofErr w:type="spellEnd"/>
      <w:r w:rsidRPr="00464CC6">
        <w:rPr>
          <w:sz w:val="22"/>
          <w:szCs w:val="22"/>
          <w:highlight w:val="yellow"/>
        </w:rPr>
        <w:t xml:space="preserve"> Primary School, children are encouraged to speak to any member of staff if they have concerns or worries. They are regularly reminded of this during </w:t>
      </w:r>
      <w:r w:rsidR="00464CC6" w:rsidRPr="00464CC6">
        <w:rPr>
          <w:sz w:val="22"/>
          <w:szCs w:val="22"/>
          <w:highlight w:val="yellow"/>
        </w:rPr>
        <w:t xml:space="preserve">collective </w:t>
      </w:r>
      <w:r w:rsidRPr="00464CC6">
        <w:rPr>
          <w:sz w:val="22"/>
          <w:szCs w:val="22"/>
          <w:highlight w:val="yellow"/>
        </w:rPr>
        <w:t>worship, RSHE lessons, and themed events such as Anti-Bullying Week, Children’s Mental Health Week, and E-Safety Week.</w:t>
      </w:r>
      <w:r w:rsidR="00464CC6">
        <w:rPr>
          <w:sz w:val="22"/>
          <w:szCs w:val="22"/>
          <w:highlight w:val="yellow"/>
        </w:rPr>
        <w:t xml:space="preserve"> </w:t>
      </w:r>
      <w:r w:rsidRPr="00464CC6">
        <w:rPr>
          <w:sz w:val="22"/>
          <w:szCs w:val="22"/>
          <w:highlight w:val="yellow"/>
        </w:rPr>
        <w:t>All staff remain vigilant to any changes in children’s behaviour and ensure there are clear, safe opportunities for children to share their thoughts or concerns whenever they feel ready.</w:t>
      </w:r>
    </w:p>
    <w:p w14:paraId="4CEFA7B5" w14:textId="77777777" w:rsidR="00352207" w:rsidRPr="00D10B80" w:rsidRDefault="007558F9" w:rsidP="001137F1">
      <w:pPr>
        <w:pStyle w:val="Heading2"/>
        <w:spacing w:line="276" w:lineRule="auto"/>
        <w:rPr>
          <w:b w:val="0"/>
        </w:rPr>
      </w:pPr>
      <w:r w:rsidRPr="00D10B80">
        <w:rPr>
          <w:b w:val="0"/>
        </w:rPr>
        <w:t xml:space="preserve">Risk management and safety </w:t>
      </w:r>
      <w:r w:rsidR="001E07A6" w:rsidRPr="00D10B80">
        <w:rPr>
          <w:b w:val="0"/>
        </w:rPr>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6CBED7A4"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 xml:space="preserve">has </w:t>
      </w:r>
      <w:r w:rsidR="00275EF7" w:rsidRPr="00F32C8F">
        <w:lastRenderedPageBreak/>
        <w:t>investigated an incident</w:t>
      </w:r>
      <w:r w:rsidR="003B0A52" w:rsidRPr="00F32C8F">
        <w:t>, it is</w:t>
      </w:r>
      <w:r w:rsidR="00275EF7" w:rsidRPr="00F32C8F">
        <w:t xml:space="preserve"> our </w:t>
      </w:r>
      <w:r w:rsidR="003B0A52" w:rsidRPr="00F32C8F">
        <w:t xml:space="preserve">duty here at </w:t>
      </w:r>
      <w:proofErr w:type="spellStart"/>
      <w:r w:rsidR="00D10B80" w:rsidRPr="00D10B80">
        <w:t>Buckstones</w:t>
      </w:r>
      <w:proofErr w:type="spellEnd"/>
      <w:r w:rsidR="00D10B80" w:rsidRPr="00D10B80">
        <w:t xml:space="preserve"> Primary School </w:t>
      </w:r>
      <w:r w:rsidR="00275EF7" w:rsidRPr="00F32C8F">
        <w:t xml:space="preserve">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proofErr w:type="gramStart"/>
      <w:r>
        <w:t>t</w:t>
      </w:r>
      <w:r w:rsidR="00275EF7" w:rsidRPr="00F32C8F">
        <w:t>aking action</w:t>
      </w:r>
      <w:proofErr w:type="gramEnd"/>
      <w:r w:rsidR="00275EF7" w:rsidRPr="00F32C8F">
        <w:t xml:space="preserve">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0BA758C0" w14:textId="77777777" w:rsidR="00C22824" w:rsidRDefault="00C22824" w:rsidP="00464CC6">
      <w:pPr>
        <w:pStyle w:val="1bodycopy10pt"/>
        <w:spacing w:line="276" w:lineRule="auto"/>
        <w:jc w:val="both"/>
        <w:rPr>
          <w:sz w:val="22"/>
          <w:szCs w:val="22"/>
        </w:rPr>
      </w:pPr>
    </w:p>
    <w:p w14:paraId="08EF52D2" w14:textId="77777777" w:rsidR="00F412C3" w:rsidRDefault="00F412C3"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rPr>
        <mc:AlternateContent>
          <mc:Choice Requires="wps">
            <w:drawing>
              <wp:anchor distT="0" distB="0" distL="114300" distR="114300" simplePos="0" relativeHeight="251658248" behindDoc="0" locked="0" layoutInCell="1" allowOverlap="1" wp14:anchorId="07D6A84C" wp14:editId="4E67A557">
                <wp:simplePos x="0" y="0"/>
                <wp:positionH relativeFrom="margin">
                  <wp:align>right</wp:align>
                </wp:positionH>
                <wp:positionV relativeFrom="paragraph">
                  <wp:posOffset>39370</wp:posOffset>
                </wp:positionV>
                <wp:extent cx="5904000" cy="360000"/>
                <wp:effectExtent l="0" t="0" r="20955" b="21590"/>
                <wp:wrapNone/>
                <wp:docPr id="9" name="Rectangl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172BB8" w:rsidRPr="0098611F" w:rsidRDefault="00172BB8" w:rsidP="004738AB">
                            <w:pPr>
                              <w:pStyle w:val="Heading1"/>
                              <w:numPr>
                                <w:ilvl w:val="0"/>
                                <w:numId w:val="41"/>
                              </w:numPr>
                            </w:pPr>
                            <w:bookmarkStart w:id="87" w:name="_Toc172548073"/>
                            <w:bookmarkStart w:id="88" w:name="_Toc172617234"/>
                            <w:bookmarkStart w:id="89" w:name="_Toc172619347"/>
                            <w:r w:rsidRPr="0098611F">
                              <w:t xml:space="preserve">Online </w:t>
                            </w:r>
                            <w:r>
                              <w:t>S</w:t>
                            </w:r>
                            <w:r w:rsidRPr="0098611F">
                              <w:t xml:space="preserve">afety and </w:t>
                            </w:r>
                            <w:r>
                              <w:t>F</w:t>
                            </w:r>
                            <w:r w:rsidRPr="0098611F">
                              <w:t>iltering</w:t>
                            </w:r>
                            <w:bookmarkEnd w:id="87"/>
                            <w:bookmarkEnd w:id="88"/>
                            <w:bookmarkEnd w:id="8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" filled="f" strokecolor="#00b0f0" strokeweight="1.5pt">
                <v:textbox>
                  <w:txbxContent>
                    <w:p w14:paraId="0878C2B1" w14:textId="52EAD7DA" w:rsidR="00172BB8" w:rsidRPr="0098611F" w:rsidRDefault="00172BB8" w:rsidP="004738AB">
                      <w:pPr>
                        <w:pStyle w:val="Heading1"/>
                        <w:numPr>
                          <w:ilvl w:val="0"/>
                          <w:numId w:val="41"/>
                        </w:numPr>
                      </w:pPr>
                      <w:bookmarkStart w:id="90" w:name="_Toc172548073"/>
                      <w:bookmarkStart w:id="91" w:name="_Toc172617234"/>
                      <w:bookmarkStart w:id="92" w:name="_Toc172619347"/>
                      <w:r w:rsidRPr="0098611F">
                        <w:t xml:space="preserve">Online </w:t>
                      </w:r>
                      <w:r>
                        <w:t>S</w:t>
                      </w:r>
                      <w:r w:rsidRPr="0098611F">
                        <w:t xml:space="preserve">afety and </w:t>
                      </w:r>
                      <w:r>
                        <w:t>F</w:t>
                      </w:r>
                      <w:r w:rsidRPr="0098611F">
                        <w:t>iltering</w:t>
                      </w:r>
                      <w:bookmarkEnd w:id="90"/>
                      <w:bookmarkEnd w:id="91"/>
                      <w:bookmarkEnd w:id="92"/>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5F4B46EE"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C8594F">
        <w:rPr>
          <w:lang w:eastAsia="en-GB"/>
        </w:rPr>
        <w:t>5</w:t>
      </w:r>
      <w:r w:rsidRPr="00010249">
        <w:rPr>
          <w:lang w:eastAsia="en-GB"/>
        </w:rPr>
        <w:t>:</w:t>
      </w:r>
    </w:p>
    <w:p w14:paraId="1E6EEB78" w14:textId="1A1D6F3E" w:rsidR="00D846F8" w:rsidRPr="00010249" w:rsidRDefault="00D846F8" w:rsidP="00914303">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w:t>
      </w:r>
      <w:r w:rsidR="00914303" w:rsidRPr="00914303">
        <w:rPr>
          <w:lang w:eastAsia="en-GB"/>
        </w:rPr>
        <w:t xml:space="preserve">being exposed to illegal, inappropriate, or harmful content, for example: pornography, racism, misogyny, self-harm, suicide, anti-Semitism, radicalisation, extremism, </w:t>
      </w:r>
      <w:r w:rsidR="00914303" w:rsidRPr="00F76796">
        <w:rPr>
          <w:highlight w:val="cyan"/>
          <w:lang w:eastAsia="en-GB"/>
        </w:rPr>
        <w:t>misinformation, disinformation (including fake news) and conspiracy theories.</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lastRenderedPageBreak/>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608D680E" w14:textId="77777777" w:rsidR="00457398" w:rsidRDefault="00457398" w:rsidP="001137F1">
      <w:pPr>
        <w:pStyle w:val="4Bulletedcopyblue"/>
        <w:numPr>
          <w:ilvl w:val="0"/>
          <w:numId w:val="0"/>
        </w:numPr>
        <w:spacing w:line="276" w:lineRule="auto"/>
        <w:ind w:left="360" w:hanging="360"/>
        <w:rPr>
          <w:lang w:eastAsia="en-GB"/>
        </w:rPr>
      </w:pPr>
    </w:p>
    <w:p w14:paraId="016E0445" w14:textId="530ACDFE"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3E404CF9" w:rsidR="00D846F8" w:rsidRPr="009E3F5B" w:rsidRDefault="00AA5528" w:rsidP="001137F1">
      <w:pPr>
        <w:pStyle w:val="4Bulletedcopyblue"/>
        <w:spacing w:line="276" w:lineRule="auto"/>
        <w:rPr>
          <w:i/>
          <w:iCs/>
          <w:highlight w:val="yellow"/>
        </w:rPr>
      </w:pPr>
      <w:r>
        <w:t>m</w:t>
      </w:r>
      <w:r w:rsidR="00D846F8" w:rsidRPr="00010249">
        <w:t xml:space="preserve">ake sure staff are aware of any restrictions placed on them with regards to the use of their </w:t>
      </w:r>
      <w:r w:rsidR="008645E5" w:rsidRPr="00010249">
        <w:t>personal</w:t>
      </w:r>
      <w:r w:rsidR="008645E5" w:rsidRPr="009E3F5B">
        <w:t xml:space="preserve"> </w:t>
      </w:r>
      <w:r w:rsidR="00D846F8" w:rsidRPr="009E3F5B">
        <w:t>mobile phone and cameras</w:t>
      </w:r>
      <w:r w:rsidR="00D846F8" w:rsidRPr="009E3F5B">
        <w:rPr>
          <w:i/>
          <w:iCs/>
          <w:highlight w:val="yellow"/>
        </w:rPr>
        <w:t>:</w:t>
      </w:r>
    </w:p>
    <w:p w14:paraId="30ED93E7" w14:textId="3C896A55" w:rsidR="00D846F8" w:rsidRPr="00464CC6" w:rsidRDefault="00AA5528" w:rsidP="004738AB">
      <w:pPr>
        <w:pStyle w:val="4Bulletedcopyblue"/>
        <w:numPr>
          <w:ilvl w:val="0"/>
          <w:numId w:val="15"/>
        </w:numPr>
        <w:spacing w:line="276" w:lineRule="auto"/>
        <w:rPr>
          <w:iCs/>
          <w:highlight w:val="yellow"/>
        </w:rPr>
      </w:pPr>
      <w:r w:rsidRPr="00464CC6">
        <w:rPr>
          <w:iCs/>
          <w:highlight w:val="yellow"/>
        </w:rPr>
        <w:t>s</w:t>
      </w:r>
      <w:r w:rsidR="00D846F8" w:rsidRPr="00464CC6">
        <w:rPr>
          <w:iCs/>
          <w:highlight w:val="yellow"/>
        </w:rPr>
        <w:t>taff are allowed to bring their personal phones to school for their own use, but will limit such use to non-contact time when pupils are not present</w:t>
      </w:r>
    </w:p>
    <w:p w14:paraId="70BA02C3" w14:textId="47079886" w:rsidR="009E3F5B" w:rsidRPr="00464CC6" w:rsidRDefault="00AA5528" w:rsidP="00464CC6">
      <w:pPr>
        <w:pStyle w:val="4Bulletedcopyblue"/>
        <w:numPr>
          <w:ilvl w:val="0"/>
          <w:numId w:val="15"/>
        </w:numPr>
        <w:spacing w:line="276" w:lineRule="auto"/>
        <w:rPr>
          <w:iCs/>
          <w:highlight w:val="yellow"/>
        </w:rPr>
      </w:pPr>
      <w:r w:rsidRPr="00464CC6">
        <w:rPr>
          <w:iCs/>
          <w:highlight w:val="yellow"/>
        </w:rPr>
        <w:t>s</w:t>
      </w:r>
      <w:r w:rsidR="00D846F8" w:rsidRPr="00464CC6">
        <w:rPr>
          <w:iCs/>
          <w:highlight w:val="yellow"/>
        </w:rPr>
        <w:t>taff will not take pictures or recordings of pupils on their personal phones or cameras</w:t>
      </w:r>
      <w:r w:rsidR="00B32663" w:rsidRPr="00464CC6">
        <w:rPr>
          <w:iCs/>
          <w:highlight w:val="yellow"/>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3E7592CB"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the </w:t>
      </w:r>
      <w:hyperlink r:id="rId106">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14:paraId="0F446BC4" w14:textId="52211DFA" w:rsidR="00D846F8" w:rsidRDefault="000E57F4" w:rsidP="001137F1">
      <w:pPr>
        <w:pStyle w:val="4Bulletedcopyblue"/>
        <w:spacing w:line="276" w:lineRule="auto"/>
        <w:rPr>
          <w:highlight w:val="yellow"/>
        </w:rPr>
      </w:pPr>
      <w:r>
        <w:t>p</w:t>
      </w:r>
      <w:r w:rsidR="00D846F8" w:rsidRPr="00741DA8">
        <w:t xml:space="preserve">ut in place robust filtering and monitoring systems to limit children’s exposure to the 4 key categories of risk (described above) from the school’s IT systems. </w:t>
      </w:r>
      <w:r w:rsidR="002806A1" w:rsidRPr="00741DA8">
        <w:rPr>
          <w:highlight w:val="yellow"/>
        </w:rPr>
        <w:t>(</w:t>
      </w:r>
      <w:r w:rsidR="00464CC6" w:rsidRPr="00464CC6">
        <w:rPr>
          <w:highlight w:val="yellow"/>
        </w:rPr>
        <w:t>see ICT and internet acceptable use policy</w:t>
      </w:r>
      <w:r w:rsidR="00464CC6">
        <w:rPr>
          <w:highlight w:val="yellow"/>
        </w:rPr>
        <w:t xml:space="preserve"> for further details).</w:t>
      </w:r>
    </w:p>
    <w:p w14:paraId="03FDF0E5" w14:textId="27DE804F" w:rsidR="005D4254" w:rsidRPr="00DE21C7" w:rsidRDefault="00DE21C7" w:rsidP="001137F1">
      <w:pPr>
        <w:pStyle w:val="4Bulletedcopyblue"/>
        <w:spacing w:line="276" w:lineRule="auto"/>
        <w:rPr>
          <w:highlight w:val="cyan"/>
        </w:rPr>
      </w:pPr>
      <w:r w:rsidRPr="00DE21C7">
        <w:rPr>
          <w:highlight w:val="cyan"/>
        </w:rPr>
        <w:t xml:space="preserve">take appropriate action to meet </w:t>
      </w:r>
      <w:r w:rsidR="005D4254" w:rsidRPr="00DE21C7">
        <w:rPr>
          <w:highlight w:val="cyan"/>
        </w:rPr>
        <w:t>the cybersecurity standards</w:t>
      </w:r>
      <w:r w:rsidRPr="00DE21C7">
        <w:rPr>
          <w:highlight w:val="cyan"/>
        </w:rPr>
        <w:t xml:space="preserve"> </w:t>
      </w:r>
      <w:r>
        <w:rPr>
          <w:highlight w:val="cyan"/>
        </w:rPr>
        <w:t>and guidance on generative AI for users in education settings</w:t>
      </w:r>
    </w:p>
    <w:p w14:paraId="4EE6E53D" w14:textId="563D2BF2" w:rsidR="00D846F8" w:rsidRPr="00741DA8" w:rsidRDefault="00483B14" w:rsidP="001137F1">
      <w:pPr>
        <w:pStyle w:val="4Bulletedcopyblue"/>
        <w:spacing w:line="276" w:lineRule="auto"/>
      </w:pPr>
      <w:r>
        <w:lastRenderedPageBreak/>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69F3367E" w14:textId="068A3DB3" w:rsidR="00061EFF" w:rsidRDefault="00D846F8" w:rsidP="001137F1">
      <w:pPr>
        <w:pStyle w:val="1bodycopy10pt"/>
        <w:spacing w:line="276" w:lineRule="auto"/>
        <w:jc w:val="both"/>
        <w:rPr>
          <w:sz w:val="22"/>
          <w:szCs w:val="22"/>
        </w:rPr>
      </w:pPr>
      <w:r w:rsidRPr="00E54EC4">
        <w:rPr>
          <w:iCs/>
          <w:sz w:val="22"/>
          <w:szCs w:val="22"/>
          <w:highlight w:val="yellow"/>
        </w:rPr>
        <w:t xml:space="preserve">This section summarises our approach to online safety and mobile phone use. For full details about our school’s policies in these areas, please refer to our online safety policy and mobile phone policies which can be </w:t>
      </w:r>
      <w:r w:rsidR="00464CC6" w:rsidRPr="00E54EC4">
        <w:rPr>
          <w:iCs/>
          <w:sz w:val="22"/>
          <w:szCs w:val="22"/>
          <w:highlight w:val="yellow"/>
        </w:rPr>
        <w:t xml:space="preserve">accessed via the school website: </w:t>
      </w:r>
      <w:hyperlink r:id="rId107" w:history="1">
        <w:r w:rsidR="00464CC6" w:rsidRPr="00C42DAC">
          <w:rPr>
            <w:rStyle w:val="Hyperlink"/>
            <w:i/>
            <w:iCs/>
            <w:sz w:val="22"/>
            <w:szCs w:val="22"/>
          </w:rPr>
          <w:t>https://www.buckstones.oldham.sch.uk/wp-content/uploads/2024/08/ICT-and-Internet-use-policy-2023.pdf</w:t>
        </w:r>
      </w:hyperlink>
      <w:r w:rsidR="00464CC6">
        <w:rPr>
          <w:i/>
          <w:iCs/>
          <w:sz w:val="22"/>
          <w:szCs w:val="22"/>
        </w:rPr>
        <w:t xml:space="preserve">  and </w:t>
      </w:r>
      <w:hyperlink r:id="rId108" w:history="1">
        <w:r w:rsidR="00464CC6" w:rsidRPr="00C42DAC">
          <w:rPr>
            <w:rStyle w:val="Hyperlink"/>
            <w:i/>
            <w:iCs/>
            <w:sz w:val="22"/>
            <w:szCs w:val="22"/>
          </w:rPr>
          <w:t>https://www.buckstones.oldham.sch.uk/wp-content/uploads/2024/08/Mobile-Phone.pdf</w:t>
        </w:r>
      </w:hyperlink>
      <w:r w:rsidR="00464CC6">
        <w:rPr>
          <w:i/>
          <w:iCs/>
          <w:sz w:val="22"/>
          <w:szCs w:val="22"/>
        </w:rPr>
        <w:t xml:space="preserve"> </w:t>
      </w:r>
    </w:p>
    <w:p w14:paraId="4E9AACCB" w14:textId="77777777" w:rsidR="00FE1444" w:rsidRDefault="00FE1444" w:rsidP="001137F1">
      <w:pPr>
        <w:pStyle w:val="1bodycopy10pt"/>
        <w:spacing w:line="276" w:lineRule="auto"/>
        <w:jc w:val="both"/>
        <w:rPr>
          <w:sz w:val="22"/>
          <w:szCs w:val="22"/>
        </w:rPr>
      </w:pPr>
    </w:p>
    <w:p w14:paraId="21A91320" w14:textId="77777777" w:rsidR="00FE1444" w:rsidRDefault="00FE1444" w:rsidP="001137F1">
      <w:pPr>
        <w:pStyle w:val="1bodycopy10pt"/>
        <w:spacing w:line="276" w:lineRule="auto"/>
        <w:jc w:val="both"/>
        <w:rPr>
          <w:sz w:val="22"/>
          <w:szCs w:val="22"/>
        </w:rPr>
      </w:pPr>
    </w:p>
    <w:p w14:paraId="788B13EA" w14:textId="77777777" w:rsidR="00FE1444" w:rsidRDefault="00FE1444" w:rsidP="001137F1">
      <w:pPr>
        <w:pStyle w:val="1bodycopy10pt"/>
        <w:spacing w:line="276" w:lineRule="auto"/>
        <w:jc w:val="both"/>
        <w:rPr>
          <w:sz w:val="22"/>
          <w:szCs w:val="22"/>
        </w:rPr>
      </w:pPr>
    </w:p>
    <w:p w14:paraId="1B951506" w14:textId="77777777" w:rsidR="00FE1444" w:rsidRDefault="00FE1444" w:rsidP="001137F1">
      <w:pPr>
        <w:pStyle w:val="1bodycopy10pt"/>
        <w:spacing w:line="276" w:lineRule="auto"/>
        <w:jc w:val="both"/>
        <w:rPr>
          <w:sz w:val="22"/>
          <w:szCs w:val="22"/>
        </w:rPr>
      </w:pPr>
    </w:p>
    <w:p w14:paraId="5A380FB9" w14:textId="77777777" w:rsidR="00FE1444" w:rsidRDefault="00FE1444" w:rsidP="001137F1">
      <w:pPr>
        <w:pStyle w:val="1bodycopy10pt"/>
        <w:spacing w:line="276" w:lineRule="auto"/>
        <w:jc w:val="both"/>
        <w:rPr>
          <w:sz w:val="22"/>
          <w:szCs w:val="22"/>
        </w:rPr>
      </w:pPr>
    </w:p>
    <w:p w14:paraId="6C218496" w14:textId="77777777" w:rsidR="00FE1444" w:rsidRDefault="00FE1444" w:rsidP="001137F1">
      <w:pPr>
        <w:pStyle w:val="1bodycopy10pt"/>
        <w:spacing w:line="276" w:lineRule="auto"/>
        <w:jc w:val="both"/>
        <w:rPr>
          <w:sz w:val="22"/>
          <w:szCs w:val="22"/>
        </w:rPr>
      </w:pPr>
    </w:p>
    <w:p w14:paraId="577647D4" w14:textId="77777777" w:rsidR="00FE1444" w:rsidRDefault="00FE1444" w:rsidP="001137F1">
      <w:pPr>
        <w:pStyle w:val="1bodycopy10pt"/>
        <w:spacing w:line="276" w:lineRule="auto"/>
        <w:jc w:val="both"/>
        <w:rPr>
          <w:sz w:val="22"/>
          <w:szCs w:val="22"/>
        </w:rPr>
      </w:pPr>
    </w:p>
    <w:p w14:paraId="111CE85D" w14:textId="77777777" w:rsidR="00FE1444" w:rsidRDefault="00FE1444" w:rsidP="001137F1">
      <w:pPr>
        <w:pStyle w:val="1bodycopy10pt"/>
        <w:spacing w:line="276" w:lineRule="auto"/>
        <w:jc w:val="both"/>
        <w:rPr>
          <w:sz w:val="22"/>
          <w:szCs w:val="22"/>
        </w:rPr>
      </w:pPr>
    </w:p>
    <w:p w14:paraId="477FF48C" w14:textId="77777777" w:rsidR="00FE1444" w:rsidRDefault="00FE1444" w:rsidP="001137F1">
      <w:pPr>
        <w:pStyle w:val="1bodycopy10pt"/>
        <w:spacing w:line="276" w:lineRule="auto"/>
        <w:jc w:val="both"/>
        <w:rPr>
          <w:sz w:val="22"/>
          <w:szCs w:val="22"/>
        </w:rPr>
      </w:pPr>
    </w:p>
    <w:p w14:paraId="2050D60D" w14:textId="77777777" w:rsidR="00FE1444" w:rsidRDefault="00FE1444" w:rsidP="001137F1">
      <w:pPr>
        <w:pStyle w:val="1bodycopy10pt"/>
        <w:spacing w:line="276" w:lineRule="auto"/>
        <w:jc w:val="both"/>
        <w:rPr>
          <w:sz w:val="22"/>
          <w:szCs w:val="22"/>
        </w:rPr>
      </w:pPr>
    </w:p>
    <w:p w14:paraId="53C0075A" w14:textId="77777777" w:rsidR="00FE1444" w:rsidRDefault="00FE1444" w:rsidP="001137F1">
      <w:pPr>
        <w:pStyle w:val="1bodycopy10pt"/>
        <w:spacing w:line="276" w:lineRule="auto"/>
        <w:jc w:val="both"/>
        <w:rPr>
          <w:sz w:val="22"/>
          <w:szCs w:val="22"/>
        </w:rPr>
      </w:pPr>
    </w:p>
    <w:p w14:paraId="1FFEED0F" w14:textId="77777777" w:rsidR="00FE1444" w:rsidRDefault="00FE1444" w:rsidP="001137F1">
      <w:pPr>
        <w:pStyle w:val="1bodycopy10pt"/>
        <w:spacing w:line="276" w:lineRule="auto"/>
        <w:jc w:val="both"/>
        <w:rPr>
          <w:sz w:val="22"/>
          <w:szCs w:val="22"/>
        </w:rPr>
      </w:pPr>
    </w:p>
    <w:p w14:paraId="5231EC29" w14:textId="77777777" w:rsidR="00FE1444" w:rsidRDefault="00FE1444" w:rsidP="001137F1">
      <w:pPr>
        <w:pStyle w:val="1bodycopy10pt"/>
        <w:spacing w:line="276" w:lineRule="auto"/>
        <w:jc w:val="both"/>
        <w:rPr>
          <w:sz w:val="22"/>
          <w:szCs w:val="22"/>
        </w:rPr>
      </w:pPr>
    </w:p>
    <w:p w14:paraId="3CACFEE6" w14:textId="77777777" w:rsidR="00FE1444" w:rsidRDefault="00FE1444" w:rsidP="001137F1">
      <w:pPr>
        <w:pStyle w:val="1bodycopy10pt"/>
        <w:spacing w:line="276" w:lineRule="auto"/>
        <w:jc w:val="both"/>
        <w:rPr>
          <w:sz w:val="22"/>
          <w:szCs w:val="22"/>
        </w:rPr>
      </w:pPr>
    </w:p>
    <w:p w14:paraId="5D921C09" w14:textId="77777777" w:rsidR="00FE1444" w:rsidRDefault="00FE1444" w:rsidP="001137F1">
      <w:pPr>
        <w:pStyle w:val="1bodycopy10pt"/>
        <w:spacing w:line="276" w:lineRule="auto"/>
        <w:jc w:val="both"/>
        <w:rPr>
          <w:sz w:val="22"/>
          <w:szCs w:val="22"/>
        </w:rPr>
      </w:pPr>
    </w:p>
    <w:p w14:paraId="482664B4" w14:textId="77777777" w:rsidR="00FE1444" w:rsidRDefault="00FE1444" w:rsidP="001137F1">
      <w:pPr>
        <w:pStyle w:val="1bodycopy10pt"/>
        <w:spacing w:line="276" w:lineRule="auto"/>
        <w:jc w:val="both"/>
        <w:rPr>
          <w:sz w:val="22"/>
          <w:szCs w:val="22"/>
        </w:rPr>
      </w:pPr>
    </w:p>
    <w:p w14:paraId="79B5ACAD" w14:textId="77777777" w:rsidR="00FE1444" w:rsidRDefault="00FE1444" w:rsidP="001137F1">
      <w:pPr>
        <w:pStyle w:val="1bodycopy10pt"/>
        <w:spacing w:line="276" w:lineRule="auto"/>
        <w:jc w:val="both"/>
        <w:rPr>
          <w:sz w:val="22"/>
          <w:szCs w:val="22"/>
        </w:rPr>
      </w:pPr>
    </w:p>
    <w:p w14:paraId="7F62824F" w14:textId="77777777" w:rsidR="00FE1444" w:rsidRDefault="00FE1444" w:rsidP="001137F1">
      <w:pPr>
        <w:pStyle w:val="1bodycopy10pt"/>
        <w:spacing w:line="276" w:lineRule="auto"/>
        <w:jc w:val="both"/>
        <w:rPr>
          <w:sz w:val="22"/>
          <w:szCs w:val="22"/>
        </w:rPr>
      </w:pPr>
    </w:p>
    <w:p w14:paraId="5CE13B65" w14:textId="77777777" w:rsidR="00FE1444" w:rsidRDefault="00FE1444" w:rsidP="001137F1">
      <w:pPr>
        <w:pStyle w:val="1bodycopy10pt"/>
        <w:spacing w:line="276" w:lineRule="auto"/>
        <w:jc w:val="both"/>
        <w:rPr>
          <w:sz w:val="22"/>
          <w:szCs w:val="22"/>
        </w:rPr>
      </w:pPr>
    </w:p>
    <w:p w14:paraId="5695B7FB" w14:textId="77777777" w:rsidR="00FE1444" w:rsidRDefault="00FE1444" w:rsidP="001137F1">
      <w:pPr>
        <w:pStyle w:val="1bodycopy10pt"/>
        <w:spacing w:line="276" w:lineRule="auto"/>
        <w:jc w:val="both"/>
        <w:rPr>
          <w:sz w:val="22"/>
          <w:szCs w:val="22"/>
        </w:rPr>
      </w:pPr>
    </w:p>
    <w:p w14:paraId="07A05740" w14:textId="77777777" w:rsidR="00FE1444" w:rsidRDefault="00FE1444" w:rsidP="001137F1">
      <w:pPr>
        <w:pStyle w:val="1bodycopy10pt"/>
        <w:spacing w:line="276" w:lineRule="auto"/>
        <w:jc w:val="both"/>
        <w:rPr>
          <w:sz w:val="22"/>
          <w:szCs w:val="22"/>
        </w:rPr>
      </w:pPr>
    </w:p>
    <w:p w14:paraId="08655659" w14:textId="77777777" w:rsidR="00FE1444" w:rsidRDefault="00FE1444" w:rsidP="001137F1">
      <w:pPr>
        <w:pStyle w:val="1bodycopy10pt"/>
        <w:spacing w:line="276" w:lineRule="auto"/>
        <w:jc w:val="both"/>
        <w:rPr>
          <w:sz w:val="22"/>
          <w:szCs w:val="22"/>
        </w:rPr>
      </w:pPr>
    </w:p>
    <w:p w14:paraId="48671A3A" w14:textId="77777777" w:rsidR="00FE1444" w:rsidRDefault="00FE1444" w:rsidP="001137F1">
      <w:pPr>
        <w:pStyle w:val="1bodycopy10pt"/>
        <w:spacing w:line="276" w:lineRule="auto"/>
        <w:jc w:val="both"/>
        <w:rPr>
          <w:sz w:val="22"/>
          <w:szCs w:val="22"/>
        </w:rPr>
      </w:pPr>
    </w:p>
    <w:p w14:paraId="3EDD1300" w14:textId="275CC633" w:rsidR="00961ABC" w:rsidRDefault="00961ABC" w:rsidP="001137F1">
      <w:pPr>
        <w:pStyle w:val="1bodycopy10pt"/>
        <w:spacing w:line="276" w:lineRule="auto"/>
        <w:jc w:val="both"/>
        <w:rPr>
          <w:sz w:val="22"/>
          <w:szCs w:val="22"/>
        </w:rPr>
      </w:pPr>
      <w:r>
        <w:rPr>
          <w:noProof/>
          <w:sz w:val="22"/>
          <w:szCs w:val="22"/>
        </w:rPr>
        <w:lastRenderedPageBreak/>
        <mc:AlternateContent>
          <mc:Choice Requires="wps">
            <w:drawing>
              <wp:anchor distT="0" distB="0" distL="114300" distR="114300" simplePos="0" relativeHeight="251658249" behindDoc="0" locked="0" layoutInCell="1" allowOverlap="1" wp14:anchorId="36C996F7" wp14:editId="1653F776">
                <wp:simplePos x="0" y="0"/>
                <wp:positionH relativeFrom="margin">
                  <wp:align>right</wp:align>
                </wp:positionH>
                <wp:positionV relativeFrom="paragraph">
                  <wp:posOffset>7990</wp:posOffset>
                </wp:positionV>
                <wp:extent cx="5904000" cy="584200"/>
                <wp:effectExtent l="0" t="0" r="20955" b="25400"/>
                <wp:wrapNone/>
                <wp:docPr id="27" name="Rectangle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172BB8" w:rsidRPr="00F44B9E" w:rsidRDefault="00172BB8" w:rsidP="004738AB">
                            <w:pPr>
                              <w:pStyle w:val="Heading1"/>
                              <w:numPr>
                                <w:ilvl w:val="0"/>
                                <w:numId w:val="42"/>
                              </w:numPr>
                              <w:jc w:val="both"/>
                            </w:pPr>
                            <w:bookmarkStart w:id="93" w:name="_Toc172617235"/>
                            <w:bookmarkStart w:id="94"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93"/>
                            <w:bookmarkEnd w:id="9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413.7pt;margin-top:.65pt;width:464.9pt;height:46pt;z-index:25165824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" filled="f" strokecolor="#00b0f0" strokeweight="1.5pt">
                <v:textbox>
                  <w:txbxContent>
                    <w:p w14:paraId="0E4E8311" w14:textId="39FD4490" w:rsidR="00172BB8" w:rsidRPr="00F44B9E" w:rsidRDefault="00172BB8" w:rsidP="004738AB">
                      <w:pPr>
                        <w:pStyle w:val="Heading1"/>
                        <w:numPr>
                          <w:ilvl w:val="0"/>
                          <w:numId w:val="42"/>
                        </w:numPr>
                        <w:jc w:val="both"/>
                      </w:pPr>
                      <w:bookmarkStart w:id="95" w:name="_Toc172617235"/>
                      <w:bookmarkStart w:id="96"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95"/>
                      <w:bookmarkEnd w:id="96"/>
                    </w:p>
                  </w:txbxContent>
                </v:textbox>
                <w10:wrap anchorx="margin"/>
              </v:rect>
            </w:pict>
          </mc:Fallback>
        </mc:AlternateContent>
      </w: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76FE74F2"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FD5FE4">
        <w:rPr>
          <w:sz w:val="22"/>
          <w:szCs w:val="22"/>
        </w:rPr>
        <w:t xml:space="preserve">OSCP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109" w:history="1">
        <w:r w:rsidRPr="00F44B9E">
          <w:rPr>
            <w:rStyle w:val="Hyperlink"/>
            <w:sz w:val="22"/>
            <w:szCs w:val="22"/>
          </w:rPr>
          <w:t>The Sexual Offences Act 2003 (ss.16-24)</w:t>
        </w:r>
      </w:hyperlink>
      <w:r w:rsidRPr="00F44B9E">
        <w:rPr>
          <w:sz w:val="22"/>
          <w:szCs w:val="22"/>
        </w:rPr>
        <w:t xml:space="preserve"> and/or </w:t>
      </w:r>
      <w:hyperlink r:id="rId110"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 xml:space="preserve">an accusation, not of a child protection nature, that the care/practice provided to a child does not meet the standards expected and is about the </w:t>
      </w:r>
      <w:r w:rsidR="00821C38" w:rsidRPr="00BB0E16">
        <w:rPr>
          <w:sz w:val="22"/>
          <w:szCs w:val="22"/>
        </w:rPr>
        <w:lastRenderedPageBreak/>
        <w:t>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36B9648C"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bookmarkStart w:id="97" w:name="_Hlk207194885"/>
      <w:proofErr w:type="spellStart"/>
      <w:r w:rsidR="00E54EC4" w:rsidRPr="00E54EC4">
        <w:t>Buckstones</w:t>
      </w:r>
      <w:proofErr w:type="spellEnd"/>
      <w:r w:rsidR="00E54EC4" w:rsidRPr="00E54EC4">
        <w:t xml:space="preserve"> Primary School </w:t>
      </w:r>
      <w:bookmarkEnd w:id="97"/>
      <w:r w:rsidR="002D61DE" w:rsidRPr="00D36C1B">
        <w:t xml:space="preserve">are required to comply with </w:t>
      </w:r>
      <w:r w:rsidR="003C3FD0" w:rsidRPr="00D36C1B">
        <w:t xml:space="preserve">both </w:t>
      </w:r>
      <w:r w:rsidR="00FE4673" w:rsidRPr="00D36C1B">
        <w:t xml:space="preserve">Part </w:t>
      </w:r>
      <w:r w:rsidR="00BE2C2A" w:rsidRPr="00D36C1B">
        <w:t>F</w:t>
      </w:r>
      <w:r w:rsidR="00FE4673" w:rsidRPr="00D36C1B">
        <w:t xml:space="preserve">our of </w:t>
      </w:r>
      <w:proofErr w:type="spellStart"/>
      <w:r w:rsidR="00FE4673" w:rsidRPr="00D36C1B">
        <w:t>KCSiE</w:t>
      </w:r>
      <w:proofErr w:type="spellEnd"/>
      <w:r w:rsidR="00FE4673" w:rsidRPr="00D36C1B">
        <w:t xml:space="preserve"> and also </w:t>
      </w:r>
      <w:r w:rsidR="00992DF7">
        <w:t xml:space="preserve">the LADO referral form on </w:t>
      </w:r>
      <w:hyperlink r:id="rId111" w:history="1">
        <w:r w:rsidR="00C8594F" w:rsidRPr="00992DF7">
          <w:rPr>
            <w:rStyle w:val="Hyperlink"/>
          </w:rPr>
          <w:t>Oldham</w:t>
        </w:r>
        <w:r w:rsidR="000C2748" w:rsidRPr="00992DF7">
          <w:rPr>
            <w:rStyle w:val="Hyperlink"/>
          </w:rPr>
          <w:t xml:space="preserve"> </w:t>
        </w:r>
        <w:r w:rsidR="002D61DE" w:rsidRPr="00992DF7">
          <w:rPr>
            <w:rStyle w:val="Hyperlink"/>
          </w:rPr>
          <w:t xml:space="preserve">Safeguarding </w:t>
        </w:r>
        <w:r w:rsidR="00BE2C2A" w:rsidRPr="00992DF7">
          <w:rPr>
            <w:rStyle w:val="Hyperlink"/>
          </w:rPr>
          <w:t xml:space="preserve">Children </w:t>
        </w:r>
        <w:r w:rsidR="00E817F2" w:rsidRPr="00992DF7">
          <w:rPr>
            <w:rStyle w:val="Hyperlink"/>
          </w:rPr>
          <w:t>P</w:t>
        </w:r>
        <w:r w:rsidR="002D61DE" w:rsidRPr="00992DF7">
          <w:rPr>
            <w:rStyle w:val="Hyperlink"/>
          </w:rPr>
          <w:t>artnership</w:t>
        </w:r>
        <w:r w:rsidR="00992DF7" w:rsidRPr="00992DF7">
          <w:rPr>
            <w:rStyle w:val="Hyperlink"/>
          </w:rPr>
          <w:t>.</w:t>
        </w:r>
      </w:hyperlink>
      <w:r w:rsidR="00992DF7" w:rsidRPr="00D36C1B">
        <w:t xml:space="preserve"> </w:t>
      </w:r>
    </w:p>
    <w:p w14:paraId="2A0ED6C9" w14:textId="77777777" w:rsidR="00D36C1B" w:rsidRPr="00F44B9E" w:rsidRDefault="00D36C1B" w:rsidP="001137F1">
      <w:pPr>
        <w:pStyle w:val="Mainbodytext"/>
        <w:spacing w:before="0" w:after="0" w:line="276" w:lineRule="auto"/>
      </w:pPr>
    </w:p>
    <w:p w14:paraId="157DDF3C" w14:textId="51B77020"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proofErr w:type="spellStart"/>
      <w:r w:rsidR="00E54EC4" w:rsidRPr="00E54EC4">
        <w:t>Buckstones</w:t>
      </w:r>
      <w:proofErr w:type="spellEnd"/>
      <w:r w:rsidR="00E54EC4" w:rsidRPr="00E54EC4">
        <w:t xml:space="preserve"> Primary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proofErr w:type="spellStart"/>
      <w:r w:rsidR="00E54EC4" w:rsidRPr="00E54EC4">
        <w:t>Buckstones</w:t>
      </w:r>
      <w:proofErr w:type="spellEnd"/>
      <w:r w:rsidR="00E54EC4" w:rsidRPr="00E54EC4">
        <w:t xml:space="preserve"> Primary School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57B94466"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112" w:history="1">
        <w:r w:rsidR="00AE473F" w:rsidRPr="00AE473F">
          <w:rPr>
            <w:rStyle w:val="Hyperlink"/>
          </w:rPr>
          <w:t>O</w:t>
        </w:r>
        <w:r w:rsidR="00AC180B" w:rsidRPr="00AE473F">
          <w:rPr>
            <w:rStyle w:val="Hyperlink"/>
          </w:rPr>
          <w:t>SCP Allegations Against Staff or Volunteers procedures</w:t>
        </w:r>
        <w:r w:rsidR="00710B96" w:rsidRPr="00AE473F">
          <w:rPr>
            <w:rStyle w:val="Hyperlink"/>
          </w:rPr>
          <w:t>.</w:t>
        </w:r>
      </w:hyperlink>
      <w:r w:rsidR="00710B96" w:rsidRPr="00F44B9E">
        <w:t xml:space="preserve">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proofErr w:type="gramStart"/>
      <w:r w:rsidR="00FF6359" w:rsidRPr="00F44B9E">
        <w:t>Low Level</w:t>
      </w:r>
      <w:proofErr w:type="gramEnd"/>
      <w:r w:rsidR="00FF6359" w:rsidRPr="00F44B9E">
        <w:t xml:space="preserve">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lastRenderedPageBreak/>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3D9E1851" w14:textId="5B1DBACB" w:rsidR="00613065"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113" w:history="1">
        <w:r w:rsidR="0081116E" w:rsidRPr="00F44B9E">
          <w:rPr>
            <w:rStyle w:val="Hyperlink"/>
          </w:rPr>
          <w:t xml:space="preserve">The National Police Chiefs’ Council (NPCC) </w:t>
        </w:r>
      </w:hyperlink>
    </w:p>
    <w:p w14:paraId="26C4E40F" w14:textId="7FE2DF51" w:rsidR="0008783E" w:rsidRPr="00F44B9E" w:rsidRDefault="0008783E" w:rsidP="001137F1">
      <w:pPr>
        <w:pStyle w:val="Heading2"/>
        <w:spacing w:line="276" w:lineRule="auto"/>
        <w:jc w:val="both"/>
        <w:rPr>
          <w:b w:val="0"/>
        </w:rPr>
      </w:pPr>
      <w:r w:rsidRPr="00F44B9E">
        <w:lastRenderedPageBreak/>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1F1FFA9D" w:rsidR="00234C3E" w:rsidRPr="00F44B9E" w:rsidRDefault="00234C3E" w:rsidP="001137F1">
      <w:pPr>
        <w:pStyle w:val="Mainbodytext"/>
        <w:spacing w:line="276" w:lineRule="auto"/>
        <w:rPr>
          <w:b/>
        </w:rPr>
      </w:pPr>
      <w:r w:rsidRPr="00F44B9E">
        <w:rPr>
          <w:bCs/>
        </w:rPr>
        <w:t xml:space="preserve">At </w:t>
      </w:r>
      <w:proofErr w:type="spellStart"/>
      <w:r w:rsidR="00E54EC4" w:rsidRPr="00E54EC4">
        <w:rPr>
          <w:bCs/>
        </w:rPr>
        <w:t>Buckstones</w:t>
      </w:r>
      <w:proofErr w:type="spellEnd"/>
      <w:r w:rsidR="00E54EC4" w:rsidRPr="00E54EC4">
        <w:rPr>
          <w:bCs/>
        </w:rPr>
        <w:t xml:space="preserve"> Primary School </w:t>
      </w:r>
      <w:r w:rsidRPr="00F44B9E">
        <w:t xml:space="preserve">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0DE40CFC"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proofErr w:type="spellStart"/>
      <w:r w:rsidR="00E54EC4" w:rsidRPr="00E54EC4">
        <w:t>Buckstones</w:t>
      </w:r>
      <w:proofErr w:type="spellEnd"/>
      <w:r w:rsidR="00E54EC4" w:rsidRPr="00E54EC4">
        <w:t xml:space="preserve"> Primary School </w:t>
      </w:r>
      <w:r w:rsidR="00CF34C0" w:rsidRPr="002B0318">
        <w:t xml:space="preserve">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lastRenderedPageBreak/>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7AA1B166" w:rsidR="006E2E95"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proofErr w:type="spellStart"/>
      <w:r w:rsidR="00DC5D57" w:rsidRPr="00DC5D57">
        <w:t>Buckstones</w:t>
      </w:r>
      <w:proofErr w:type="spellEnd"/>
      <w:r w:rsidR="00DC5D57" w:rsidRPr="00DC5D57">
        <w:t xml:space="preserve"> Primary School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771AD95B" w14:textId="77777777" w:rsidR="004E162C" w:rsidRPr="004E162C" w:rsidRDefault="004E162C" w:rsidP="004E162C">
      <w:pPr>
        <w:pStyle w:val="Mainbodytext"/>
        <w:spacing w:line="276" w:lineRule="auto"/>
        <w:rPr>
          <w:b/>
          <w:highlight w:val="yellow"/>
        </w:rPr>
      </w:pPr>
      <w:r w:rsidRPr="004E162C">
        <w:rPr>
          <w:b/>
          <w:highlight w:val="yellow"/>
        </w:rPr>
        <w:t>Low-level concerns about staff, volunteers, supply and contractors.</w:t>
      </w:r>
    </w:p>
    <w:p w14:paraId="2200B98A" w14:textId="77777777" w:rsidR="004E162C" w:rsidRPr="004E162C" w:rsidRDefault="004E162C" w:rsidP="004E162C">
      <w:pPr>
        <w:pStyle w:val="Mainbodytext"/>
        <w:spacing w:line="276" w:lineRule="auto"/>
        <w:rPr>
          <w:highlight w:val="yellow"/>
        </w:rPr>
      </w:pPr>
      <w:r w:rsidRPr="004E162C">
        <w:rPr>
          <w:highlight w:val="yellow"/>
        </w:rPr>
        <w:t>It is important to create a culture in which all concerns about adults are shared responsibly and with the right person, recorded and dealt with appropriately, is critical. If implemented correctly, this should:</w:t>
      </w:r>
    </w:p>
    <w:p w14:paraId="10DAA5D2" w14:textId="77777777" w:rsidR="004E162C" w:rsidRPr="004E162C" w:rsidRDefault="004E162C" w:rsidP="004E162C">
      <w:pPr>
        <w:pStyle w:val="Mainbodytext"/>
        <w:spacing w:line="276" w:lineRule="auto"/>
        <w:rPr>
          <w:highlight w:val="yellow"/>
        </w:rPr>
      </w:pPr>
      <w:r w:rsidRPr="004E162C">
        <w:rPr>
          <w:highlight w:val="yellow"/>
        </w:rPr>
        <w:t>• encourage an open and transparent culture</w:t>
      </w:r>
    </w:p>
    <w:p w14:paraId="2F183618" w14:textId="77777777" w:rsidR="004E162C" w:rsidRPr="004E162C" w:rsidRDefault="004E162C" w:rsidP="004E162C">
      <w:pPr>
        <w:pStyle w:val="Mainbodytext"/>
        <w:spacing w:line="276" w:lineRule="auto"/>
        <w:rPr>
          <w:highlight w:val="yellow"/>
        </w:rPr>
      </w:pPr>
      <w:r w:rsidRPr="004E162C">
        <w:rPr>
          <w:highlight w:val="yellow"/>
        </w:rPr>
        <w:t>• enable schools to identify inappropriate, problematic or concerning behaviour early</w:t>
      </w:r>
    </w:p>
    <w:p w14:paraId="4EDFF12A" w14:textId="77777777" w:rsidR="004E162C" w:rsidRPr="004E162C" w:rsidRDefault="004E162C" w:rsidP="004E162C">
      <w:pPr>
        <w:pStyle w:val="Mainbodytext"/>
        <w:spacing w:line="276" w:lineRule="auto"/>
        <w:rPr>
          <w:highlight w:val="yellow"/>
        </w:rPr>
      </w:pPr>
      <w:r w:rsidRPr="004E162C">
        <w:rPr>
          <w:highlight w:val="yellow"/>
        </w:rPr>
        <w:t>• minimise the risk of abuse, and</w:t>
      </w:r>
    </w:p>
    <w:p w14:paraId="0033A5D0" w14:textId="77777777" w:rsidR="004E162C" w:rsidRPr="004E162C" w:rsidRDefault="004E162C" w:rsidP="004E162C">
      <w:pPr>
        <w:pStyle w:val="Mainbodytext"/>
        <w:spacing w:line="276" w:lineRule="auto"/>
        <w:rPr>
          <w:highlight w:val="yellow"/>
        </w:rPr>
      </w:pPr>
      <w:r w:rsidRPr="004E162C">
        <w:rPr>
          <w:highlight w:val="yellow"/>
        </w:rPr>
        <w:t>• ensure that adults working in or on behalf of the school or college are clear about professional boundaries and act within these boundaries, and in accordance with the ethos and values of the institution.</w:t>
      </w:r>
    </w:p>
    <w:p w14:paraId="6173016F" w14:textId="77777777" w:rsidR="004E162C" w:rsidRPr="004E162C" w:rsidRDefault="004E162C" w:rsidP="004E162C">
      <w:pPr>
        <w:pStyle w:val="Mainbodytext"/>
        <w:spacing w:line="276" w:lineRule="auto"/>
        <w:rPr>
          <w:highlight w:val="yellow"/>
        </w:rPr>
      </w:pPr>
      <w:r w:rsidRPr="004E162C">
        <w:rPr>
          <w:highlight w:val="yellow"/>
        </w:rPr>
        <w:t>What is a low-level concern?</w:t>
      </w:r>
    </w:p>
    <w:p w14:paraId="140AEB39" w14:textId="77777777" w:rsidR="004E162C" w:rsidRPr="004E162C" w:rsidRDefault="004E162C" w:rsidP="004E162C">
      <w:pPr>
        <w:pStyle w:val="Mainbodytext"/>
        <w:spacing w:line="276" w:lineRule="auto"/>
        <w:rPr>
          <w:highlight w:val="yellow"/>
        </w:rPr>
      </w:pPr>
      <w:r w:rsidRPr="004E162C">
        <w:rPr>
          <w:highlight w:val="yellow"/>
        </w:rPr>
        <w:t>The term ‘low-level’ concern does not mean that it is insignificant. All staff should share low-level concerns with the DSL or if it is about the DSL then the Chair of Governors and this should be recorded in writing. Low-level concerns which are shared about supply staff and contractors should be notified to their employers, so that any potential patterns of inappropriate behaviour can be identified. If the DSL or Chair of Governors are in any doubt as to whether the information which has been shared about a member of staff as a low-level concern in fact meets the harm threshold, they should consult with their LADO.</w:t>
      </w:r>
    </w:p>
    <w:p w14:paraId="3D4CC080" w14:textId="69DA675B" w:rsidR="004E162C" w:rsidRPr="004E162C" w:rsidRDefault="004E162C" w:rsidP="004E162C">
      <w:pPr>
        <w:pStyle w:val="Mainbodytext"/>
        <w:spacing w:line="276" w:lineRule="auto"/>
        <w:rPr>
          <w:highlight w:val="yellow"/>
        </w:rPr>
      </w:pPr>
      <w:r w:rsidRPr="004E162C">
        <w:rPr>
          <w:highlight w:val="yellow"/>
        </w:rPr>
        <w:t>A low-level concern is any concern – no matter how small, and even if no more than causing a sense of unease or a ‘nagging doubt’ - that an adult working in or on behalf of the school or college may have acted in a way that:</w:t>
      </w:r>
    </w:p>
    <w:p w14:paraId="4481CA4A" w14:textId="77777777" w:rsidR="004E162C" w:rsidRPr="004E162C" w:rsidRDefault="004E162C" w:rsidP="004E162C">
      <w:pPr>
        <w:pStyle w:val="Mainbodytext"/>
        <w:spacing w:line="276" w:lineRule="auto"/>
        <w:rPr>
          <w:highlight w:val="yellow"/>
        </w:rPr>
      </w:pPr>
      <w:r w:rsidRPr="004E162C">
        <w:rPr>
          <w:highlight w:val="yellow"/>
        </w:rPr>
        <w:t>• is inconsistent with the staff code of conduct, including inappropriate conduct outside of work and</w:t>
      </w:r>
    </w:p>
    <w:p w14:paraId="423A56EB" w14:textId="77777777" w:rsidR="004E162C" w:rsidRPr="004E162C" w:rsidRDefault="004E162C" w:rsidP="004E162C">
      <w:pPr>
        <w:pStyle w:val="Mainbodytext"/>
        <w:spacing w:line="276" w:lineRule="auto"/>
        <w:rPr>
          <w:highlight w:val="yellow"/>
        </w:rPr>
      </w:pPr>
      <w:r w:rsidRPr="004E162C">
        <w:rPr>
          <w:highlight w:val="yellow"/>
        </w:rPr>
        <w:t>• does not meet the harm threshold or is otherwise not serious enough to consider a referral to the LADO.</w:t>
      </w:r>
    </w:p>
    <w:p w14:paraId="59203F01" w14:textId="77777777" w:rsidR="004E162C" w:rsidRPr="004E162C" w:rsidRDefault="004E162C" w:rsidP="004E162C">
      <w:pPr>
        <w:pStyle w:val="Mainbodytext"/>
        <w:spacing w:line="276" w:lineRule="auto"/>
        <w:rPr>
          <w:highlight w:val="yellow"/>
        </w:rPr>
      </w:pPr>
      <w:r w:rsidRPr="004E162C">
        <w:rPr>
          <w:highlight w:val="yellow"/>
        </w:rPr>
        <w:t>Examples of such behaviour could include, but are not limited to:</w:t>
      </w:r>
    </w:p>
    <w:p w14:paraId="451DEC91" w14:textId="77777777" w:rsidR="004E162C" w:rsidRPr="004E162C" w:rsidRDefault="004E162C" w:rsidP="004E162C">
      <w:pPr>
        <w:pStyle w:val="Mainbodytext"/>
        <w:spacing w:line="276" w:lineRule="auto"/>
        <w:rPr>
          <w:highlight w:val="yellow"/>
        </w:rPr>
      </w:pPr>
      <w:r w:rsidRPr="004E162C">
        <w:rPr>
          <w:highlight w:val="yellow"/>
        </w:rPr>
        <w:t>• being over friendly with children</w:t>
      </w:r>
    </w:p>
    <w:p w14:paraId="28096366" w14:textId="77777777" w:rsidR="004E162C" w:rsidRPr="004E162C" w:rsidRDefault="004E162C" w:rsidP="004E162C">
      <w:pPr>
        <w:pStyle w:val="Mainbodytext"/>
        <w:spacing w:line="276" w:lineRule="auto"/>
        <w:rPr>
          <w:highlight w:val="yellow"/>
        </w:rPr>
      </w:pPr>
      <w:r w:rsidRPr="004E162C">
        <w:rPr>
          <w:highlight w:val="yellow"/>
        </w:rPr>
        <w:lastRenderedPageBreak/>
        <w:t>• having favourites</w:t>
      </w:r>
    </w:p>
    <w:p w14:paraId="0B37090A" w14:textId="77777777" w:rsidR="004E162C" w:rsidRPr="004E162C" w:rsidRDefault="004E162C" w:rsidP="004E162C">
      <w:pPr>
        <w:pStyle w:val="Mainbodytext"/>
        <w:spacing w:line="276" w:lineRule="auto"/>
        <w:rPr>
          <w:highlight w:val="yellow"/>
        </w:rPr>
      </w:pPr>
      <w:r w:rsidRPr="004E162C">
        <w:rPr>
          <w:highlight w:val="yellow"/>
        </w:rPr>
        <w:t>• taking photographs of children on their mobile phone, contrary to school policy</w:t>
      </w:r>
    </w:p>
    <w:p w14:paraId="596274F6" w14:textId="77777777" w:rsidR="004E162C" w:rsidRPr="004E162C" w:rsidRDefault="004E162C" w:rsidP="004E162C">
      <w:pPr>
        <w:pStyle w:val="Mainbodytext"/>
        <w:spacing w:line="276" w:lineRule="auto"/>
        <w:rPr>
          <w:highlight w:val="yellow"/>
        </w:rPr>
      </w:pPr>
      <w:r w:rsidRPr="004E162C">
        <w:rPr>
          <w:highlight w:val="yellow"/>
        </w:rPr>
        <w:t>• engaging with a child on a one-to-one basis in a secluded area or behind a closed door, or</w:t>
      </w:r>
    </w:p>
    <w:p w14:paraId="312DE147" w14:textId="77777777" w:rsidR="004E162C" w:rsidRDefault="004E162C" w:rsidP="004E162C">
      <w:pPr>
        <w:pStyle w:val="Mainbodytext"/>
        <w:spacing w:line="276" w:lineRule="auto"/>
      </w:pPr>
      <w:r w:rsidRPr="004E162C">
        <w:rPr>
          <w:highlight w:val="yellow"/>
        </w:rPr>
        <w:t>• humiliating pupils.</w:t>
      </w:r>
    </w:p>
    <w:p w14:paraId="2FCC3E2F" w14:textId="1CE3CA73" w:rsidR="001747E3" w:rsidRPr="004E162C" w:rsidRDefault="004E162C" w:rsidP="004E162C">
      <w:pPr>
        <w:pStyle w:val="Mainbodytext"/>
        <w:spacing w:line="276" w:lineRule="auto"/>
      </w:pPr>
      <w:r>
        <w:t xml:space="preserve"> </w:t>
      </w:r>
      <w:r w:rsidR="001747E3" w:rsidRPr="00BE5F5B">
        <w:rPr>
          <w:b/>
          <w:bCs/>
        </w:rPr>
        <w:t>After-school clubs, community activities and tuition: safeguarding guidance for providers</w:t>
      </w:r>
      <w:r w:rsidR="001747E3" w:rsidRPr="00BE5F5B">
        <w:t xml:space="preserve"> </w:t>
      </w:r>
    </w:p>
    <w:p w14:paraId="172B515E" w14:textId="7C9EA599" w:rsidR="001747E3" w:rsidRPr="002B0318" w:rsidRDefault="004E162C" w:rsidP="001137F1">
      <w:pPr>
        <w:spacing w:line="276" w:lineRule="auto"/>
        <w:jc w:val="both"/>
        <w:rPr>
          <w:rFonts w:cs="Arial"/>
          <w:sz w:val="22"/>
          <w:szCs w:val="22"/>
        </w:rPr>
      </w:pPr>
      <w:bookmarkStart w:id="98" w:name="_Hlk207195293"/>
      <w:proofErr w:type="spellStart"/>
      <w:r w:rsidRPr="004E162C">
        <w:rPr>
          <w:rFonts w:cs="Arial"/>
          <w:iCs/>
          <w:color w:val="000000" w:themeColor="text1"/>
          <w:sz w:val="22"/>
          <w:szCs w:val="22"/>
        </w:rPr>
        <w:t>Buckstones</w:t>
      </w:r>
      <w:proofErr w:type="spellEnd"/>
      <w:r w:rsidRPr="004E162C">
        <w:rPr>
          <w:rFonts w:cs="Arial"/>
          <w:iCs/>
          <w:color w:val="000000" w:themeColor="text1"/>
          <w:sz w:val="22"/>
          <w:szCs w:val="22"/>
        </w:rPr>
        <w:t xml:space="preserve"> Primary School</w:t>
      </w:r>
      <w:r w:rsidRPr="004E162C">
        <w:rPr>
          <w:rFonts w:cs="Arial"/>
          <w:i/>
          <w:iCs/>
          <w:color w:val="000000" w:themeColor="text1"/>
          <w:sz w:val="22"/>
          <w:szCs w:val="22"/>
        </w:rPr>
        <w:t xml:space="preserve"> </w:t>
      </w:r>
      <w:bookmarkEnd w:id="98"/>
      <w:r w:rsidR="001747E3" w:rsidRPr="004E162C">
        <w:rPr>
          <w:rFonts w:cs="Arial"/>
          <w:sz w:val="22"/>
          <w:szCs w:val="22"/>
        </w:rPr>
        <w:t>have</w:t>
      </w:r>
      <w:r w:rsidR="001747E3" w:rsidRPr="002B0318">
        <w:rPr>
          <w:rFonts w:cs="Arial"/>
          <w:sz w:val="22"/>
          <w:szCs w:val="22"/>
        </w:rPr>
        <w:t xml:space="preser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574E218E"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proofErr w:type="spellStart"/>
      <w:r w:rsidR="004E162C" w:rsidRPr="004E162C">
        <w:rPr>
          <w:rFonts w:cs="Arial"/>
          <w:sz w:val="22"/>
          <w:szCs w:val="22"/>
        </w:rPr>
        <w:t>Buckstones</w:t>
      </w:r>
      <w:proofErr w:type="spellEnd"/>
      <w:r w:rsidR="004E162C" w:rsidRPr="004E162C">
        <w:rPr>
          <w:rFonts w:cs="Arial"/>
          <w:sz w:val="22"/>
          <w:szCs w:val="22"/>
        </w:rPr>
        <w:t xml:space="preserve"> Primary School </w:t>
      </w:r>
      <w:r w:rsidRPr="002B0318">
        <w:rPr>
          <w:rFonts w:cs="Arial"/>
          <w:sz w:val="22"/>
          <w:szCs w:val="22"/>
        </w:rPr>
        <w:t xml:space="preserve">governing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r w:rsidRPr="008A069E">
        <w:rPr>
          <w:sz w:val="22"/>
          <w:szCs w:val="22"/>
        </w:rPr>
        <w:t xml:space="preserve"> </w:t>
      </w:r>
      <w:hyperlink r:id="rId114" w:history="1">
        <w:r w:rsidR="008A069E" w:rsidRPr="008A069E">
          <w:rPr>
            <w:rStyle w:val="Hyperlink"/>
          </w:rPr>
          <w:t>Out-of-school settings: safeguarding guidance for providers - GOV.UK</w:t>
        </w:r>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7EBBB91F"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r w:rsidR="004E162C">
        <w:rPr>
          <w:i/>
          <w:iCs/>
          <w:highlight w:val="yellow"/>
        </w:rPr>
        <w:t>see Complaints Policy.</w:t>
      </w:r>
      <w:r w:rsidRPr="00F44B9E">
        <w:rPr>
          <w:i/>
          <w:iCs/>
        </w:rPr>
        <w:t xml:space="preserve"> </w:t>
      </w:r>
    </w:p>
    <w:p w14:paraId="5CBE29A4" w14:textId="1591379B" w:rsidR="00690872" w:rsidRPr="00264B70" w:rsidRDefault="00690872" w:rsidP="001137F1">
      <w:pPr>
        <w:pStyle w:val="Heading2"/>
        <w:spacing w:line="276" w:lineRule="auto"/>
      </w:pPr>
      <w:r w:rsidRPr="00264B70">
        <w:t>Whistleblowing</w:t>
      </w:r>
    </w:p>
    <w:p w14:paraId="1FA9E013" w14:textId="4BA485A6" w:rsidR="00172AC3" w:rsidRDefault="002A3DCA" w:rsidP="001137F1">
      <w:pPr>
        <w:pStyle w:val="Mainbodytext"/>
        <w:spacing w:line="276" w:lineRule="auto"/>
      </w:pPr>
      <w:proofErr w:type="gramStart"/>
      <w:r w:rsidRPr="00411196">
        <w:t xml:space="preserve">At </w:t>
      </w:r>
      <w:r w:rsidR="004E162C" w:rsidRPr="004E162C">
        <w:t xml:space="preserve"> </w:t>
      </w:r>
      <w:proofErr w:type="spellStart"/>
      <w:r w:rsidR="004E162C" w:rsidRPr="004E162C">
        <w:t>Buckstones</w:t>
      </w:r>
      <w:proofErr w:type="spellEnd"/>
      <w:proofErr w:type="gramEnd"/>
      <w:r w:rsidR="004E162C" w:rsidRPr="004E162C">
        <w:t xml:space="preserve"> Primary School </w:t>
      </w:r>
      <w:r w:rsidR="004E162C">
        <w:t>w</w:t>
      </w:r>
      <w:r w:rsidRPr="00411196">
        <w:t xml:space="preserve">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303CA39F" w:rsidR="00B37FC3" w:rsidRPr="00BA4990" w:rsidRDefault="00B2345A" w:rsidP="00B2345A">
      <w:pPr>
        <w:pStyle w:val="Mainbodytext"/>
        <w:spacing w:line="276" w:lineRule="auto"/>
      </w:pPr>
      <w:r>
        <w:t xml:space="preserve">At </w:t>
      </w:r>
      <w:proofErr w:type="spellStart"/>
      <w:r w:rsidR="004E162C" w:rsidRPr="004E162C">
        <w:t>Buckstones</w:t>
      </w:r>
      <w:proofErr w:type="spellEnd"/>
      <w:r w:rsidR="004E162C" w:rsidRPr="004E162C">
        <w:t xml:space="preserve"> Primary School </w:t>
      </w:r>
      <w:r w:rsidRPr="004E162C">
        <w:rPr>
          <w:iCs/>
          <w:color w:val="000000" w:themeColor="text1"/>
        </w:rPr>
        <w:t>staff</w:t>
      </w:r>
      <w:r w:rsidR="00B37FC3" w:rsidRPr="00BA4990">
        <w:t xml:space="preserve"> concerns </w:t>
      </w:r>
      <w:r>
        <w:t>will</w:t>
      </w:r>
      <w:r w:rsidR="00B37FC3" w:rsidRPr="00BA4990">
        <w:t xml:space="preserve"> be taken seriously and investigated, and your confidentiality respected</w:t>
      </w:r>
    </w:p>
    <w:p w14:paraId="6BC73D3D" w14:textId="185F1840" w:rsidR="00B37FC3" w:rsidRPr="00BA4990" w:rsidRDefault="00B2345A" w:rsidP="00B2345A">
      <w:pPr>
        <w:pStyle w:val="Mainbodytext"/>
        <w:spacing w:line="276" w:lineRule="auto"/>
      </w:pPr>
      <w:r>
        <w:lastRenderedPageBreak/>
        <w:t xml:space="preserve">Staff are encouraged to </w:t>
      </w:r>
      <w:r w:rsidR="00B37FC3" w:rsidRPr="00BA4990">
        <w:t xml:space="preserve">report </w:t>
      </w:r>
      <w:proofErr w:type="gramStart"/>
      <w:r>
        <w:t xml:space="preserve">their </w:t>
      </w:r>
      <w:r w:rsidR="00B37FC3" w:rsidRPr="00BA4990">
        <w:t>your</w:t>
      </w:r>
      <w:proofErr w:type="gramEnd"/>
      <w:r w:rsidR="00B37FC3" w:rsidRPr="00BA4990">
        <w:t xml:space="preserve"> concern to the Headteacher/other member of staff on the SLT</w:t>
      </w:r>
      <w:r w:rsidR="00EA2574">
        <w:t>,</w:t>
      </w:r>
      <w:r w:rsidR="00B37FC3" w:rsidRPr="00BA4990">
        <w:t xml:space="preserve"> and if </w:t>
      </w:r>
      <w:r>
        <w:t xml:space="preserve">the </w:t>
      </w:r>
      <w:r w:rsidR="00B37FC3" w:rsidRPr="00BA4990">
        <w:t xml:space="preserve">concerns are about the </w:t>
      </w:r>
      <w:r w:rsidR="00EA2574" w:rsidRPr="00BA4990">
        <w:t>Headteacher</w:t>
      </w:r>
      <w:r w:rsidR="00EA2574">
        <w:t>,</w:t>
      </w:r>
      <w:r w:rsidR="00EA2574" w:rsidRPr="00BA4990">
        <w:t xml:space="preserve"> report</w:t>
      </w:r>
      <w:r w:rsidR="00B37FC3" w:rsidRPr="00BA4990">
        <w:t xml:space="preserve"> to </w:t>
      </w:r>
      <w:r w:rsidR="00EA2574">
        <w:t>the C</w:t>
      </w:r>
      <w:r w:rsidR="00B37FC3" w:rsidRPr="00BA4990">
        <w:t xml:space="preserve">hair of the </w:t>
      </w:r>
      <w:r w:rsidR="00EA2574">
        <w:t>G</w:t>
      </w:r>
      <w:r w:rsidR="00B37FC3" w:rsidRPr="00BA4990">
        <w:t xml:space="preserve">overning </w:t>
      </w:r>
      <w:r w:rsidR="00EA2574">
        <w:t>B</w:t>
      </w:r>
      <w:r w:rsidR="00B37FC3" w:rsidRPr="00BA4990">
        <w:t>oard/</w:t>
      </w:r>
      <w:r w:rsidR="00EA2574">
        <w:t>B</w:t>
      </w:r>
      <w:r w:rsidR="00B37FC3" w:rsidRPr="00BA4990">
        <w:t xml:space="preserve">oard of </w:t>
      </w:r>
      <w:r w:rsidR="00EA2574">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15" w:history="1">
        <w:r w:rsidR="00041E30" w:rsidRPr="00AA2F0A">
          <w:rPr>
            <w:rStyle w:val="Hyperlink"/>
          </w:rPr>
          <w:t>help@nspcc.org.uk</w:t>
        </w:r>
      </w:hyperlink>
    </w:p>
    <w:p w14:paraId="616CC2F3" w14:textId="77777777" w:rsidR="00FE1444" w:rsidRDefault="00FE1444"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rPr>
        <mc:AlternateContent>
          <mc:Choice Requires="wps">
            <w:drawing>
              <wp:anchor distT="0" distB="0" distL="114300" distR="114300" simplePos="0" relativeHeight="251658250" behindDoc="0" locked="0" layoutInCell="1" allowOverlap="1" wp14:anchorId="33B78336" wp14:editId="5E0E5825">
                <wp:simplePos x="0" y="0"/>
                <wp:positionH relativeFrom="margin">
                  <wp:align>right</wp:align>
                </wp:positionH>
                <wp:positionV relativeFrom="paragraph">
                  <wp:posOffset>1270</wp:posOffset>
                </wp:positionV>
                <wp:extent cx="5895975" cy="360000"/>
                <wp:effectExtent l="0" t="0" r="28575" b="21590"/>
                <wp:wrapNone/>
                <wp:docPr id="97924" name="Rectangle 979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172BB8" w:rsidRPr="00C55A8C" w:rsidRDefault="00172BB8" w:rsidP="004738AB">
                            <w:pPr>
                              <w:pStyle w:val="Heading1"/>
                              <w:numPr>
                                <w:ilvl w:val="0"/>
                                <w:numId w:val="43"/>
                              </w:numPr>
                            </w:pPr>
                            <w:bookmarkStart w:id="99" w:name="_Toc143175597"/>
                            <w:bookmarkStart w:id="100" w:name="_Toc172548075"/>
                            <w:bookmarkStart w:id="101" w:name="_Toc172617236"/>
                            <w:bookmarkStart w:id="102" w:name="_Toc172619349"/>
                            <w:r w:rsidRPr="00C55A8C">
                              <w:t>Record Keeping</w:t>
                            </w:r>
                            <w:bookmarkEnd w:id="99"/>
                            <w:bookmarkEnd w:id="100"/>
                            <w:bookmarkEnd w:id="101"/>
                            <w:bookmarkEnd w:id="10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" filled="f" strokecolor="#00b0f0" strokeweight="1.5pt">
                <v:textbox>
                  <w:txbxContent>
                    <w:p w14:paraId="4A3A452D" w14:textId="485E6C29" w:rsidR="00172BB8" w:rsidRPr="00C55A8C" w:rsidRDefault="00172BB8" w:rsidP="004738AB">
                      <w:pPr>
                        <w:pStyle w:val="Heading1"/>
                        <w:numPr>
                          <w:ilvl w:val="0"/>
                          <w:numId w:val="43"/>
                        </w:numPr>
                      </w:pPr>
                      <w:bookmarkStart w:id="103" w:name="_Toc143175597"/>
                      <w:bookmarkStart w:id="104" w:name="_Toc172548075"/>
                      <w:bookmarkStart w:id="105" w:name="_Toc172617236"/>
                      <w:bookmarkStart w:id="106" w:name="_Toc172619349"/>
                      <w:r w:rsidRPr="00C55A8C">
                        <w:t>Record Keeping</w:t>
                      </w:r>
                      <w:bookmarkEnd w:id="103"/>
                      <w:bookmarkEnd w:id="104"/>
                      <w:bookmarkEnd w:id="105"/>
                      <w:bookmarkEnd w:id="106"/>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1EAFD92E" w:rsidR="003D6251" w:rsidRPr="00777ABC" w:rsidRDefault="004E162C" w:rsidP="001137F1">
      <w:pPr>
        <w:pStyle w:val="Mainbodytext"/>
        <w:spacing w:line="276" w:lineRule="auto"/>
        <w:rPr>
          <w:rFonts w:cs="Arial"/>
        </w:rPr>
      </w:pPr>
      <w:proofErr w:type="spellStart"/>
      <w:r w:rsidRPr="004E162C">
        <w:rPr>
          <w:rFonts w:cs="Arial"/>
        </w:rPr>
        <w:t>Buckstones</w:t>
      </w:r>
      <w:proofErr w:type="spellEnd"/>
      <w:r w:rsidRPr="004E162C">
        <w:rPr>
          <w:rFonts w:cs="Arial"/>
        </w:rPr>
        <w:t xml:space="preserve"> Primary School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B25F3C" w:rsidRDefault="003D6251" w:rsidP="001137F1">
      <w:pPr>
        <w:pStyle w:val="Mainbodytext"/>
        <w:spacing w:line="276" w:lineRule="auto"/>
        <w:rPr>
          <w:rFonts w:cs="Arial"/>
          <w:szCs w:val="28"/>
          <w:highlight w:val="yellow"/>
        </w:rPr>
      </w:pPr>
      <w:r w:rsidRPr="00B25F3C">
        <w:rPr>
          <w:rFonts w:cs="Arial"/>
          <w:i/>
          <w:iCs/>
          <w:szCs w:val="28"/>
          <w:highlight w:val="yellow"/>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5C5C4380" w:rsidR="003D6251" w:rsidRDefault="004E162C" w:rsidP="001137F1">
      <w:pPr>
        <w:pStyle w:val="Mainbodytext"/>
        <w:spacing w:line="276" w:lineRule="auto"/>
      </w:pPr>
      <w:proofErr w:type="spellStart"/>
      <w:r w:rsidRPr="004E162C">
        <w:rPr>
          <w:rFonts w:cs="Arial"/>
          <w:iCs/>
          <w:color w:val="000000" w:themeColor="text1"/>
        </w:rPr>
        <w:t>Buckstones</w:t>
      </w:r>
      <w:proofErr w:type="spellEnd"/>
      <w:r w:rsidRPr="004E162C">
        <w:rPr>
          <w:rFonts w:cs="Arial"/>
          <w:iCs/>
          <w:color w:val="000000" w:themeColor="text1"/>
        </w:rPr>
        <w:t xml:space="preserve"> Primary School</w:t>
      </w:r>
      <w:r w:rsidRPr="004E162C">
        <w:rPr>
          <w:rFonts w:cs="Arial"/>
          <w:i/>
          <w:iCs/>
          <w:color w:val="000000" w:themeColor="text1"/>
        </w:rPr>
        <w:t xml:space="preserve"> </w:t>
      </w:r>
      <w:r w:rsidR="003D6251" w:rsidRPr="00B25F3C">
        <w:rPr>
          <w:highlight w:val="yellow"/>
        </w:rPr>
        <w:t xml:space="preserve">will follow the </w:t>
      </w:r>
      <w:r w:rsidR="001B6C33">
        <w:rPr>
          <w:highlight w:val="yellow"/>
        </w:rPr>
        <w:t>R</w:t>
      </w:r>
      <w:r w:rsidR="003D6251" w:rsidRPr="00B25F3C">
        <w:rPr>
          <w:highlight w:val="yellow"/>
        </w:rPr>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lastRenderedPageBreak/>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32D15F04" w14:textId="77777777" w:rsidR="00497BF4" w:rsidRDefault="00497BF4" w:rsidP="007B1732">
      <w:pPr>
        <w:pStyle w:val="1bodycopy10pt"/>
        <w:spacing w:line="276" w:lineRule="auto"/>
        <w:jc w:val="both"/>
      </w:pPr>
    </w:p>
    <w:p w14:paraId="4945A4E6" w14:textId="77777777" w:rsidR="00497BF4" w:rsidRDefault="00497BF4" w:rsidP="007B1732">
      <w:pPr>
        <w:pStyle w:val="1bodycopy10pt"/>
        <w:spacing w:line="276" w:lineRule="auto"/>
        <w:jc w:val="both"/>
      </w:pPr>
    </w:p>
    <w:p w14:paraId="44B59920" w14:textId="77777777" w:rsidR="00F412C3" w:rsidRDefault="00F412C3" w:rsidP="007B1732">
      <w:pPr>
        <w:pStyle w:val="1bodycopy10pt"/>
        <w:spacing w:line="276" w:lineRule="auto"/>
        <w:jc w:val="both"/>
      </w:pPr>
    </w:p>
    <w:p w14:paraId="613E3FC3" w14:textId="77777777" w:rsidR="00F412C3" w:rsidRDefault="00F412C3" w:rsidP="007B1732">
      <w:pPr>
        <w:pStyle w:val="1bodycopy10pt"/>
        <w:spacing w:line="276" w:lineRule="auto"/>
        <w:jc w:val="both"/>
      </w:pPr>
    </w:p>
    <w:p w14:paraId="09A5CD0E" w14:textId="77777777" w:rsidR="00F412C3" w:rsidRDefault="00F412C3" w:rsidP="007B1732">
      <w:pPr>
        <w:pStyle w:val="1bodycopy10pt"/>
        <w:spacing w:line="276" w:lineRule="auto"/>
        <w:jc w:val="both"/>
      </w:pPr>
    </w:p>
    <w:p w14:paraId="12681EEF" w14:textId="77777777" w:rsidR="00F412C3" w:rsidRDefault="00F412C3" w:rsidP="007B1732">
      <w:pPr>
        <w:pStyle w:val="1bodycopy10pt"/>
        <w:spacing w:line="276" w:lineRule="auto"/>
        <w:jc w:val="both"/>
      </w:pPr>
    </w:p>
    <w:p w14:paraId="3AAC779C" w14:textId="77777777" w:rsidR="00F412C3" w:rsidRDefault="00F412C3" w:rsidP="007B1732">
      <w:pPr>
        <w:pStyle w:val="1bodycopy10pt"/>
        <w:spacing w:line="276" w:lineRule="auto"/>
        <w:jc w:val="both"/>
      </w:pPr>
    </w:p>
    <w:p w14:paraId="05AB79F5" w14:textId="77777777" w:rsidR="00F412C3" w:rsidRDefault="00F412C3" w:rsidP="007B1732">
      <w:pPr>
        <w:pStyle w:val="1bodycopy10pt"/>
        <w:spacing w:line="276" w:lineRule="auto"/>
        <w:jc w:val="both"/>
      </w:pPr>
    </w:p>
    <w:p w14:paraId="2322163D" w14:textId="77777777" w:rsidR="00F412C3" w:rsidRDefault="00F412C3" w:rsidP="007B1732">
      <w:pPr>
        <w:pStyle w:val="1bodycopy10pt"/>
        <w:spacing w:line="276" w:lineRule="auto"/>
        <w:jc w:val="both"/>
      </w:pPr>
    </w:p>
    <w:p w14:paraId="5DDC7366" w14:textId="77777777" w:rsidR="00F412C3" w:rsidRDefault="00F412C3" w:rsidP="007B1732">
      <w:pPr>
        <w:pStyle w:val="1bodycopy10pt"/>
        <w:spacing w:line="276" w:lineRule="auto"/>
        <w:jc w:val="both"/>
      </w:pPr>
    </w:p>
    <w:p w14:paraId="61AA4546" w14:textId="77777777" w:rsidR="00F412C3" w:rsidRDefault="00F412C3" w:rsidP="007B1732">
      <w:pPr>
        <w:pStyle w:val="1bodycopy10pt"/>
        <w:spacing w:line="276" w:lineRule="auto"/>
        <w:jc w:val="both"/>
      </w:pPr>
    </w:p>
    <w:p w14:paraId="4CF6B8DE" w14:textId="77777777" w:rsidR="00F412C3" w:rsidRDefault="00F412C3" w:rsidP="007B1732">
      <w:pPr>
        <w:pStyle w:val="1bodycopy10pt"/>
        <w:spacing w:line="276" w:lineRule="auto"/>
        <w:jc w:val="both"/>
      </w:pPr>
    </w:p>
    <w:p w14:paraId="323B848B" w14:textId="77777777" w:rsidR="00F412C3" w:rsidRDefault="00F412C3" w:rsidP="007B1732">
      <w:pPr>
        <w:pStyle w:val="1bodycopy10pt"/>
        <w:spacing w:line="276" w:lineRule="auto"/>
        <w:jc w:val="both"/>
      </w:pPr>
    </w:p>
    <w:p w14:paraId="53361077" w14:textId="77777777" w:rsidR="00F412C3" w:rsidRDefault="00F412C3" w:rsidP="007B1732">
      <w:pPr>
        <w:pStyle w:val="1bodycopy10pt"/>
        <w:spacing w:line="276" w:lineRule="auto"/>
        <w:jc w:val="both"/>
      </w:pPr>
    </w:p>
    <w:p w14:paraId="541675A2" w14:textId="77777777" w:rsidR="00F412C3" w:rsidRDefault="00F412C3" w:rsidP="007B1732">
      <w:pPr>
        <w:pStyle w:val="1bodycopy10pt"/>
        <w:spacing w:line="276" w:lineRule="auto"/>
        <w:jc w:val="both"/>
      </w:pPr>
    </w:p>
    <w:p w14:paraId="50F70FA3" w14:textId="77777777" w:rsidR="00497BF4" w:rsidRDefault="00497BF4" w:rsidP="007B1732">
      <w:pPr>
        <w:pStyle w:val="1bodycopy10pt"/>
        <w:spacing w:line="276" w:lineRule="auto"/>
        <w:jc w:val="both"/>
      </w:pPr>
    </w:p>
    <w:p w14:paraId="11772AE9" w14:textId="77777777" w:rsidR="00497BF4" w:rsidRDefault="00497BF4" w:rsidP="007B1732">
      <w:pPr>
        <w:pStyle w:val="1bodycopy10pt"/>
        <w:spacing w:line="276" w:lineRule="auto"/>
        <w:jc w:val="both"/>
      </w:pPr>
    </w:p>
    <w:p w14:paraId="3B976A80" w14:textId="3587C244" w:rsidR="006E17C6" w:rsidRDefault="00497BF4" w:rsidP="00497BF4">
      <w:pPr>
        <w:pStyle w:val="1bodycopy10pt"/>
        <w:spacing w:line="276" w:lineRule="auto"/>
        <w:jc w:val="both"/>
      </w:pPr>
      <w:r w:rsidRPr="00A57FCE">
        <w:rPr>
          <w:noProof/>
          <w:sz w:val="22"/>
          <w:szCs w:val="22"/>
        </w:rPr>
        <mc:AlternateContent>
          <mc:Choice Requires="wps">
            <w:drawing>
              <wp:anchor distT="0" distB="0" distL="114300" distR="114300" simplePos="0" relativeHeight="251662356" behindDoc="0" locked="0" layoutInCell="1" allowOverlap="1" wp14:anchorId="7E37D3EA" wp14:editId="4A1F6C0E">
                <wp:simplePos x="0" y="0"/>
                <wp:positionH relativeFrom="page">
                  <wp:posOffset>654050</wp:posOffset>
                </wp:positionH>
                <wp:positionV relativeFrom="paragraph">
                  <wp:posOffset>-438150</wp:posOffset>
                </wp:positionV>
                <wp:extent cx="5895975" cy="615950"/>
                <wp:effectExtent l="0" t="0" r="28575" b="12700"/>
                <wp:wrapNone/>
                <wp:docPr id="1878363188" name="Rectangle 18783631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615950"/>
                        </a:xfrm>
                        <a:prstGeom prst="rect">
                          <a:avLst/>
                        </a:prstGeom>
                        <a:noFill/>
                        <a:ln w="19050" cap="flat" cmpd="sng" algn="ctr">
                          <a:solidFill>
                            <a:srgbClr val="00B0F0"/>
                          </a:solidFill>
                          <a:prstDash val="solid"/>
                          <a:miter lim="800000"/>
                        </a:ln>
                        <a:effectLst/>
                      </wps:spPr>
                      <wps:txbx>
                        <w:txbxContent>
                          <w:p w14:paraId="54FABC49" w14:textId="02A040E9" w:rsidR="00172BB8" w:rsidRPr="00C55A8C" w:rsidRDefault="00172BB8" w:rsidP="00497BF4">
                            <w:pPr>
                              <w:pStyle w:val="Heading1"/>
                            </w:pPr>
                            <w:r>
                              <w:rPr>
                                <w:bCs/>
                              </w:rPr>
                              <w:t xml:space="preserve">Appendix A:  </w:t>
                            </w:r>
                            <w:r w:rsidRPr="00497BF4">
                              <w:rPr>
                                <w:bCs/>
                              </w:rPr>
                              <w:t>A flowchart setting out the actions taken where there are concerns about a child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7D3EA" id="Rectangle 1878363188" o:spid="_x0000_s1039" style="position:absolute;left:0;text-align:left;margin-left:51.5pt;margin-top:-34.5pt;width:464.25pt;height:48.5pt;z-index:2516623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" filled="f" strokecolor="#00b0f0" strokeweight="1.5pt">
                <v:textbox>
                  <w:txbxContent>
                    <w:p w14:paraId="54FABC49" w14:textId="02A040E9" w:rsidR="00172BB8" w:rsidRPr="00C55A8C" w:rsidRDefault="00172BB8" w:rsidP="00497BF4">
                      <w:pPr>
                        <w:pStyle w:val="Heading1"/>
                      </w:pPr>
                      <w:r>
                        <w:rPr>
                          <w:bCs/>
                        </w:rPr>
                        <w:t xml:space="preserve">Appendix A:  </w:t>
                      </w:r>
                      <w:r w:rsidRPr="00497BF4">
                        <w:rPr>
                          <w:bCs/>
                        </w:rPr>
                        <w:t>A flowchart setting out the actions taken where there are concerns about a child</w:t>
                      </w:r>
                    </w:p>
                  </w:txbxContent>
                </v:textbox>
                <w10:wrap anchorx="page"/>
              </v:rect>
            </w:pict>
          </mc:Fallback>
        </mc:AlternateContent>
      </w:r>
    </w:p>
    <w:p w14:paraId="422F0B89" w14:textId="35B6DDA1" w:rsidR="00A57FCE" w:rsidRPr="003E5025" w:rsidRDefault="00A57FCE" w:rsidP="007B1732">
      <w:pPr>
        <w:pStyle w:val="1bodycopy10pt"/>
        <w:spacing w:line="276" w:lineRule="auto"/>
        <w:jc w:val="both"/>
        <w:rPr>
          <w:sz w:val="2"/>
          <w:szCs w:val="4"/>
        </w:rPr>
      </w:pPr>
    </w:p>
    <w:p w14:paraId="44E9B006" w14:textId="41616468" w:rsidR="00497BF4" w:rsidRDefault="00497BF4" w:rsidP="007B1732">
      <w:pPr>
        <w:pStyle w:val="1bodycopy10pt"/>
        <w:spacing w:line="276" w:lineRule="auto"/>
        <w:jc w:val="both"/>
      </w:pPr>
      <w:r>
        <w:t xml:space="preserve">Keeping Children Safe in Education </w:t>
      </w:r>
      <w:r w:rsidR="001941A2">
        <w:t xml:space="preserve">(2025) </w:t>
      </w:r>
      <w:r>
        <w:t xml:space="preserve">has the following flowchart </w:t>
      </w:r>
      <w:r w:rsidR="001941A2">
        <w:t xml:space="preserve">(Figure 1; Page 24) </w:t>
      </w:r>
      <w:r>
        <w:t>for staff and Designated Safeguarding Leads to use:</w:t>
      </w:r>
    </w:p>
    <w:p w14:paraId="458EE303" w14:textId="7709D82E" w:rsidR="00497BF4" w:rsidRDefault="00497BF4" w:rsidP="007B1732">
      <w:pPr>
        <w:pStyle w:val="1bodycopy10pt"/>
        <w:spacing w:line="276" w:lineRule="auto"/>
        <w:jc w:val="both"/>
      </w:pPr>
      <w:r>
        <w:rPr>
          <w:noProof/>
        </w:rPr>
        <w:drawing>
          <wp:inline distT="0" distB="0" distL="0" distR="0" wp14:anchorId="4FB75DD0" wp14:editId="035C27FD">
            <wp:extent cx="5925820" cy="5252085"/>
            <wp:effectExtent l="0" t="0" r="0" b="5715"/>
            <wp:docPr id="688379859" name="Picture 30" descr="A diagram of a school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379859" name="Picture 30" descr="A diagram of a schoolchildren&#10;&#10;AI-generated content may be incorrect."/>
                    <pic:cNvPicPr/>
                  </pic:nvPicPr>
                  <pic:blipFill rotWithShape="1">
                    <a:blip r:embed="rId116">
                      <a:extLst>
                        <a:ext uri="{28A0092B-C50C-407E-A947-70E740481C1C}">
                          <a14:useLocalDpi xmlns:a14="http://schemas.microsoft.com/office/drawing/2010/main" val="0"/>
                        </a:ext>
                      </a:extLst>
                    </a:blip>
                    <a:srcRect t="958"/>
                    <a:stretch>
                      <a:fillRect/>
                    </a:stretch>
                  </pic:blipFill>
                  <pic:spPr bwMode="auto">
                    <a:xfrm>
                      <a:off x="0" y="0"/>
                      <a:ext cx="5925820" cy="5252085"/>
                    </a:xfrm>
                    <a:prstGeom prst="rect">
                      <a:avLst/>
                    </a:prstGeom>
                    <a:ln>
                      <a:noFill/>
                    </a:ln>
                    <a:extLst>
                      <a:ext uri="{53640926-AAD7-44D8-BBD7-CCE9431645EC}">
                        <a14:shadowObscured xmlns:a14="http://schemas.microsoft.com/office/drawing/2010/main"/>
                      </a:ext>
                    </a:extLst>
                  </pic:spPr>
                </pic:pic>
              </a:graphicData>
            </a:graphic>
          </wp:inline>
        </w:drawing>
      </w:r>
    </w:p>
    <w:p w14:paraId="43390F85" w14:textId="4A9195CD" w:rsidR="00497BF4" w:rsidRPr="00497BF4" w:rsidRDefault="00497BF4" w:rsidP="00E82506">
      <w:pPr>
        <w:pStyle w:val="1bodycopy10pt"/>
        <w:numPr>
          <w:ilvl w:val="0"/>
          <w:numId w:val="59"/>
        </w:numPr>
        <w:spacing w:line="276" w:lineRule="auto"/>
        <w:jc w:val="both"/>
        <w:rPr>
          <w:sz w:val="18"/>
          <w:szCs w:val="22"/>
        </w:rPr>
      </w:pPr>
      <w:r w:rsidRPr="00497BF4">
        <w:rPr>
          <w:sz w:val="18"/>
          <w:szCs w:val="22"/>
        </w:rPr>
        <w:t xml:space="preserve">In cases which also involve a concern or an allegation of abuse against a staff member, see Part four of this guidance. </w:t>
      </w:r>
    </w:p>
    <w:p w14:paraId="7E06CADD" w14:textId="25FE7DAF" w:rsidR="00497BF4" w:rsidRPr="00497BF4" w:rsidRDefault="00497BF4" w:rsidP="00E82506">
      <w:pPr>
        <w:pStyle w:val="1bodycopy10pt"/>
        <w:numPr>
          <w:ilvl w:val="0"/>
          <w:numId w:val="59"/>
        </w:numPr>
        <w:spacing w:line="276" w:lineRule="auto"/>
        <w:jc w:val="both"/>
        <w:rPr>
          <w:sz w:val="18"/>
          <w:szCs w:val="22"/>
        </w:rPr>
      </w:pPr>
      <w:r w:rsidRPr="00497BF4">
        <w:rPr>
          <w:sz w:val="18"/>
          <w:szCs w:val="22"/>
        </w:rPr>
        <w:t xml:space="preserve">Early help means providing support as soon as a problem emerges at any point in a child’s life. Where a child would benefit from co-ordinated early help, an early help inter-agency assessment should be arranged. Working Together to Safeguard Children provides detailed guidance on the early help process. </w:t>
      </w:r>
    </w:p>
    <w:p w14:paraId="6B324EB8" w14:textId="2F28565A" w:rsidR="00497BF4" w:rsidRPr="00497BF4" w:rsidRDefault="00497BF4" w:rsidP="00E82506">
      <w:pPr>
        <w:pStyle w:val="1bodycopy10pt"/>
        <w:numPr>
          <w:ilvl w:val="0"/>
          <w:numId w:val="59"/>
        </w:numPr>
        <w:spacing w:line="276" w:lineRule="auto"/>
        <w:jc w:val="both"/>
        <w:rPr>
          <w:sz w:val="18"/>
          <w:szCs w:val="22"/>
        </w:rPr>
      </w:pPr>
      <w:r w:rsidRPr="00497BF4">
        <w:rPr>
          <w:sz w:val="18"/>
          <w:szCs w:val="22"/>
        </w:rPr>
        <w:t xml:space="preserve">Referrals should follow the process set out in the local threshold document and local protocol for assessment. See Working Together to Safeguard Children. </w:t>
      </w:r>
    </w:p>
    <w:p w14:paraId="7D94C6B5" w14:textId="398581E1" w:rsidR="00497BF4" w:rsidRPr="00497BF4" w:rsidRDefault="00497BF4" w:rsidP="00E82506">
      <w:pPr>
        <w:pStyle w:val="1bodycopy10pt"/>
        <w:numPr>
          <w:ilvl w:val="0"/>
          <w:numId w:val="59"/>
        </w:numPr>
        <w:spacing w:line="276" w:lineRule="auto"/>
        <w:jc w:val="both"/>
        <w:rPr>
          <w:sz w:val="18"/>
          <w:szCs w:val="22"/>
        </w:rPr>
      </w:pPr>
      <w:r w:rsidRPr="00497BF4">
        <w:rPr>
          <w:sz w:val="18"/>
          <w:szCs w:val="22"/>
        </w:rPr>
        <w:t xml:space="preserve">Under the Children Act 1989, local authorities are required to provide services for children in need for the purposes of safeguarding and promoting their welfare. Children in need may be assessed under section 17 of the Children Act 1989. Under section 47 of the Children Act 1989, where a local authority has reasonable cause to suspect that a child is suffering or likely to suffer significant harm, it has a duty to make enquiries to decide whether to </w:t>
      </w:r>
      <w:proofErr w:type="gramStart"/>
      <w:r w:rsidRPr="00497BF4">
        <w:rPr>
          <w:sz w:val="18"/>
          <w:szCs w:val="22"/>
        </w:rPr>
        <w:t>take action</w:t>
      </w:r>
      <w:proofErr w:type="gramEnd"/>
      <w:r w:rsidRPr="00497BF4">
        <w:rPr>
          <w:sz w:val="18"/>
          <w:szCs w:val="22"/>
        </w:rPr>
        <w:t xml:space="preserve"> to safeguard or promote the child’s welfare. Full details are in Working Together to Safeguard Children. </w:t>
      </w:r>
    </w:p>
    <w:p w14:paraId="484751B7" w14:textId="2FF54B49" w:rsidR="00892E19" w:rsidRPr="004E162C" w:rsidRDefault="00497BF4" w:rsidP="004E162C">
      <w:pPr>
        <w:pStyle w:val="1bodycopy10pt"/>
        <w:numPr>
          <w:ilvl w:val="0"/>
          <w:numId w:val="59"/>
        </w:numPr>
        <w:spacing w:line="276" w:lineRule="auto"/>
        <w:jc w:val="both"/>
        <w:rPr>
          <w:sz w:val="18"/>
          <w:szCs w:val="22"/>
        </w:rPr>
      </w:pPr>
      <w:r w:rsidRPr="00497BF4">
        <w:rPr>
          <w:sz w:val="18"/>
          <w:szCs w:val="22"/>
        </w:rPr>
        <w:t>This could include applying for an Emergency Protection Order (EPO).</w:t>
      </w:r>
    </w:p>
    <w:p w14:paraId="0772ADAF" w14:textId="6536405C" w:rsidR="00892E19" w:rsidRDefault="00892E19" w:rsidP="003E5025">
      <w:pPr>
        <w:spacing w:after="5" w:line="276" w:lineRule="auto"/>
        <w:jc w:val="both"/>
        <w:rPr>
          <w:color w:val="FF0000"/>
          <w:sz w:val="24"/>
        </w:rPr>
      </w:pPr>
    </w:p>
    <w:p w14:paraId="55D02AA2" w14:textId="33ED3FDA" w:rsidR="00892E19" w:rsidRDefault="00892E19" w:rsidP="003E5025">
      <w:pPr>
        <w:spacing w:after="5" w:line="276" w:lineRule="auto"/>
        <w:jc w:val="both"/>
        <w:rPr>
          <w:color w:val="FF0000"/>
          <w:sz w:val="24"/>
        </w:rPr>
      </w:pPr>
    </w:p>
    <w:p w14:paraId="62F60E05" w14:textId="3436A6BF" w:rsidR="00892E19" w:rsidRDefault="00E82506" w:rsidP="003E5025">
      <w:pPr>
        <w:spacing w:after="5" w:line="276" w:lineRule="auto"/>
        <w:jc w:val="both"/>
        <w:rPr>
          <w:color w:val="FF0000"/>
          <w:sz w:val="24"/>
        </w:rPr>
      </w:pPr>
      <w:r w:rsidRPr="00A57FCE">
        <w:rPr>
          <w:noProof/>
          <w:sz w:val="22"/>
          <w:szCs w:val="22"/>
        </w:rPr>
        <mc:AlternateContent>
          <mc:Choice Requires="wps">
            <w:drawing>
              <wp:anchor distT="0" distB="0" distL="114300" distR="114300" simplePos="0" relativeHeight="251670548" behindDoc="0" locked="0" layoutInCell="1" allowOverlap="1" wp14:anchorId="46FAA96E" wp14:editId="18F38380">
                <wp:simplePos x="0" y="0"/>
                <wp:positionH relativeFrom="page">
                  <wp:posOffset>675315</wp:posOffset>
                </wp:positionH>
                <wp:positionV relativeFrom="paragraph">
                  <wp:posOffset>-453907</wp:posOffset>
                </wp:positionV>
                <wp:extent cx="5895975" cy="615950"/>
                <wp:effectExtent l="0" t="0" r="28575" b="12700"/>
                <wp:wrapNone/>
                <wp:docPr id="965357470" name="Rectangle 9653574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615950"/>
                        </a:xfrm>
                        <a:prstGeom prst="rect">
                          <a:avLst/>
                        </a:prstGeom>
                        <a:noFill/>
                        <a:ln w="19050" cap="flat" cmpd="sng" algn="ctr">
                          <a:solidFill>
                            <a:srgbClr val="00B0F0"/>
                          </a:solidFill>
                          <a:prstDash val="solid"/>
                          <a:miter lim="800000"/>
                        </a:ln>
                        <a:effectLst/>
                      </wps:spPr>
                      <wps:txbx>
                        <w:txbxContent>
                          <w:p w14:paraId="42528531" w14:textId="4C1750F1" w:rsidR="00172BB8" w:rsidRDefault="00172BB8" w:rsidP="00892E19">
                            <w:pPr>
                              <w:pStyle w:val="Title"/>
                              <w:ind w:left="0"/>
                            </w:pPr>
                            <w:r>
                              <w:t>Appendix B Flow chart for raising safeguarding concerns about a child</w:t>
                            </w:r>
                            <w:r>
                              <w:rPr>
                                <w:spacing w:val="-2"/>
                              </w:rPr>
                              <w:t xml:space="preserve"> </w:t>
                            </w:r>
                          </w:p>
                          <w:p w14:paraId="4341A0AA" w14:textId="72CC8483" w:rsidR="00172BB8" w:rsidRPr="00C55A8C" w:rsidRDefault="00172BB8" w:rsidP="00892E19">
                            <w:pPr>
                              <w:pStyle w:val="Heading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AA96E" id="Rectangle 965357470" o:spid="_x0000_s1040" style="position:absolute;left:0;text-align:left;margin-left:53.15pt;margin-top:-35.75pt;width:464.25pt;height:48.5pt;z-index:2516705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" filled="f" strokecolor="#00b0f0" strokeweight="1.5pt">
                <v:textbox>
                  <w:txbxContent>
                    <w:p w14:paraId="42528531" w14:textId="4C1750F1" w:rsidR="00172BB8" w:rsidRDefault="00172BB8" w:rsidP="00892E19">
                      <w:pPr>
                        <w:pStyle w:val="Title"/>
                        <w:ind w:left="0"/>
                      </w:pPr>
                      <w:r>
                        <w:t>Appendix B Flow chart for raising safeguarding concerns about a child</w:t>
                      </w:r>
                      <w:r>
                        <w:rPr>
                          <w:spacing w:val="-2"/>
                        </w:rPr>
                        <w:t xml:space="preserve"> </w:t>
                      </w:r>
                    </w:p>
                    <w:p w14:paraId="4341A0AA" w14:textId="72CC8483" w:rsidR="00172BB8" w:rsidRPr="00C55A8C" w:rsidRDefault="00172BB8" w:rsidP="00892E19">
                      <w:pPr>
                        <w:pStyle w:val="Heading1"/>
                      </w:pPr>
                    </w:p>
                  </w:txbxContent>
                </v:textbox>
                <w10:wrap anchorx="page"/>
              </v:rect>
            </w:pict>
          </mc:Fallback>
        </mc:AlternateContent>
      </w:r>
    </w:p>
    <w:p w14:paraId="420B896D" w14:textId="2E45942C" w:rsidR="00892E19" w:rsidRDefault="00E82506" w:rsidP="003E5025">
      <w:pPr>
        <w:spacing w:after="5" w:line="276" w:lineRule="auto"/>
        <w:jc w:val="both"/>
        <w:rPr>
          <w:color w:val="FF0000"/>
          <w:sz w:val="24"/>
        </w:rPr>
      </w:pPr>
      <w:r>
        <w:rPr>
          <w:noProof/>
          <w:position w:val="89"/>
        </w:rPr>
        <mc:AlternateContent>
          <mc:Choice Requires="wpg">
            <w:drawing>
              <wp:anchor distT="0" distB="0" distL="114300" distR="114300" simplePos="0" relativeHeight="251672596" behindDoc="0" locked="0" layoutInCell="1" allowOverlap="1" wp14:anchorId="5B8E7586" wp14:editId="3E709188">
                <wp:simplePos x="0" y="0"/>
                <wp:positionH relativeFrom="page">
                  <wp:posOffset>257175</wp:posOffset>
                </wp:positionH>
                <wp:positionV relativeFrom="paragraph">
                  <wp:posOffset>205106</wp:posOffset>
                </wp:positionV>
                <wp:extent cx="7085956" cy="8643477"/>
                <wp:effectExtent l="0" t="0" r="20320" b="24765"/>
                <wp:wrapNone/>
                <wp:docPr id="811110697" name="Group 15"/>
                <wp:cNvGraphicFramePr/>
                <a:graphic xmlns:a="http://schemas.openxmlformats.org/drawingml/2006/main">
                  <a:graphicData uri="http://schemas.microsoft.com/office/word/2010/wordprocessingGroup">
                    <wpg:wgp>
                      <wpg:cNvGrpSpPr/>
                      <wpg:grpSpPr>
                        <a:xfrm>
                          <a:off x="0" y="0"/>
                          <a:ext cx="7085956" cy="8643477"/>
                          <a:chOff x="0" y="1"/>
                          <a:chExt cx="7086272" cy="8644389"/>
                        </a:xfrm>
                      </wpg:grpSpPr>
                      <wps:wsp>
                        <wps:cNvPr id="1229866036" name="Textbox 24"/>
                        <wps:cNvSpPr txBox="1">
                          <a:spLocks/>
                        </wps:cNvSpPr>
                        <wps:spPr>
                          <a:xfrm>
                            <a:off x="40944" y="6681979"/>
                            <a:ext cx="1778635" cy="1031240"/>
                          </a:xfrm>
                          <a:prstGeom prst="rect">
                            <a:avLst/>
                          </a:prstGeom>
                          <a:ln w="6350">
                            <a:solidFill>
                              <a:srgbClr val="000000"/>
                            </a:solidFill>
                            <a:prstDash val="solid"/>
                          </a:ln>
                        </wps:spPr>
                        <wps:txbx>
                          <w:txbxContent>
                            <w:p w14:paraId="446F60F2" w14:textId="77777777" w:rsidR="00172BB8" w:rsidRDefault="00172BB8" w:rsidP="00E82506">
                              <w:pPr>
                                <w:spacing w:before="74" w:line="276" w:lineRule="auto"/>
                                <w:ind w:left="144" w:right="389"/>
                                <w:rPr>
                                  <w:i/>
                                </w:rPr>
                              </w:pPr>
                              <w:r>
                                <w:rPr>
                                  <w:i/>
                                </w:rPr>
                                <w:t>In exceptional circumstances,</w:t>
                              </w:r>
                              <w:r>
                                <w:rPr>
                                  <w:i/>
                                  <w:spacing w:val="-16"/>
                                </w:rPr>
                                <w:t xml:space="preserve"> </w:t>
                              </w:r>
                              <w:r>
                                <w:rPr>
                                  <w:i/>
                                </w:rPr>
                                <w:t xml:space="preserve">anyone may report concerns directly to children’s </w:t>
                              </w:r>
                              <w:proofErr w:type="spellStart"/>
                              <w:r>
                                <w:rPr>
                                  <w:i/>
                                </w:rPr>
                                <w:t>socia</w:t>
                              </w:r>
                              <w:proofErr w:type="spellEnd"/>
                            </w:p>
                            <w:p w14:paraId="5B84E814" w14:textId="77777777" w:rsidR="00172BB8" w:rsidRDefault="00172BB8" w:rsidP="00E82506">
                              <w:pPr>
                                <w:spacing w:before="74" w:line="276" w:lineRule="auto"/>
                                <w:ind w:left="144" w:right="389"/>
                                <w:rPr>
                                  <w:i/>
                                </w:rPr>
                              </w:pPr>
                            </w:p>
                            <w:p w14:paraId="5D06D657" w14:textId="77777777" w:rsidR="00172BB8" w:rsidRDefault="00172BB8" w:rsidP="00E82506">
                              <w:pPr>
                                <w:spacing w:before="74" w:line="276" w:lineRule="auto"/>
                                <w:ind w:left="144" w:right="389"/>
                                <w:rPr>
                                  <w:i/>
                                </w:rPr>
                              </w:pPr>
                            </w:p>
                            <w:p w14:paraId="0EBDFF9F" w14:textId="77777777" w:rsidR="00172BB8" w:rsidRDefault="00172BB8" w:rsidP="00E82506">
                              <w:pPr>
                                <w:spacing w:before="74" w:line="276" w:lineRule="auto"/>
                                <w:ind w:left="144" w:right="389"/>
                                <w:rPr>
                                  <w:i/>
                                </w:rPr>
                              </w:pPr>
                            </w:p>
                            <w:p w14:paraId="7B14CC01" w14:textId="77777777" w:rsidR="00172BB8" w:rsidRDefault="00172BB8" w:rsidP="00E82506">
                              <w:pPr>
                                <w:spacing w:before="74" w:line="276" w:lineRule="auto"/>
                                <w:ind w:left="144" w:right="389"/>
                                <w:rPr>
                                  <w:i/>
                                </w:rPr>
                              </w:pPr>
                            </w:p>
                            <w:p w14:paraId="593F78AF" w14:textId="2A041E8D" w:rsidR="00172BB8" w:rsidRDefault="00172BB8" w:rsidP="00E82506">
                              <w:pPr>
                                <w:spacing w:before="74" w:line="276" w:lineRule="auto"/>
                                <w:ind w:left="144" w:right="389"/>
                                <w:rPr>
                                  <w:i/>
                                </w:rPr>
                              </w:pPr>
                              <w:r>
                                <w:rPr>
                                  <w:i/>
                                </w:rPr>
                                <w:t>l care.</w:t>
                              </w:r>
                            </w:p>
                          </w:txbxContent>
                        </wps:txbx>
                        <wps:bodyPr wrap="square" lIns="0" tIns="0" rIns="0" bIns="0" rtlCol="0">
                          <a:noAutofit/>
                        </wps:bodyPr>
                      </wps:wsp>
                      <wps:wsp>
                        <wps:cNvPr id="550588557" name="Textbox 8"/>
                        <wps:cNvSpPr txBox="1">
                          <a:spLocks/>
                        </wps:cNvSpPr>
                        <wps:spPr>
                          <a:xfrm>
                            <a:off x="5172502" y="5008729"/>
                            <a:ext cx="1616075" cy="1162050"/>
                          </a:xfrm>
                          <a:prstGeom prst="rect">
                            <a:avLst/>
                          </a:prstGeom>
                          <a:ln w="6350">
                            <a:solidFill>
                              <a:srgbClr val="000000"/>
                            </a:solidFill>
                            <a:prstDash val="solid"/>
                          </a:ln>
                        </wps:spPr>
                        <wps:txbx>
                          <w:txbxContent>
                            <w:p w14:paraId="20A74009" w14:textId="77777777" w:rsidR="00172BB8" w:rsidRDefault="00172BB8" w:rsidP="00E82506">
                              <w:pPr>
                                <w:pStyle w:val="BodyText"/>
                                <w:spacing w:line="276" w:lineRule="auto"/>
                                <w:ind w:left="144" w:right="209"/>
                                <w:rPr>
                                  <w:rFonts w:ascii="Arial" w:hAnsi="Arial" w:cs="Arial"/>
                                  <w:sz w:val="20"/>
                                  <w:szCs w:val="20"/>
                                </w:rPr>
                              </w:pPr>
                            </w:p>
                            <w:p w14:paraId="7305C08A" w14:textId="176F3740" w:rsidR="00172BB8" w:rsidRPr="00E82506" w:rsidRDefault="00172BB8" w:rsidP="00E82506">
                              <w:pPr>
                                <w:pStyle w:val="BodyText"/>
                                <w:spacing w:line="276" w:lineRule="auto"/>
                                <w:ind w:left="144" w:right="209"/>
                                <w:rPr>
                                  <w:rFonts w:ascii="Arial" w:hAnsi="Arial" w:cs="Arial"/>
                                  <w:sz w:val="20"/>
                                  <w:szCs w:val="20"/>
                                </w:rPr>
                              </w:pPr>
                              <w:r w:rsidRPr="00E82506">
                                <w:rPr>
                                  <w:rFonts w:ascii="Arial" w:hAnsi="Arial" w:cs="Arial"/>
                                  <w:sz w:val="20"/>
                                  <w:szCs w:val="20"/>
                                </w:rPr>
                                <w:t>DSL discusses decision</w:t>
                              </w:r>
                              <w:r w:rsidRPr="00E82506">
                                <w:rPr>
                                  <w:rFonts w:ascii="Arial" w:hAnsi="Arial" w:cs="Arial"/>
                                  <w:spacing w:val="-16"/>
                                  <w:sz w:val="20"/>
                                  <w:szCs w:val="20"/>
                                </w:rPr>
                                <w:t xml:space="preserve"> </w:t>
                              </w:r>
                              <w:r w:rsidRPr="00E82506">
                                <w:rPr>
                                  <w:rFonts w:ascii="Arial" w:hAnsi="Arial" w:cs="Arial"/>
                                  <w:sz w:val="20"/>
                                  <w:szCs w:val="20"/>
                                </w:rPr>
                                <w:t>with the headteacher and/or deputy DSL and agrees</w:t>
                              </w:r>
                              <w:r w:rsidRPr="00E82506">
                                <w:rPr>
                                  <w:rFonts w:ascii="Arial" w:hAnsi="Arial" w:cs="Arial"/>
                                  <w:spacing w:val="-1"/>
                                  <w:sz w:val="20"/>
                                  <w:szCs w:val="20"/>
                                </w:rPr>
                                <w:t xml:space="preserve"> </w:t>
                              </w:r>
                              <w:r w:rsidRPr="00E82506">
                                <w:rPr>
                                  <w:rFonts w:ascii="Arial" w:hAnsi="Arial" w:cs="Arial"/>
                                  <w:sz w:val="20"/>
                                  <w:szCs w:val="20"/>
                                </w:rPr>
                                <w:t>to</w:t>
                              </w:r>
                              <w:r w:rsidRPr="00E82506">
                                <w:rPr>
                                  <w:rFonts w:ascii="Arial" w:hAnsi="Arial" w:cs="Arial"/>
                                  <w:spacing w:val="-1"/>
                                  <w:sz w:val="20"/>
                                  <w:szCs w:val="20"/>
                                </w:rPr>
                                <w:t xml:space="preserve"> </w:t>
                              </w:r>
                              <w:r w:rsidRPr="00E82506">
                                <w:rPr>
                                  <w:rFonts w:ascii="Arial" w:hAnsi="Arial" w:cs="Arial"/>
                                  <w:sz w:val="20"/>
                                  <w:szCs w:val="20"/>
                                </w:rPr>
                                <w:t>refer to social care</w:t>
                              </w:r>
                            </w:p>
                          </w:txbxContent>
                        </wps:txbx>
                        <wps:bodyPr wrap="square" lIns="0" tIns="0" rIns="0" bIns="0" rtlCol="0">
                          <a:noAutofit/>
                        </wps:bodyPr>
                      </wps:wsp>
                      <wps:wsp>
                        <wps:cNvPr id="389654953" name="Textbox 7"/>
                        <wps:cNvSpPr txBox="1">
                          <a:spLocks/>
                        </wps:cNvSpPr>
                        <wps:spPr>
                          <a:xfrm>
                            <a:off x="81887" y="4954138"/>
                            <a:ext cx="1616075" cy="1392555"/>
                          </a:xfrm>
                          <a:prstGeom prst="rect">
                            <a:avLst/>
                          </a:prstGeom>
                          <a:ln w="6350">
                            <a:solidFill>
                              <a:srgbClr val="000000"/>
                            </a:solidFill>
                            <a:prstDash val="solid"/>
                          </a:ln>
                        </wps:spPr>
                        <wps:txbx>
                          <w:txbxContent>
                            <w:p w14:paraId="1F9C9AB0" w14:textId="77777777" w:rsidR="00172BB8" w:rsidRPr="00930ABA" w:rsidRDefault="00172BB8" w:rsidP="00E82506">
                              <w:pPr>
                                <w:pStyle w:val="BodyText"/>
                                <w:spacing w:before="74" w:line="276" w:lineRule="auto"/>
                                <w:ind w:left="143" w:right="76"/>
                                <w:rPr>
                                  <w:rFonts w:ascii="Arial" w:hAnsi="Arial" w:cs="Arial"/>
                                  <w:sz w:val="6"/>
                                  <w:szCs w:val="6"/>
                                </w:rPr>
                              </w:pPr>
                            </w:p>
                            <w:p w14:paraId="3EB86EB6" w14:textId="5EE20311" w:rsidR="00172BB8" w:rsidRPr="00930ABA" w:rsidRDefault="00172BB8" w:rsidP="00E82506">
                              <w:pPr>
                                <w:pStyle w:val="BodyText"/>
                                <w:spacing w:before="74" w:line="276" w:lineRule="auto"/>
                                <w:ind w:left="143" w:right="76"/>
                                <w:rPr>
                                  <w:rFonts w:ascii="Arial" w:hAnsi="Arial" w:cs="Arial"/>
                                  <w:sz w:val="20"/>
                                  <w:szCs w:val="20"/>
                                </w:rPr>
                              </w:pPr>
                              <w:r w:rsidRPr="00930ABA">
                                <w:rPr>
                                  <w:rFonts w:ascii="Arial" w:hAnsi="Arial" w:cs="Arial"/>
                                  <w:sz w:val="20"/>
                                  <w:szCs w:val="20"/>
                                </w:rPr>
                                <w:t>Class</w:t>
                              </w:r>
                              <w:r w:rsidRPr="00930ABA">
                                <w:rPr>
                                  <w:rFonts w:ascii="Arial" w:hAnsi="Arial" w:cs="Arial"/>
                                  <w:spacing w:val="-12"/>
                                  <w:sz w:val="20"/>
                                  <w:szCs w:val="20"/>
                                </w:rPr>
                                <w:t xml:space="preserve"> </w:t>
                              </w:r>
                              <w:r w:rsidRPr="00930ABA">
                                <w:rPr>
                                  <w:rFonts w:ascii="Arial" w:hAnsi="Arial" w:cs="Arial"/>
                                  <w:sz w:val="20"/>
                                  <w:szCs w:val="20"/>
                                </w:rPr>
                                <w:t>teacher</w:t>
                              </w:r>
                              <w:r w:rsidRPr="00930ABA">
                                <w:rPr>
                                  <w:rFonts w:ascii="Arial" w:hAnsi="Arial" w:cs="Arial"/>
                                  <w:spacing w:val="-11"/>
                                  <w:sz w:val="20"/>
                                  <w:szCs w:val="20"/>
                                </w:rPr>
                                <w:t xml:space="preserve"> </w:t>
                              </w:r>
                              <w:r w:rsidRPr="00930ABA">
                                <w:rPr>
                                  <w:rFonts w:ascii="Arial" w:hAnsi="Arial" w:cs="Arial"/>
                                  <w:sz w:val="20"/>
                                  <w:szCs w:val="20"/>
                                </w:rPr>
                                <w:t>asked</w:t>
                              </w:r>
                              <w:r w:rsidRPr="00930ABA">
                                <w:rPr>
                                  <w:rFonts w:ascii="Arial" w:hAnsi="Arial" w:cs="Arial"/>
                                  <w:spacing w:val="-14"/>
                                  <w:sz w:val="20"/>
                                  <w:szCs w:val="20"/>
                                </w:rPr>
                                <w:t xml:space="preserve"> </w:t>
                              </w:r>
                              <w:r w:rsidRPr="00930ABA">
                                <w:rPr>
                                  <w:rFonts w:ascii="Arial" w:hAnsi="Arial" w:cs="Arial"/>
                                  <w:sz w:val="20"/>
                                  <w:szCs w:val="20"/>
                                </w:rPr>
                                <w:t xml:space="preserve">to monitor child and feedback to the </w:t>
                              </w:r>
                              <w:r w:rsidRPr="00930ABA">
                                <w:rPr>
                                  <w:rFonts w:ascii="Arial" w:hAnsi="Arial" w:cs="Arial"/>
                                  <w:spacing w:val="-2"/>
                                  <w:sz w:val="20"/>
                                  <w:szCs w:val="20"/>
                                </w:rPr>
                                <w:t xml:space="preserve">Designated </w:t>
                              </w:r>
                              <w:r w:rsidRPr="00930ABA">
                                <w:rPr>
                                  <w:rFonts w:ascii="Arial" w:hAnsi="Arial" w:cs="Arial"/>
                                  <w:sz w:val="20"/>
                                  <w:szCs w:val="20"/>
                                </w:rPr>
                                <w:t xml:space="preserve">Safeguarding Lead within an agreed </w:t>
                              </w:r>
                              <w:r w:rsidRPr="00930ABA">
                                <w:rPr>
                                  <w:rFonts w:ascii="Arial" w:hAnsi="Arial" w:cs="Arial"/>
                                  <w:spacing w:val="-2"/>
                                  <w:sz w:val="20"/>
                                  <w:szCs w:val="20"/>
                                </w:rPr>
                                <w:t>timescale</w:t>
                              </w:r>
                            </w:p>
                          </w:txbxContent>
                        </wps:txbx>
                        <wps:bodyPr wrap="square" lIns="0" tIns="0" rIns="0" bIns="0" rtlCol="0">
                          <a:noAutofit/>
                        </wps:bodyPr>
                      </wps:wsp>
                      <wps:wsp>
                        <wps:cNvPr id="1099148775" name="Textbox 4"/>
                        <wps:cNvSpPr txBox="1">
                          <a:spLocks/>
                        </wps:cNvSpPr>
                        <wps:spPr>
                          <a:xfrm>
                            <a:off x="95535" y="3234520"/>
                            <a:ext cx="1616075" cy="814070"/>
                          </a:xfrm>
                          <a:prstGeom prst="rect">
                            <a:avLst/>
                          </a:prstGeom>
                          <a:ln w="6350">
                            <a:solidFill>
                              <a:srgbClr val="000000"/>
                            </a:solidFill>
                            <a:prstDash val="solid"/>
                          </a:ln>
                        </wps:spPr>
                        <wps:txbx>
                          <w:txbxContent>
                            <w:p w14:paraId="447C0A44" w14:textId="77777777" w:rsidR="00172BB8" w:rsidRDefault="00172BB8" w:rsidP="00E82506">
                              <w:pPr>
                                <w:pStyle w:val="BodyText"/>
                                <w:spacing w:line="276" w:lineRule="auto"/>
                                <w:ind w:left="143" w:right="76"/>
                              </w:pPr>
                              <w:r>
                                <w:t>Decision made to monitor</w:t>
                              </w:r>
                              <w:r>
                                <w:rPr>
                                  <w:spacing w:val="-16"/>
                                </w:rPr>
                                <w:t xml:space="preserve"> </w:t>
                              </w:r>
                              <w:r>
                                <w:t>the</w:t>
                              </w:r>
                              <w:r>
                                <w:rPr>
                                  <w:spacing w:val="-15"/>
                                </w:rPr>
                                <w:t xml:space="preserve"> </w:t>
                              </w:r>
                              <w:r>
                                <w:t>concern.</w:t>
                              </w:r>
                            </w:p>
                          </w:txbxContent>
                        </wps:txbx>
                        <wps:bodyPr wrap="square" lIns="0" tIns="0" rIns="0" bIns="0" rtlCol="0">
                          <a:noAutofit/>
                        </wps:bodyPr>
                      </wps:wsp>
                      <wps:wsp>
                        <wps:cNvPr id="973796020" name="Textbox 5"/>
                        <wps:cNvSpPr txBox="1">
                          <a:spLocks/>
                        </wps:cNvSpPr>
                        <wps:spPr>
                          <a:xfrm>
                            <a:off x="2593075" y="3234520"/>
                            <a:ext cx="1616075" cy="903605"/>
                          </a:xfrm>
                          <a:prstGeom prst="rect">
                            <a:avLst/>
                          </a:prstGeom>
                          <a:ln w="6350">
                            <a:solidFill>
                              <a:srgbClr val="000000"/>
                            </a:solidFill>
                            <a:prstDash val="solid"/>
                          </a:ln>
                        </wps:spPr>
                        <wps:txbx>
                          <w:txbxContent>
                            <w:p w14:paraId="53DFB953" w14:textId="77777777" w:rsidR="00172BB8" w:rsidRDefault="00172BB8" w:rsidP="00E82506">
                              <w:pPr>
                                <w:pStyle w:val="BodyText"/>
                                <w:spacing w:line="276" w:lineRule="auto"/>
                                <w:ind w:left="143" w:right="76"/>
                                <w:rPr>
                                  <w:rFonts w:ascii="Arial" w:hAnsi="Arial" w:cs="Arial"/>
                                  <w:sz w:val="20"/>
                                  <w:szCs w:val="20"/>
                                </w:rPr>
                              </w:pPr>
                            </w:p>
                            <w:p w14:paraId="65A2BDD9" w14:textId="21B2652A" w:rsidR="00172BB8" w:rsidRPr="00E82506" w:rsidRDefault="00172BB8" w:rsidP="00E82506">
                              <w:pPr>
                                <w:pStyle w:val="BodyText"/>
                                <w:spacing w:line="276" w:lineRule="auto"/>
                                <w:ind w:left="143" w:right="76"/>
                                <w:rPr>
                                  <w:rFonts w:ascii="Arial" w:hAnsi="Arial" w:cs="Arial"/>
                                  <w:sz w:val="20"/>
                                  <w:szCs w:val="20"/>
                                </w:rPr>
                              </w:pPr>
                              <w:r w:rsidRPr="00E82506">
                                <w:rPr>
                                  <w:rFonts w:ascii="Arial" w:hAnsi="Arial" w:cs="Arial"/>
                                  <w:sz w:val="20"/>
                                  <w:szCs w:val="20"/>
                                </w:rPr>
                                <w:t>Decision made to discuss</w:t>
                              </w:r>
                              <w:r w:rsidRPr="00E82506">
                                <w:rPr>
                                  <w:rFonts w:ascii="Arial" w:hAnsi="Arial" w:cs="Arial"/>
                                  <w:spacing w:val="-16"/>
                                  <w:sz w:val="20"/>
                                  <w:szCs w:val="20"/>
                                </w:rPr>
                                <w:t xml:space="preserve"> </w:t>
                              </w:r>
                              <w:r w:rsidRPr="00E82506">
                                <w:rPr>
                                  <w:rFonts w:ascii="Arial" w:hAnsi="Arial" w:cs="Arial"/>
                                  <w:sz w:val="20"/>
                                  <w:szCs w:val="20"/>
                                </w:rPr>
                                <w:t>the</w:t>
                              </w:r>
                              <w:r w:rsidRPr="00E82506">
                                <w:rPr>
                                  <w:rFonts w:ascii="Arial" w:hAnsi="Arial" w:cs="Arial"/>
                                  <w:spacing w:val="-15"/>
                                  <w:sz w:val="20"/>
                                  <w:szCs w:val="20"/>
                                </w:rPr>
                                <w:t xml:space="preserve"> </w:t>
                              </w:r>
                              <w:r w:rsidRPr="00E82506">
                                <w:rPr>
                                  <w:rFonts w:ascii="Arial" w:hAnsi="Arial" w:cs="Arial"/>
                                  <w:sz w:val="20"/>
                                  <w:szCs w:val="20"/>
                                </w:rPr>
                                <w:t xml:space="preserve">concern informally with the </w:t>
                              </w:r>
                              <w:r w:rsidRPr="00E82506">
                                <w:rPr>
                                  <w:rFonts w:ascii="Arial" w:hAnsi="Arial" w:cs="Arial"/>
                                  <w:spacing w:val="-2"/>
                                  <w:sz w:val="20"/>
                                  <w:szCs w:val="20"/>
                                </w:rPr>
                                <w:t>parents/</w:t>
                              </w:r>
                              <w:proofErr w:type="spellStart"/>
                              <w:r w:rsidRPr="00E82506">
                                <w:rPr>
                                  <w:rFonts w:ascii="Arial" w:hAnsi="Arial" w:cs="Arial"/>
                                  <w:spacing w:val="-2"/>
                                  <w:sz w:val="20"/>
                                  <w:szCs w:val="20"/>
                                </w:rPr>
                                <w:t>carers</w:t>
                              </w:r>
                              <w:proofErr w:type="spellEnd"/>
                            </w:p>
                          </w:txbxContent>
                        </wps:txbx>
                        <wps:bodyPr wrap="square" lIns="0" tIns="0" rIns="0" bIns="0" rtlCol="0">
                          <a:noAutofit/>
                        </wps:bodyPr>
                      </wps:wsp>
                      <wps:wsp>
                        <wps:cNvPr id="1646105451" name="Textbox 6"/>
                        <wps:cNvSpPr txBox="1">
                          <a:spLocks/>
                        </wps:cNvSpPr>
                        <wps:spPr>
                          <a:xfrm>
                            <a:off x="5090615" y="3248167"/>
                            <a:ext cx="1616075" cy="796925"/>
                          </a:xfrm>
                          <a:prstGeom prst="rect">
                            <a:avLst/>
                          </a:prstGeom>
                          <a:ln w="6350">
                            <a:solidFill>
                              <a:srgbClr val="000000"/>
                            </a:solidFill>
                            <a:prstDash val="solid"/>
                          </a:ln>
                        </wps:spPr>
                        <wps:txbx>
                          <w:txbxContent>
                            <w:p w14:paraId="795CBC54" w14:textId="77777777" w:rsidR="00172BB8" w:rsidRDefault="00172BB8" w:rsidP="00E82506">
                              <w:pPr>
                                <w:pStyle w:val="BodyText"/>
                                <w:spacing w:line="276" w:lineRule="auto"/>
                                <w:ind w:left="144" w:right="76"/>
                                <w:rPr>
                                  <w:rFonts w:ascii="Arial" w:hAnsi="Arial" w:cs="Arial"/>
                                  <w:sz w:val="20"/>
                                  <w:szCs w:val="20"/>
                                </w:rPr>
                              </w:pPr>
                            </w:p>
                            <w:p w14:paraId="2F5A244C" w14:textId="23CFE3A3" w:rsidR="00172BB8" w:rsidRPr="00E82506" w:rsidRDefault="00172BB8" w:rsidP="00E82506">
                              <w:pPr>
                                <w:pStyle w:val="BodyText"/>
                                <w:spacing w:line="276" w:lineRule="auto"/>
                                <w:ind w:left="144" w:right="76"/>
                                <w:rPr>
                                  <w:rFonts w:ascii="Arial" w:hAnsi="Arial" w:cs="Arial"/>
                                  <w:sz w:val="20"/>
                                  <w:szCs w:val="20"/>
                                </w:rPr>
                              </w:pPr>
                              <w:r w:rsidRPr="00E82506">
                                <w:rPr>
                                  <w:rFonts w:ascii="Arial" w:hAnsi="Arial" w:cs="Arial"/>
                                  <w:sz w:val="20"/>
                                  <w:szCs w:val="20"/>
                                </w:rPr>
                                <w:t>Decision</w:t>
                              </w:r>
                              <w:r w:rsidRPr="00E82506">
                                <w:rPr>
                                  <w:rFonts w:ascii="Arial" w:hAnsi="Arial" w:cs="Arial"/>
                                  <w:spacing w:val="-12"/>
                                  <w:sz w:val="20"/>
                                  <w:szCs w:val="20"/>
                                </w:rPr>
                                <w:t xml:space="preserve"> </w:t>
                              </w:r>
                              <w:r w:rsidRPr="00E82506">
                                <w:rPr>
                                  <w:rFonts w:ascii="Arial" w:hAnsi="Arial" w:cs="Arial"/>
                                  <w:sz w:val="20"/>
                                  <w:szCs w:val="20"/>
                                </w:rPr>
                                <w:t>made</w:t>
                              </w:r>
                              <w:r w:rsidRPr="00E82506">
                                <w:rPr>
                                  <w:rFonts w:ascii="Arial" w:hAnsi="Arial" w:cs="Arial"/>
                                  <w:spacing w:val="-14"/>
                                  <w:sz w:val="20"/>
                                  <w:szCs w:val="20"/>
                                </w:rPr>
                                <w:t xml:space="preserve"> </w:t>
                              </w:r>
                              <w:r w:rsidRPr="00E82506">
                                <w:rPr>
                                  <w:rFonts w:ascii="Arial" w:hAnsi="Arial" w:cs="Arial"/>
                                  <w:sz w:val="20"/>
                                  <w:szCs w:val="20"/>
                                </w:rPr>
                                <w:t>to</w:t>
                              </w:r>
                              <w:r w:rsidRPr="00E82506">
                                <w:rPr>
                                  <w:rFonts w:ascii="Arial" w:hAnsi="Arial" w:cs="Arial"/>
                                  <w:spacing w:val="-14"/>
                                  <w:sz w:val="20"/>
                                  <w:szCs w:val="20"/>
                                </w:rPr>
                                <w:t xml:space="preserve"> </w:t>
                              </w:r>
                              <w:r w:rsidRPr="00E82506">
                                <w:rPr>
                                  <w:rFonts w:ascii="Arial" w:hAnsi="Arial" w:cs="Arial"/>
                                  <w:sz w:val="20"/>
                                  <w:szCs w:val="20"/>
                                </w:rPr>
                                <w:t xml:space="preserve">refer the concern to social </w:t>
                              </w:r>
                              <w:r w:rsidRPr="00E82506">
                                <w:rPr>
                                  <w:rFonts w:ascii="Arial" w:hAnsi="Arial" w:cs="Arial"/>
                                  <w:spacing w:val="-4"/>
                                  <w:sz w:val="20"/>
                                  <w:szCs w:val="20"/>
                                </w:rPr>
                                <w:t>care</w:t>
                              </w:r>
                            </w:p>
                          </w:txbxContent>
                        </wps:txbx>
                        <wps:bodyPr wrap="square" lIns="0" tIns="0" rIns="0" bIns="0" rtlCol="0">
                          <a:noAutofit/>
                        </wps:bodyPr>
                      </wps:wsp>
                      <wps:wsp>
                        <wps:cNvPr id="1017588281" name="Textbox 25"/>
                        <wps:cNvSpPr txBox="1">
                          <a:spLocks/>
                        </wps:cNvSpPr>
                        <wps:spPr>
                          <a:xfrm>
                            <a:off x="0" y="7878051"/>
                            <a:ext cx="1765935" cy="510540"/>
                          </a:xfrm>
                          <a:prstGeom prst="rect">
                            <a:avLst/>
                          </a:prstGeom>
                          <a:ln w="6350">
                            <a:solidFill>
                              <a:srgbClr val="000000"/>
                            </a:solidFill>
                            <a:prstDash val="solid"/>
                          </a:ln>
                        </wps:spPr>
                        <wps:txbx>
                          <w:txbxContent>
                            <w:p w14:paraId="302F31C1" w14:textId="77777777" w:rsidR="00172BB8" w:rsidRDefault="00172BB8" w:rsidP="00E82506">
                              <w:pPr>
                                <w:spacing w:before="74" w:line="278" w:lineRule="auto"/>
                                <w:ind w:left="144" w:right="176"/>
                                <w:rPr>
                                  <w:b/>
                                  <w:i/>
                                </w:rPr>
                              </w:pPr>
                              <w:r>
                                <w:rPr>
                                  <w:b/>
                                  <w:i/>
                                </w:rPr>
                                <w:t>NSPCC</w:t>
                              </w:r>
                              <w:r>
                                <w:rPr>
                                  <w:b/>
                                  <w:i/>
                                  <w:spacing w:val="-16"/>
                                </w:rPr>
                                <w:t xml:space="preserve"> </w:t>
                              </w:r>
                              <w:r>
                                <w:rPr>
                                  <w:b/>
                                  <w:i/>
                                </w:rPr>
                                <w:t>Whistleblowing Helpline 0800 028 0285</w:t>
                              </w:r>
                            </w:p>
                          </w:txbxContent>
                        </wps:txbx>
                        <wps:bodyPr wrap="square" lIns="0" tIns="0" rIns="0" bIns="0" rtlCol="0">
                          <a:noAutofit/>
                        </wps:bodyPr>
                      </wps:wsp>
                      <wps:wsp>
                        <wps:cNvPr id="1108712253" name="Textbox 26"/>
                        <wps:cNvSpPr txBox="1">
                          <a:spLocks/>
                        </wps:cNvSpPr>
                        <wps:spPr>
                          <a:xfrm>
                            <a:off x="2460779" y="7356314"/>
                            <a:ext cx="1899046" cy="833206"/>
                          </a:xfrm>
                          <a:prstGeom prst="rect">
                            <a:avLst/>
                          </a:prstGeom>
                          <a:ln w="6350">
                            <a:solidFill>
                              <a:srgbClr val="000000"/>
                            </a:solidFill>
                            <a:prstDash val="solid"/>
                          </a:ln>
                        </wps:spPr>
                        <wps:txbx>
                          <w:txbxContent>
                            <w:p w14:paraId="3542DAA4" w14:textId="77777777" w:rsidR="00172BB8" w:rsidRPr="00F412C3" w:rsidRDefault="00172BB8" w:rsidP="00E82506">
                              <w:pPr>
                                <w:pStyle w:val="BodyText"/>
                                <w:spacing w:before="74" w:line="276" w:lineRule="auto"/>
                                <w:ind w:left="144" w:right="76"/>
                                <w:rPr>
                                  <w:rFonts w:ascii="Arial" w:hAnsi="Arial" w:cs="Arial"/>
                                  <w:spacing w:val="-2"/>
                                  <w:sz w:val="10"/>
                                  <w:szCs w:val="10"/>
                                </w:rPr>
                              </w:pPr>
                            </w:p>
                            <w:p w14:paraId="1D949128" w14:textId="05CA198D" w:rsidR="00172BB8" w:rsidRPr="00E82506" w:rsidRDefault="00172BB8" w:rsidP="00E82506">
                              <w:pPr>
                                <w:pStyle w:val="BodyText"/>
                                <w:spacing w:before="74" w:line="276" w:lineRule="auto"/>
                                <w:ind w:left="144" w:right="76"/>
                                <w:rPr>
                                  <w:rFonts w:ascii="Arial" w:hAnsi="Arial" w:cs="Arial"/>
                                  <w:sz w:val="20"/>
                                  <w:szCs w:val="20"/>
                                </w:rPr>
                              </w:pPr>
                              <w:r w:rsidRPr="00E82506">
                                <w:rPr>
                                  <w:rFonts w:ascii="Arial" w:hAnsi="Arial" w:cs="Arial"/>
                                  <w:spacing w:val="-2"/>
                                  <w:sz w:val="20"/>
                                  <w:szCs w:val="20"/>
                                </w:rPr>
                                <w:t xml:space="preserve">Designated </w:t>
                              </w:r>
                              <w:r w:rsidRPr="00E82506">
                                <w:rPr>
                                  <w:rFonts w:ascii="Arial" w:hAnsi="Arial" w:cs="Arial"/>
                                  <w:sz w:val="20"/>
                                  <w:szCs w:val="20"/>
                                </w:rPr>
                                <w:t>Safeguarding Lead adds the associated actions to the record</w:t>
                              </w:r>
                              <w:r w:rsidRPr="00E82506">
                                <w:rPr>
                                  <w:rFonts w:ascii="Arial" w:hAnsi="Arial" w:cs="Arial"/>
                                  <w:spacing w:val="-9"/>
                                  <w:sz w:val="20"/>
                                  <w:szCs w:val="20"/>
                                </w:rPr>
                                <w:t xml:space="preserve"> </w:t>
                              </w:r>
                              <w:r w:rsidRPr="00E82506">
                                <w:rPr>
                                  <w:rFonts w:ascii="Arial" w:hAnsi="Arial" w:cs="Arial"/>
                                  <w:sz w:val="20"/>
                                  <w:szCs w:val="20"/>
                                  <w:highlight w:val="yellow"/>
                                </w:rPr>
                                <w:t>on CPOMS</w:t>
                              </w:r>
                            </w:p>
                          </w:txbxContent>
                        </wps:txbx>
                        <wps:bodyPr wrap="square" lIns="0" tIns="0" rIns="0" bIns="0" rtlCol="0">
                          <a:noAutofit/>
                        </wps:bodyPr>
                      </wps:wsp>
                      <wps:wsp>
                        <wps:cNvPr id="1798183273" name="Textbox 5"/>
                        <wps:cNvSpPr txBox="1">
                          <a:spLocks/>
                        </wps:cNvSpPr>
                        <wps:spPr>
                          <a:xfrm>
                            <a:off x="2388358" y="40944"/>
                            <a:ext cx="1962150" cy="742950"/>
                          </a:xfrm>
                          <a:prstGeom prst="rect">
                            <a:avLst/>
                          </a:prstGeom>
                          <a:solidFill>
                            <a:schemeClr val="bg1"/>
                          </a:solidFill>
                          <a:ln w="6350">
                            <a:solidFill>
                              <a:srgbClr val="000000"/>
                            </a:solidFill>
                            <a:prstDash val="solid"/>
                          </a:ln>
                        </wps:spPr>
                        <wps:txbx>
                          <w:txbxContent>
                            <w:p w14:paraId="67916F6A" w14:textId="77777777" w:rsidR="00172BB8" w:rsidRPr="00E82506" w:rsidRDefault="00172BB8" w:rsidP="00E82506">
                              <w:pPr>
                                <w:pStyle w:val="BodyText"/>
                                <w:spacing w:line="276" w:lineRule="auto"/>
                                <w:ind w:left="143" w:right="76"/>
                                <w:rPr>
                                  <w:rFonts w:ascii="Arial" w:hAnsi="Arial" w:cs="Arial"/>
                                  <w:sz w:val="20"/>
                                  <w:szCs w:val="20"/>
                                </w:rPr>
                              </w:pPr>
                              <w:r w:rsidRPr="00E82506">
                                <w:rPr>
                                  <w:rFonts w:ascii="Arial" w:hAnsi="Arial" w:cs="Arial"/>
                                  <w:sz w:val="20"/>
                                  <w:szCs w:val="20"/>
                                </w:rPr>
                                <w:t>Staff member/volunteer has a safeguarding concern about a child</w:t>
                              </w:r>
                            </w:p>
                          </w:txbxContent>
                        </wps:txbx>
                        <wps:bodyPr wrap="square" lIns="0" tIns="0" rIns="0" bIns="0" rtlCol="0">
                          <a:noAutofit/>
                        </wps:bodyPr>
                      </wps:wsp>
                      <wps:wsp>
                        <wps:cNvPr id="1792747445" name="Textbox 5"/>
                        <wps:cNvSpPr txBox="1">
                          <a:spLocks/>
                        </wps:cNvSpPr>
                        <wps:spPr>
                          <a:xfrm>
                            <a:off x="2388358" y="982639"/>
                            <a:ext cx="1943100" cy="819150"/>
                          </a:xfrm>
                          <a:prstGeom prst="rect">
                            <a:avLst/>
                          </a:prstGeom>
                          <a:solidFill>
                            <a:schemeClr val="bg1"/>
                          </a:solidFill>
                          <a:ln w="6350">
                            <a:solidFill>
                              <a:srgbClr val="000000"/>
                            </a:solidFill>
                            <a:prstDash val="solid"/>
                          </a:ln>
                        </wps:spPr>
                        <wps:txbx>
                          <w:txbxContent>
                            <w:p w14:paraId="516C2513" w14:textId="295EA151" w:rsidR="00172BB8" w:rsidRPr="00E82506" w:rsidRDefault="00172BB8" w:rsidP="00E82506">
                              <w:pPr>
                                <w:pStyle w:val="BodyText"/>
                                <w:spacing w:line="276" w:lineRule="auto"/>
                                <w:ind w:left="143" w:right="76"/>
                                <w:rPr>
                                  <w:rFonts w:ascii="Arial" w:hAnsi="Arial" w:cs="Arial"/>
                                </w:rPr>
                              </w:pPr>
                              <w:r w:rsidRPr="00E82506">
                                <w:rPr>
                                  <w:rFonts w:ascii="Arial" w:hAnsi="Arial" w:cs="Arial"/>
                                  <w:sz w:val="20"/>
                                  <w:szCs w:val="20"/>
                                </w:rPr>
                                <w:t xml:space="preserve">Concern is reported to the Designated Safeguarding Lead and reported on </w:t>
                              </w:r>
                              <w:proofErr w:type="spellStart"/>
                              <w:r w:rsidR="004E162C">
                                <w:rPr>
                                  <w:rFonts w:ascii="Arial" w:hAnsi="Arial" w:cs="Arial"/>
                                  <w:sz w:val="20"/>
                                  <w:szCs w:val="20"/>
                                  <w:highlight w:val="yellow"/>
                                </w:rPr>
                                <w:t>cpoms</w:t>
                              </w:r>
                              <w:proofErr w:type="spellEnd"/>
                              <w:r w:rsidR="004E162C">
                                <w:rPr>
                                  <w:rFonts w:ascii="Arial" w:hAnsi="Arial" w:cs="Arial"/>
                                  <w:sz w:val="20"/>
                                  <w:szCs w:val="20"/>
                                  <w:highlight w:val="yellow"/>
                                </w:rPr>
                                <w:t>.</w:t>
                              </w:r>
                            </w:p>
                          </w:txbxContent>
                        </wps:txbx>
                        <wps:bodyPr wrap="square" lIns="0" tIns="0" rIns="0" bIns="0" rtlCol="0">
                          <a:noAutofit/>
                        </wps:bodyPr>
                      </wps:wsp>
                      <wps:wsp>
                        <wps:cNvPr id="1784004544" name="Rectangle 1"/>
                        <wps:cNvSpPr/>
                        <wps:spPr>
                          <a:xfrm>
                            <a:off x="0" y="13648"/>
                            <a:ext cx="2200275" cy="276288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D73580" w14:textId="77777777" w:rsidR="00172BB8" w:rsidRPr="00FA36DE" w:rsidRDefault="00172BB8" w:rsidP="00E82506">
                              <w:pPr>
                                <w:rPr>
                                  <w:color w:val="000000" w:themeColor="text1"/>
                                  <w:highlight w:val="green"/>
                                </w:rPr>
                              </w:pPr>
                              <w:r w:rsidRPr="00FA36DE">
                                <w:rPr>
                                  <w:color w:val="000000" w:themeColor="text1"/>
                                  <w:highlight w:val="green"/>
                                </w:rPr>
                                <w:t>Designated Safeguarding Lead and Deputies:</w:t>
                              </w:r>
                            </w:p>
                            <w:p w14:paraId="058D9E5F" w14:textId="0B0CF667" w:rsidR="00172BB8" w:rsidRDefault="004E162C" w:rsidP="00E82506">
                              <w:pPr>
                                <w:rPr>
                                  <w:color w:val="000000" w:themeColor="text1"/>
                                  <w:highlight w:val="green"/>
                                </w:rPr>
                              </w:pPr>
                              <w:r>
                                <w:rPr>
                                  <w:color w:val="000000" w:themeColor="text1"/>
                                  <w:highlight w:val="green"/>
                                </w:rPr>
                                <w:t>Sarah Healey</w:t>
                              </w:r>
                            </w:p>
                            <w:p w14:paraId="0B558744" w14:textId="06ABC055" w:rsidR="004E162C" w:rsidRDefault="005942D2" w:rsidP="00E82506">
                              <w:pPr>
                                <w:rPr>
                                  <w:color w:val="000000" w:themeColor="text1"/>
                                </w:rPr>
                              </w:pPr>
                              <w:hyperlink r:id="rId117" w:history="1">
                                <w:r w:rsidR="004E162C" w:rsidRPr="00C42DAC">
                                  <w:rPr>
                                    <w:rStyle w:val="Hyperlink"/>
                                  </w:rPr>
                                  <w:t>s.healey@buckstones.oldham.sch.uk</w:t>
                                </w:r>
                              </w:hyperlink>
                            </w:p>
                            <w:p w14:paraId="273ED0B8" w14:textId="77777777" w:rsidR="004E162C" w:rsidRDefault="004E162C" w:rsidP="00E82506">
                              <w:pPr>
                                <w:rPr>
                                  <w:color w:val="000000" w:themeColor="text1"/>
                                </w:rPr>
                              </w:pPr>
                            </w:p>
                            <w:p w14:paraId="6ADF5F23" w14:textId="68ADC140" w:rsidR="004E162C" w:rsidRDefault="004E162C" w:rsidP="00E82506">
                              <w:pPr>
                                <w:rPr>
                                  <w:color w:val="000000" w:themeColor="text1"/>
                                </w:rPr>
                              </w:pPr>
                              <w:r>
                                <w:rPr>
                                  <w:color w:val="000000" w:themeColor="text1"/>
                                </w:rPr>
                                <w:t>Melanie Platt</w:t>
                              </w:r>
                            </w:p>
                            <w:p w14:paraId="6CDBAEAE" w14:textId="7C31F7D0" w:rsidR="004E162C" w:rsidRDefault="005942D2" w:rsidP="00E82506">
                              <w:pPr>
                                <w:rPr>
                                  <w:color w:val="000000" w:themeColor="text1"/>
                                </w:rPr>
                              </w:pPr>
                              <w:hyperlink r:id="rId118" w:history="1">
                                <w:r w:rsidR="004E162C" w:rsidRPr="00C42DAC">
                                  <w:rPr>
                                    <w:rStyle w:val="Hyperlink"/>
                                  </w:rPr>
                                  <w:t>mplatt@buckstones.oldham.sch.uk</w:t>
                                </w:r>
                              </w:hyperlink>
                            </w:p>
                            <w:p w14:paraId="26917DD1" w14:textId="05FE3B26" w:rsidR="004E162C" w:rsidRDefault="004E162C" w:rsidP="00E82506">
                              <w:pPr>
                                <w:rPr>
                                  <w:color w:val="000000" w:themeColor="text1"/>
                                </w:rPr>
                              </w:pPr>
                            </w:p>
                            <w:p w14:paraId="052FD21D" w14:textId="5C41A6CF" w:rsidR="004E162C" w:rsidRDefault="004E162C" w:rsidP="00E82506">
                              <w:pPr>
                                <w:rPr>
                                  <w:color w:val="000000" w:themeColor="text1"/>
                                </w:rPr>
                              </w:pPr>
                              <w:r>
                                <w:rPr>
                                  <w:color w:val="000000" w:themeColor="text1"/>
                                </w:rPr>
                                <w:t>Amy Pearson</w:t>
                              </w:r>
                            </w:p>
                            <w:p w14:paraId="5DA94670" w14:textId="378CF6EF" w:rsidR="004E162C" w:rsidRDefault="005942D2" w:rsidP="00E82506">
                              <w:pPr>
                                <w:rPr>
                                  <w:color w:val="000000" w:themeColor="text1"/>
                                </w:rPr>
                              </w:pPr>
                              <w:hyperlink r:id="rId119" w:history="1">
                                <w:r w:rsidR="004E162C" w:rsidRPr="00C42DAC">
                                  <w:rPr>
                                    <w:rStyle w:val="Hyperlink"/>
                                  </w:rPr>
                                  <w:t>Amy.pearson@buckstones.oldham.sch.uk</w:t>
                                </w:r>
                              </w:hyperlink>
                            </w:p>
                            <w:p w14:paraId="0D04FFA6" w14:textId="77777777" w:rsidR="004E162C" w:rsidRDefault="004E162C" w:rsidP="00E82506">
                              <w:pPr>
                                <w:rPr>
                                  <w:color w:val="000000" w:themeColor="text1"/>
                                </w:rPr>
                              </w:pPr>
                            </w:p>
                            <w:p w14:paraId="25015145" w14:textId="77777777" w:rsidR="00172BB8" w:rsidRDefault="00172BB8" w:rsidP="00E82506">
                              <w:pPr>
                                <w:rPr>
                                  <w:color w:val="000000" w:themeColor="text1"/>
                                </w:rPr>
                              </w:pPr>
                            </w:p>
                            <w:p w14:paraId="3E9784BB" w14:textId="77777777" w:rsidR="00172BB8" w:rsidRDefault="00172BB8" w:rsidP="00E82506">
                              <w:pPr>
                                <w:rPr>
                                  <w:color w:val="000000" w:themeColor="text1"/>
                                </w:rPr>
                              </w:pPr>
                            </w:p>
                            <w:p w14:paraId="55CBCA68" w14:textId="77777777" w:rsidR="00172BB8" w:rsidRDefault="00172BB8" w:rsidP="00E82506">
                              <w:pPr>
                                <w:rPr>
                                  <w:color w:val="000000" w:themeColor="text1"/>
                                </w:rPr>
                              </w:pPr>
                            </w:p>
                            <w:p w14:paraId="0620D4C5" w14:textId="77777777" w:rsidR="00172BB8" w:rsidRDefault="00172BB8" w:rsidP="00E82506">
                              <w:pPr>
                                <w:rPr>
                                  <w:color w:val="000000" w:themeColor="text1"/>
                                </w:rPr>
                              </w:pPr>
                            </w:p>
                            <w:p w14:paraId="348F4D01" w14:textId="77777777" w:rsidR="00172BB8" w:rsidRDefault="00172BB8" w:rsidP="00E82506">
                              <w:pPr>
                                <w:rPr>
                                  <w:color w:val="000000" w:themeColor="text1"/>
                                </w:rPr>
                              </w:pPr>
                            </w:p>
                            <w:p w14:paraId="7889E51E" w14:textId="77777777" w:rsidR="00172BB8" w:rsidRDefault="00172BB8" w:rsidP="00E82506">
                              <w:pPr>
                                <w:rPr>
                                  <w:color w:val="000000" w:themeColor="text1"/>
                                </w:rPr>
                              </w:pPr>
                            </w:p>
                            <w:p w14:paraId="5D27B438" w14:textId="77777777" w:rsidR="00172BB8" w:rsidRDefault="00172BB8" w:rsidP="00E82506">
                              <w:pPr>
                                <w:rPr>
                                  <w:color w:val="000000" w:themeColor="text1"/>
                                </w:rPr>
                              </w:pPr>
                            </w:p>
                            <w:p w14:paraId="5739C027" w14:textId="77777777" w:rsidR="00172BB8" w:rsidRDefault="00172BB8" w:rsidP="00E82506">
                              <w:pPr>
                                <w:rPr>
                                  <w:color w:val="000000" w:themeColor="text1"/>
                                </w:rPr>
                              </w:pPr>
                            </w:p>
                            <w:p w14:paraId="5D8D8304" w14:textId="77777777" w:rsidR="00172BB8" w:rsidRDefault="00172BB8" w:rsidP="00E82506">
                              <w:pPr>
                                <w:rPr>
                                  <w:color w:val="000000" w:themeColor="text1"/>
                                </w:rPr>
                              </w:pPr>
                            </w:p>
                            <w:p w14:paraId="18E80B0B" w14:textId="77777777" w:rsidR="00172BB8" w:rsidRPr="00A926EE" w:rsidRDefault="00172BB8" w:rsidP="00E8250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885704" name="Rectangle 1"/>
                        <wps:cNvSpPr/>
                        <wps:spPr>
                          <a:xfrm>
                            <a:off x="4570384" y="1"/>
                            <a:ext cx="2419350" cy="2991166"/>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FC6FA1" w14:textId="77777777" w:rsidR="00172BB8" w:rsidRDefault="00172BB8" w:rsidP="00E82506">
                              <w:pPr>
                                <w:rPr>
                                  <w:color w:val="000000" w:themeColor="text1"/>
                                </w:rPr>
                              </w:pPr>
                              <w:r w:rsidRPr="00FA36DE">
                                <w:rPr>
                                  <w:color w:val="000000" w:themeColor="text1"/>
                                </w:rPr>
                                <w:t>The Local Authority Designated Officers for concerns about adults are:</w:t>
                              </w:r>
                            </w:p>
                            <w:p w14:paraId="7A576CE8" w14:textId="77777777" w:rsidR="001C5E3B" w:rsidRPr="001C5E3B" w:rsidRDefault="001C5E3B" w:rsidP="001C5E3B">
                              <w:pPr>
                                <w:rPr>
                                  <w:color w:val="000000" w:themeColor="text1"/>
                                  <w:szCs w:val="20"/>
                                </w:rPr>
                              </w:pPr>
                              <w:r w:rsidRPr="001C5E3B">
                                <w:rPr>
                                  <w:color w:val="000000" w:themeColor="text1"/>
                                  <w:szCs w:val="20"/>
                                </w:rPr>
                                <w:t>Colette Morris</w:t>
                              </w:r>
                            </w:p>
                            <w:p w14:paraId="661C1EB3" w14:textId="2AE3A5AB" w:rsidR="001C5E3B" w:rsidRPr="001C5E3B" w:rsidRDefault="001C5E3B" w:rsidP="001C5E3B">
                              <w:pPr>
                                <w:rPr>
                                  <w:color w:val="000000" w:themeColor="text1"/>
                                  <w:szCs w:val="20"/>
                                </w:rPr>
                              </w:pPr>
                              <w:r w:rsidRPr="001C5E3B">
                                <w:rPr>
                                  <w:color w:val="000000" w:themeColor="text1"/>
                                  <w:szCs w:val="20"/>
                                </w:rPr>
                                <w:t>Tel: 0161 770 8870 or 07583101863</w:t>
                              </w:r>
                            </w:p>
                            <w:p w14:paraId="5FD2AE5D" w14:textId="77777777" w:rsidR="001C5E3B" w:rsidRPr="001C5E3B" w:rsidRDefault="001C5E3B" w:rsidP="001C5E3B">
                              <w:pPr>
                                <w:rPr>
                                  <w:color w:val="000000" w:themeColor="text1"/>
                                  <w:szCs w:val="20"/>
                                </w:rPr>
                              </w:pPr>
                              <w:r w:rsidRPr="001C5E3B">
                                <w:rPr>
                                  <w:color w:val="000000" w:themeColor="text1"/>
                                  <w:szCs w:val="20"/>
                                </w:rPr>
                                <w:t xml:space="preserve">Email: colette.morris@oldham.gov.uk </w:t>
                              </w:r>
                            </w:p>
                            <w:p w14:paraId="307810DC" w14:textId="11D5E12F" w:rsidR="001C5E3B" w:rsidRPr="001C5E3B" w:rsidRDefault="001C5E3B" w:rsidP="001C5E3B">
                              <w:pPr>
                                <w:rPr>
                                  <w:color w:val="000000" w:themeColor="text1"/>
                                  <w:szCs w:val="20"/>
                                </w:rPr>
                              </w:pPr>
                              <w:r w:rsidRPr="001C5E3B">
                                <w:rPr>
                                  <w:color w:val="000000" w:themeColor="text1"/>
                                  <w:szCs w:val="20"/>
                                </w:rPr>
                                <w:t>Wendy Nicholls</w:t>
                              </w:r>
                            </w:p>
                            <w:p w14:paraId="092B910E" w14:textId="77777777" w:rsidR="001C5E3B" w:rsidRPr="001C5E3B" w:rsidRDefault="001C5E3B" w:rsidP="001C5E3B">
                              <w:pPr>
                                <w:rPr>
                                  <w:color w:val="000000" w:themeColor="text1"/>
                                  <w:szCs w:val="20"/>
                                </w:rPr>
                              </w:pPr>
                              <w:r w:rsidRPr="001C5E3B">
                                <w:rPr>
                                  <w:color w:val="000000" w:themeColor="text1"/>
                                  <w:szCs w:val="20"/>
                                </w:rPr>
                                <w:t>Tel: 0161 770 0008 or 07974619094</w:t>
                              </w:r>
                            </w:p>
                            <w:p w14:paraId="67688459" w14:textId="77777777" w:rsidR="001C5E3B" w:rsidRPr="001C5E3B" w:rsidRDefault="001C5E3B" w:rsidP="001C5E3B">
                              <w:pPr>
                                <w:rPr>
                                  <w:color w:val="000000" w:themeColor="text1"/>
                                  <w:szCs w:val="20"/>
                                </w:rPr>
                              </w:pPr>
                              <w:r w:rsidRPr="001C5E3B">
                                <w:rPr>
                                  <w:color w:val="000000" w:themeColor="text1"/>
                                  <w:szCs w:val="20"/>
                                </w:rPr>
                                <w:t xml:space="preserve">Email: wendy.nicholls@oldham.gov.uk  </w:t>
                              </w:r>
                            </w:p>
                            <w:p w14:paraId="1742EBCB" w14:textId="77777777" w:rsidR="00172BB8" w:rsidRPr="00E82506" w:rsidRDefault="00172BB8" w:rsidP="00E82506">
                              <w:pPr>
                                <w:rPr>
                                  <w:color w:val="000000" w:themeColor="text1"/>
                                  <w:sz w:val="2"/>
                                  <w:szCs w:val="6"/>
                                </w:rPr>
                              </w:pPr>
                            </w:p>
                            <w:p w14:paraId="7D5C7F91" w14:textId="76D76462" w:rsidR="00172BB8" w:rsidRDefault="00172BB8" w:rsidP="00E82506">
                              <w:pPr>
                                <w:rPr>
                                  <w:color w:val="000000" w:themeColor="text1"/>
                                </w:rPr>
                              </w:pPr>
                              <w:r w:rsidRPr="00FA36DE">
                                <w:rPr>
                                  <w:color w:val="000000" w:themeColor="text1"/>
                                </w:rPr>
                                <w:t>Staff must report concerns to the Headteacher or, in the event of concerns about the Headteacher, report concerns to</w:t>
                              </w:r>
                              <w:r w:rsidR="001C5E3B">
                                <w:rPr>
                                  <w:color w:val="000000" w:themeColor="text1"/>
                                </w:rPr>
                                <w:t xml:space="preserve"> Chair of Governors.</w:t>
                              </w:r>
                            </w:p>
                            <w:p w14:paraId="171E2EAA" w14:textId="77777777" w:rsidR="00172BB8" w:rsidRDefault="00172BB8" w:rsidP="00E82506">
                              <w:pPr>
                                <w:rPr>
                                  <w:color w:val="000000" w:themeColor="text1"/>
                                </w:rPr>
                              </w:pPr>
                              <w:r w:rsidRPr="00FA36DE">
                                <w:rPr>
                                  <w:color w:val="000000" w:themeColor="text1"/>
                                </w:rPr>
                                <w:t>The Headteacher/Principal must contact LADO.</w:t>
                              </w:r>
                            </w:p>
                            <w:p w14:paraId="377F0E77" w14:textId="77777777" w:rsidR="00172BB8" w:rsidRDefault="00172BB8" w:rsidP="00E82506">
                              <w:pPr>
                                <w:rPr>
                                  <w:color w:val="000000" w:themeColor="text1"/>
                                </w:rPr>
                              </w:pPr>
                            </w:p>
                            <w:p w14:paraId="205AB197" w14:textId="77777777" w:rsidR="00172BB8" w:rsidRDefault="00172BB8" w:rsidP="00E82506">
                              <w:pPr>
                                <w:rPr>
                                  <w:color w:val="000000" w:themeColor="text1"/>
                                </w:rPr>
                              </w:pPr>
                            </w:p>
                            <w:p w14:paraId="525BB6D6" w14:textId="77777777" w:rsidR="00172BB8" w:rsidRDefault="00172BB8" w:rsidP="00E82506">
                              <w:pPr>
                                <w:rPr>
                                  <w:color w:val="000000" w:themeColor="text1"/>
                                </w:rPr>
                              </w:pPr>
                            </w:p>
                            <w:p w14:paraId="23820670" w14:textId="77777777" w:rsidR="00172BB8" w:rsidRDefault="00172BB8" w:rsidP="00E82506">
                              <w:pPr>
                                <w:rPr>
                                  <w:color w:val="000000" w:themeColor="text1"/>
                                </w:rPr>
                              </w:pPr>
                            </w:p>
                            <w:p w14:paraId="4E3DB03B" w14:textId="77777777" w:rsidR="00172BB8" w:rsidRDefault="00172BB8" w:rsidP="00E82506">
                              <w:pPr>
                                <w:rPr>
                                  <w:color w:val="000000" w:themeColor="text1"/>
                                </w:rPr>
                              </w:pPr>
                            </w:p>
                            <w:p w14:paraId="2F9EB475" w14:textId="77777777" w:rsidR="00172BB8" w:rsidRDefault="00172BB8" w:rsidP="00E82506">
                              <w:pPr>
                                <w:rPr>
                                  <w:color w:val="000000" w:themeColor="text1"/>
                                </w:rPr>
                              </w:pPr>
                            </w:p>
                            <w:p w14:paraId="767DAAFE" w14:textId="77777777" w:rsidR="00172BB8" w:rsidRPr="00A926EE" w:rsidRDefault="00172BB8" w:rsidP="00E8250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3076040" name="Textbox 2"/>
                        <wps:cNvSpPr txBox="1">
                          <a:spLocks/>
                        </wps:cNvSpPr>
                        <wps:spPr>
                          <a:xfrm>
                            <a:off x="2388358" y="1951630"/>
                            <a:ext cx="1971675" cy="847725"/>
                          </a:xfrm>
                          <a:prstGeom prst="rect">
                            <a:avLst/>
                          </a:prstGeom>
                          <a:ln w="6350">
                            <a:solidFill>
                              <a:srgbClr val="000000"/>
                            </a:solidFill>
                            <a:prstDash val="solid"/>
                          </a:ln>
                        </wps:spPr>
                        <wps:txbx>
                          <w:txbxContent>
                            <w:p w14:paraId="5C5D7941" w14:textId="77777777" w:rsidR="00172BB8" w:rsidRDefault="00172BB8" w:rsidP="00E82506">
                              <w:pPr>
                                <w:pStyle w:val="BodyText"/>
                                <w:spacing w:line="276" w:lineRule="auto"/>
                                <w:ind w:left="143" w:right="76"/>
                                <w:rPr>
                                  <w:rFonts w:ascii="Arial" w:hAnsi="Arial" w:cs="Arial"/>
                                  <w:spacing w:val="-2"/>
                                  <w:sz w:val="20"/>
                                  <w:szCs w:val="20"/>
                                </w:rPr>
                              </w:pPr>
                            </w:p>
                            <w:p w14:paraId="4E15BED8" w14:textId="6877F0CB" w:rsidR="00172BB8" w:rsidRPr="00E82506" w:rsidRDefault="00172BB8" w:rsidP="00E82506">
                              <w:pPr>
                                <w:pStyle w:val="BodyText"/>
                                <w:spacing w:line="276" w:lineRule="auto"/>
                                <w:ind w:left="143" w:right="76"/>
                                <w:rPr>
                                  <w:rFonts w:ascii="Arial" w:hAnsi="Arial" w:cs="Arial"/>
                                  <w:sz w:val="20"/>
                                  <w:szCs w:val="20"/>
                                </w:rPr>
                              </w:pPr>
                              <w:r w:rsidRPr="00E82506">
                                <w:rPr>
                                  <w:rFonts w:ascii="Arial" w:hAnsi="Arial" w:cs="Arial"/>
                                  <w:spacing w:val="-2"/>
                                  <w:sz w:val="20"/>
                                  <w:szCs w:val="20"/>
                                </w:rPr>
                                <w:t xml:space="preserve">Designated </w:t>
                              </w:r>
                              <w:r w:rsidRPr="00E82506">
                                <w:rPr>
                                  <w:rFonts w:ascii="Arial" w:hAnsi="Arial" w:cs="Arial"/>
                                  <w:sz w:val="20"/>
                                  <w:szCs w:val="20"/>
                                </w:rPr>
                                <w:t>Safeguarding Lead reviews concern form and</w:t>
                              </w:r>
                              <w:r w:rsidRPr="00E82506">
                                <w:rPr>
                                  <w:rFonts w:ascii="Arial" w:hAnsi="Arial" w:cs="Arial"/>
                                  <w:spacing w:val="-12"/>
                                  <w:sz w:val="20"/>
                                  <w:szCs w:val="20"/>
                                </w:rPr>
                                <w:t xml:space="preserve"> </w:t>
                              </w:r>
                              <w:r w:rsidRPr="00E82506">
                                <w:rPr>
                                  <w:rFonts w:ascii="Arial" w:hAnsi="Arial" w:cs="Arial"/>
                                  <w:sz w:val="20"/>
                                  <w:szCs w:val="20"/>
                                </w:rPr>
                                <w:t>decides the next steps</w:t>
                              </w:r>
                            </w:p>
                          </w:txbxContent>
                        </wps:txbx>
                        <wps:bodyPr wrap="square" lIns="0" tIns="0" rIns="0" bIns="0" rtlCol="0">
                          <a:noAutofit/>
                        </wps:bodyPr>
                      </wps:wsp>
                      <wps:wsp>
                        <wps:cNvPr id="23970734" name="Rectangle 1"/>
                        <wps:cNvSpPr/>
                        <wps:spPr>
                          <a:xfrm>
                            <a:off x="4940710" y="6387826"/>
                            <a:ext cx="2145562" cy="2256564"/>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53612E" w14:textId="77777777" w:rsidR="00172BB8" w:rsidRDefault="00172BB8" w:rsidP="00E82506">
                              <w:pPr>
                                <w:rPr>
                                  <w:color w:val="000000" w:themeColor="text1"/>
                                </w:rPr>
                              </w:pPr>
                              <w:r w:rsidRPr="009F1689">
                                <w:rPr>
                                  <w:color w:val="000000" w:themeColor="text1"/>
                                </w:rPr>
                                <w:t>Anybody can make a referral</w:t>
                              </w:r>
                              <w:r>
                                <w:rPr>
                                  <w:color w:val="000000" w:themeColor="text1"/>
                                </w:rPr>
                                <w:t xml:space="preserve">.  </w:t>
                              </w:r>
                            </w:p>
                            <w:p w14:paraId="29C3FCC0" w14:textId="77777777" w:rsidR="00172BB8" w:rsidRPr="00B70721" w:rsidRDefault="00172BB8" w:rsidP="00E82506">
                              <w:pPr>
                                <w:rPr>
                                  <w:color w:val="000000" w:themeColor="text1"/>
                                </w:rPr>
                              </w:pPr>
                              <w:r w:rsidRPr="00B70721">
                                <w:rPr>
                                  <w:color w:val="000000" w:themeColor="text1"/>
                                </w:rPr>
                                <w:t>Contact the Multi-Agency Safeguarding Hub (MASH) and ask to speak to the Duty Officer:</w:t>
                              </w:r>
                            </w:p>
                            <w:p w14:paraId="2505C5D5" w14:textId="77777777" w:rsidR="00172BB8" w:rsidRDefault="00172BB8" w:rsidP="00E82506">
                              <w:pPr>
                                <w:rPr>
                                  <w:color w:val="000000" w:themeColor="text1"/>
                                </w:rPr>
                              </w:pPr>
                              <w:r w:rsidRPr="00B70721">
                                <w:rPr>
                                  <w:color w:val="000000" w:themeColor="text1"/>
                                </w:rPr>
                                <w:t>Phone: on 0161 770 7777</w:t>
                              </w:r>
                            </w:p>
                            <w:p w14:paraId="69835099" w14:textId="77777777" w:rsidR="00172BB8" w:rsidRPr="00F412C3" w:rsidRDefault="00172BB8" w:rsidP="00E82506">
                              <w:pPr>
                                <w:rPr>
                                  <w:color w:val="000000" w:themeColor="text1"/>
                                  <w:sz w:val="4"/>
                                  <w:szCs w:val="8"/>
                                </w:rPr>
                              </w:pPr>
                            </w:p>
                            <w:p w14:paraId="6DB7DDB6" w14:textId="77777777" w:rsidR="00172BB8" w:rsidRPr="00E172E5" w:rsidRDefault="00172BB8" w:rsidP="00E82506">
                              <w:pPr>
                                <w:widowControl w:val="0"/>
                                <w:autoSpaceDE w:val="0"/>
                                <w:autoSpaceDN w:val="0"/>
                                <w:rPr>
                                  <w:color w:val="000000" w:themeColor="text1"/>
                                </w:rPr>
                              </w:pPr>
                              <w:r w:rsidRPr="00E172E5">
                                <w:rPr>
                                  <w:color w:val="000000" w:themeColor="text1"/>
                                </w:rPr>
                                <w:t>For urgent concerns outside office hours, you can call the Emergency Duty Team:</w:t>
                              </w:r>
                            </w:p>
                            <w:p w14:paraId="41C1910B" w14:textId="77777777" w:rsidR="00172BB8" w:rsidRPr="00E172E5" w:rsidRDefault="00172BB8" w:rsidP="00F412C3">
                              <w:pPr>
                                <w:widowControl w:val="0"/>
                                <w:autoSpaceDE w:val="0"/>
                                <w:autoSpaceDN w:val="0"/>
                                <w:spacing w:after="0"/>
                                <w:rPr>
                                  <w:color w:val="000000" w:themeColor="text1"/>
                                </w:rPr>
                              </w:pPr>
                              <w:r w:rsidRPr="00E172E5">
                                <w:rPr>
                                  <w:color w:val="000000" w:themeColor="text1"/>
                                </w:rPr>
                                <w:t>Phone: 0161 770 6936 </w:t>
                              </w:r>
                            </w:p>
                            <w:p w14:paraId="39E62BA3" w14:textId="77777777" w:rsidR="00172BB8" w:rsidRPr="00E172E5" w:rsidRDefault="00172BB8" w:rsidP="00F412C3">
                              <w:pPr>
                                <w:widowControl w:val="0"/>
                                <w:autoSpaceDE w:val="0"/>
                                <w:autoSpaceDN w:val="0"/>
                                <w:spacing w:after="0"/>
                                <w:rPr>
                                  <w:color w:val="000000" w:themeColor="text1"/>
                                </w:rPr>
                              </w:pPr>
                              <w:r w:rsidRPr="00E172E5">
                                <w:rPr>
                                  <w:color w:val="000000" w:themeColor="text1"/>
                                </w:rPr>
                                <w:t>or the Police on 101 (999 in emergencies). </w:t>
                              </w:r>
                            </w:p>
                            <w:p w14:paraId="77EB20A5" w14:textId="77777777" w:rsidR="00172BB8" w:rsidRDefault="00172BB8" w:rsidP="00E82506">
                              <w:pPr>
                                <w:rPr>
                                  <w:color w:val="000000" w:themeColor="text1"/>
                                </w:rPr>
                              </w:pPr>
                            </w:p>
                            <w:p w14:paraId="1250488A" w14:textId="77777777" w:rsidR="00172BB8" w:rsidRDefault="00172BB8" w:rsidP="00E82506">
                              <w:pPr>
                                <w:rPr>
                                  <w:color w:val="000000" w:themeColor="text1"/>
                                </w:rPr>
                              </w:pPr>
                            </w:p>
                            <w:p w14:paraId="2CFB8D82" w14:textId="77777777" w:rsidR="00172BB8" w:rsidRDefault="00172BB8" w:rsidP="00E82506">
                              <w:pPr>
                                <w:rPr>
                                  <w:color w:val="000000" w:themeColor="text1"/>
                                </w:rPr>
                              </w:pPr>
                            </w:p>
                            <w:p w14:paraId="4970709E" w14:textId="77777777" w:rsidR="00172BB8" w:rsidRDefault="00172BB8" w:rsidP="00E82506">
                              <w:pPr>
                                <w:rPr>
                                  <w:color w:val="000000" w:themeColor="text1"/>
                                </w:rPr>
                              </w:pPr>
                            </w:p>
                            <w:p w14:paraId="799D46AB" w14:textId="77777777" w:rsidR="00172BB8" w:rsidRDefault="00172BB8" w:rsidP="00E82506">
                              <w:pPr>
                                <w:rPr>
                                  <w:color w:val="000000" w:themeColor="text1"/>
                                </w:rPr>
                              </w:pPr>
                            </w:p>
                            <w:p w14:paraId="21AD1631" w14:textId="77777777" w:rsidR="00172BB8" w:rsidRDefault="00172BB8" w:rsidP="00E82506">
                              <w:pPr>
                                <w:rPr>
                                  <w:color w:val="000000" w:themeColor="text1"/>
                                </w:rPr>
                              </w:pPr>
                            </w:p>
                            <w:p w14:paraId="08392A40" w14:textId="77777777" w:rsidR="00172BB8" w:rsidRDefault="00172BB8" w:rsidP="00E82506">
                              <w:pPr>
                                <w:rPr>
                                  <w:color w:val="000000" w:themeColor="text1"/>
                                </w:rPr>
                              </w:pPr>
                            </w:p>
                            <w:p w14:paraId="14168190" w14:textId="77777777" w:rsidR="00172BB8" w:rsidRPr="00A926EE" w:rsidRDefault="00172BB8" w:rsidP="00E8250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282058" name="Rectangle 2"/>
                        <wps:cNvSpPr/>
                        <wps:spPr>
                          <a:xfrm>
                            <a:off x="2674961" y="5049672"/>
                            <a:ext cx="1619250" cy="1419225"/>
                          </a:xfrm>
                          <a:prstGeom prst="rect">
                            <a:avLst/>
                          </a:prstGeom>
                          <a:solidFill>
                            <a:schemeClr val="bg1"/>
                          </a:solid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1EE675B8" w14:textId="77777777" w:rsidR="00172BB8" w:rsidRPr="00930ABA" w:rsidRDefault="00172BB8" w:rsidP="00E82506">
                              <w:pPr>
                                <w:rPr>
                                  <w:color w:val="000000" w:themeColor="text1"/>
                                  <w:sz w:val="2"/>
                                  <w:szCs w:val="4"/>
                                </w:rPr>
                              </w:pPr>
                            </w:p>
                            <w:p w14:paraId="3E754083" w14:textId="55E720E9" w:rsidR="00172BB8" w:rsidRPr="0018079C" w:rsidRDefault="00172BB8" w:rsidP="00E82506">
                              <w:pPr>
                                <w:rPr>
                                  <w:color w:val="000000" w:themeColor="text1"/>
                                </w:rPr>
                              </w:pPr>
                              <w:r w:rsidRPr="0018079C">
                                <w:rPr>
                                  <w:color w:val="000000" w:themeColor="text1"/>
                                </w:rPr>
                                <w:t>Once discussed with parents Designated Safeguarding Lead decides to discuss further with parents, monitor or refer to social care</w:t>
                              </w:r>
                            </w:p>
                            <w:p w14:paraId="3338BB35" w14:textId="77777777" w:rsidR="00172BB8" w:rsidRPr="0018079C" w:rsidRDefault="00172BB8" w:rsidP="00E82506">
                              <w:pPr>
                                <w:rPr>
                                  <w:color w:val="000000" w:themeColor="text1"/>
                                </w:rPr>
                              </w:pPr>
                              <w:r w:rsidRPr="0018079C">
                                <w:rPr>
                                  <w:color w:val="000000" w:themeColor="text1"/>
                                </w:rPr>
                                <w:t xml:space="preserve"> </w:t>
                              </w:r>
                            </w:p>
                            <w:p w14:paraId="22729D06" w14:textId="77777777" w:rsidR="00172BB8" w:rsidRPr="0018079C" w:rsidRDefault="00172BB8" w:rsidP="00E8250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8107845" name="Straight Arrow Connector 6"/>
                        <wps:cNvCnPr>
                          <a:cxnSpLocks noChangeShapeType="1"/>
                        </wps:cNvCnPr>
                        <wps:spPr bwMode="auto">
                          <a:xfrm>
                            <a:off x="3328490" y="2775898"/>
                            <a:ext cx="0" cy="40957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859250428" name="Straight Arrow Connector 5"/>
                        <wps:cNvCnPr>
                          <a:cxnSpLocks noChangeShapeType="1"/>
                        </wps:cNvCnPr>
                        <wps:spPr bwMode="auto">
                          <a:xfrm>
                            <a:off x="790007" y="4550107"/>
                            <a:ext cx="0" cy="40957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397095985" name="Text Box 2"/>
                        <wps:cNvSpPr txBox="1">
                          <a:spLocks noChangeArrowheads="1"/>
                        </wps:cNvSpPr>
                        <wps:spPr bwMode="auto">
                          <a:xfrm>
                            <a:off x="2778114" y="4396168"/>
                            <a:ext cx="1219200" cy="333375"/>
                          </a:xfrm>
                          <a:prstGeom prst="rect">
                            <a:avLst/>
                          </a:prstGeom>
                          <a:solidFill>
                            <a:srgbClr val="FFFFFF"/>
                          </a:solidFill>
                          <a:ln w="9525">
                            <a:noFill/>
                            <a:miter lim="800000"/>
                            <a:headEnd/>
                            <a:tailEnd/>
                          </a:ln>
                        </wps:spPr>
                        <wps:txbx>
                          <w:txbxContent>
                            <w:p w14:paraId="21FEAE92" w14:textId="77777777" w:rsidR="00172BB8" w:rsidRPr="00B60D12" w:rsidRDefault="00172BB8" w:rsidP="00E82506">
                              <w:pPr>
                                <w:jc w:val="center"/>
                                <w:rPr>
                                  <w:rFonts w:cs="Arial"/>
                                  <w:b/>
                                  <w:bCs/>
                                </w:rPr>
                              </w:pPr>
                              <w:r w:rsidRPr="00B60D12">
                                <w:rPr>
                                  <w:rFonts w:cs="Arial"/>
                                  <w:b/>
                                  <w:bCs/>
                                </w:rPr>
                                <w:t>Review</w:t>
                              </w:r>
                            </w:p>
                          </w:txbxContent>
                        </wps:txbx>
                        <wps:bodyPr rot="0" vert="horz" wrap="square" lIns="91440" tIns="45720" rIns="91440" bIns="45720" anchor="t" anchorCtr="0">
                          <a:noAutofit/>
                        </wps:bodyPr>
                      </wps:wsp>
                      <wps:wsp>
                        <wps:cNvPr id="137703102" name="Text Box 2"/>
                        <wps:cNvSpPr txBox="1">
                          <a:spLocks noChangeArrowheads="1"/>
                        </wps:cNvSpPr>
                        <wps:spPr bwMode="auto">
                          <a:xfrm>
                            <a:off x="5389441" y="4344538"/>
                            <a:ext cx="1219200" cy="333375"/>
                          </a:xfrm>
                          <a:prstGeom prst="rect">
                            <a:avLst/>
                          </a:prstGeom>
                          <a:solidFill>
                            <a:srgbClr val="FFFFFF"/>
                          </a:solidFill>
                          <a:ln w="9525">
                            <a:noFill/>
                            <a:miter lim="800000"/>
                            <a:headEnd/>
                            <a:tailEnd/>
                          </a:ln>
                        </wps:spPr>
                        <wps:txbx>
                          <w:txbxContent>
                            <w:p w14:paraId="427BE424" w14:textId="77777777" w:rsidR="00172BB8" w:rsidRPr="00B60D12" w:rsidRDefault="00172BB8" w:rsidP="00E82506">
                              <w:pPr>
                                <w:jc w:val="center"/>
                                <w:rPr>
                                  <w:rFonts w:cs="Arial"/>
                                  <w:b/>
                                  <w:bCs/>
                                </w:rPr>
                              </w:pPr>
                              <w:r>
                                <w:rPr>
                                  <w:rFonts w:cs="Arial"/>
                                  <w:b/>
                                  <w:bCs/>
                                </w:rPr>
                                <w:t>Refer</w:t>
                              </w:r>
                            </w:p>
                          </w:txbxContent>
                        </wps:txbx>
                        <wps:bodyPr rot="0" vert="horz" wrap="square" lIns="91440" tIns="45720" rIns="91440" bIns="45720" anchor="t" anchorCtr="0">
                          <a:noAutofit/>
                        </wps:bodyPr>
                      </wps:wsp>
                      <wps:wsp>
                        <wps:cNvPr id="1609217736" name="Straight Arrow Connector 5"/>
                        <wps:cNvCnPr>
                          <a:cxnSpLocks noChangeShapeType="1"/>
                        </wps:cNvCnPr>
                        <wps:spPr bwMode="auto">
                          <a:xfrm>
                            <a:off x="3355786" y="4645641"/>
                            <a:ext cx="0" cy="40957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775987215" name="Straight Arrow Connector 5"/>
                        <wps:cNvCnPr>
                          <a:cxnSpLocks noChangeShapeType="1"/>
                        </wps:cNvCnPr>
                        <wps:spPr bwMode="auto">
                          <a:xfrm>
                            <a:off x="5962508" y="4604698"/>
                            <a:ext cx="0" cy="40957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582138273" name="Straight Arrow Connector 12"/>
                        <wps:cNvCnPr>
                          <a:cxnSpLocks noChangeShapeType="1"/>
                        </wps:cNvCnPr>
                        <wps:spPr bwMode="auto">
                          <a:xfrm>
                            <a:off x="810620" y="4058788"/>
                            <a:ext cx="0" cy="28575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813914702" name="Straight Arrow Connector 13"/>
                        <wps:cNvCnPr>
                          <a:cxnSpLocks noChangeShapeType="1"/>
                        </wps:cNvCnPr>
                        <wps:spPr bwMode="auto">
                          <a:xfrm>
                            <a:off x="5983122" y="4086083"/>
                            <a:ext cx="0" cy="28575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98041592" name="Straight Arrow Connector 13"/>
                        <wps:cNvCnPr>
                          <a:cxnSpLocks noChangeShapeType="1"/>
                        </wps:cNvCnPr>
                        <wps:spPr bwMode="auto">
                          <a:xfrm>
                            <a:off x="3349104" y="4127026"/>
                            <a:ext cx="0" cy="28575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458433781" name="Straight Arrow Connector 14"/>
                        <wps:cNvCnPr>
                          <a:cxnSpLocks noChangeShapeType="1"/>
                        </wps:cNvCnPr>
                        <wps:spPr bwMode="auto">
                          <a:xfrm flipH="1">
                            <a:off x="1603470" y="2775898"/>
                            <a:ext cx="800100" cy="45720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1311827049" name="Straight Arrow Connector 13"/>
                        <wps:cNvCnPr>
                          <a:cxnSpLocks noChangeShapeType="1"/>
                        </wps:cNvCnPr>
                        <wps:spPr bwMode="auto">
                          <a:xfrm>
                            <a:off x="3376399" y="6474441"/>
                            <a:ext cx="0" cy="28575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5B8E7586" id="Group 15" o:spid="_x0000_s1041" style="position:absolute;left:0;text-align:left;margin-left:20.25pt;margin-top:16.15pt;width:557.95pt;height:680.6pt;z-index:251672596;mso-position-horizontal-relative:page;mso-width-relative:margin;mso-height-relative:margin" coordorigin="" coordsize="70862,8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">
                <v:shapetype id="_x0000_t202" coordsize="21600,21600" o:spt="202" path="m,l,21600r21600,l21600,xe">
                  <v:stroke joinstyle="miter"/>
                  <v:path gradientshapeok="t" o:connecttype="rect"/>
                </v:shapetype>
                <v:shape id="Textbox 24" o:spid="_x0000_s1042" type="#_x0000_t202" style="position:absolute;left:409;top:66819;width:17786;height:10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" filled="f" strokeweight=".5pt">
                  <v:path arrowok="t"/>
                  <v:textbox inset="0,0,0,0">
                    <w:txbxContent>
                      <w:p w14:paraId="446F60F2" w14:textId="77777777" w:rsidR="00172BB8" w:rsidRDefault="00172BB8" w:rsidP="00E82506">
                        <w:pPr>
                          <w:spacing w:before="74" w:line="276" w:lineRule="auto"/>
                          <w:ind w:left="144" w:right="389"/>
                          <w:rPr>
                            <w:i/>
                          </w:rPr>
                        </w:pPr>
                        <w:r>
                          <w:rPr>
                            <w:i/>
                          </w:rPr>
                          <w:t>In exceptional circumstances,</w:t>
                        </w:r>
                        <w:r>
                          <w:rPr>
                            <w:i/>
                            <w:spacing w:val="-16"/>
                          </w:rPr>
                          <w:t xml:space="preserve"> </w:t>
                        </w:r>
                        <w:r>
                          <w:rPr>
                            <w:i/>
                          </w:rPr>
                          <w:t xml:space="preserve">anyone may report concerns directly to children’s </w:t>
                        </w:r>
                        <w:proofErr w:type="spellStart"/>
                        <w:r>
                          <w:rPr>
                            <w:i/>
                          </w:rPr>
                          <w:t>socia</w:t>
                        </w:r>
                        <w:proofErr w:type="spellEnd"/>
                      </w:p>
                      <w:p w14:paraId="5B84E814" w14:textId="77777777" w:rsidR="00172BB8" w:rsidRDefault="00172BB8" w:rsidP="00E82506">
                        <w:pPr>
                          <w:spacing w:before="74" w:line="276" w:lineRule="auto"/>
                          <w:ind w:left="144" w:right="389"/>
                          <w:rPr>
                            <w:i/>
                          </w:rPr>
                        </w:pPr>
                      </w:p>
                      <w:p w14:paraId="5D06D657" w14:textId="77777777" w:rsidR="00172BB8" w:rsidRDefault="00172BB8" w:rsidP="00E82506">
                        <w:pPr>
                          <w:spacing w:before="74" w:line="276" w:lineRule="auto"/>
                          <w:ind w:left="144" w:right="389"/>
                          <w:rPr>
                            <w:i/>
                          </w:rPr>
                        </w:pPr>
                      </w:p>
                      <w:p w14:paraId="0EBDFF9F" w14:textId="77777777" w:rsidR="00172BB8" w:rsidRDefault="00172BB8" w:rsidP="00E82506">
                        <w:pPr>
                          <w:spacing w:before="74" w:line="276" w:lineRule="auto"/>
                          <w:ind w:left="144" w:right="389"/>
                          <w:rPr>
                            <w:i/>
                          </w:rPr>
                        </w:pPr>
                      </w:p>
                      <w:p w14:paraId="7B14CC01" w14:textId="77777777" w:rsidR="00172BB8" w:rsidRDefault="00172BB8" w:rsidP="00E82506">
                        <w:pPr>
                          <w:spacing w:before="74" w:line="276" w:lineRule="auto"/>
                          <w:ind w:left="144" w:right="389"/>
                          <w:rPr>
                            <w:i/>
                          </w:rPr>
                        </w:pPr>
                      </w:p>
                      <w:p w14:paraId="593F78AF" w14:textId="2A041E8D" w:rsidR="00172BB8" w:rsidRDefault="00172BB8" w:rsidP="00E82506">
                        <w:pPr>
                          <w:spacing w:before="74" w:line="276" w:lineRule="auto"/>
                          <w:ind w:left="144" w:right="389"/>
                          <w:rPr>
                            <w:i/>
                          </w:rPr>
                        </w:pPr>
                        <w:r>
                          <w:rPr>
                            <w:i/>
                          </w:rPr>
                          <w:t>l care.</w:t>
                        </w:r>
                      </w:p>
                    </w:txbxContent>
                  </v:textbox>
                </v:shape>
                <v:shape id="Textbox 8" o:spid="_x0000_s1043" type="#_x0000_t202" style="position:absolute;left:51725;top:50087;width:16160;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" filled="f" strokeweight=".5pt">
                  <v:path arrowok="t"/>
                  <v:textbox inset="0,0,0,0">
                    <w:txbxContent>
                      <w:p w14:paraId="20A74009" w14:textId="77777777" w:rsidR="00172BB8" w:rsidRDefault="00172BB8" w:rsidP="00E82506">
                        <w:pPr>
                          <w:pStyle w:val="BodyText"/>
                          <w:spacing w:line="276" w:lineRule="auto"/>
                          <w:ind w:left="144" w:right="209"/>
                          <w:rPr>
                            <w:rFonts w:ascii="Arial" w:hAnsi="Arial" w:cs="Arial"/>
                            <w:sz w:val="20"/>
                            <w:szCs w:val="20"/>
                          </w:rPr>
                        </w:pPr>
                      </w:p>
                      <w:p w14:paraId="7305C08A" w14:textId="176F3740" w:rsidR="00172BB8" w:rsidRPr="00E82506" w:rsidRDefault="00172BB8" w:rsidP="00E82506">
                        <w:pPr>
                          <w:pStyle w:val="BodyText"/>
                          <w:spacing w:line="276" w:lineRule="auto"/>
                          <w:ind w:left="144" w:right="209"/>
                          <w:rPr>
                            <w:rFonts w:ascii="Arial" w:hAnsi="Arial" w:cs="Arial"/>
                            <w:sz w:val="20"/>
                            <w:szCs w:val="20"/>
                          </w:rPr>
                        </w:pPr>
                        <w:r w:rsidRPr="00E82506">
                          <w:rPr>
                            <w:rFonts w:ascii="Arial" w:hAnsi="Arial" w:cs="Arial"/>
                            <w:sz w:val="20"/>
                            <w:szCs w:val="20"/>
                          </w:rPr>
                          <w:t>DSL discusses decision</w:t>
                        </w:r>
                        <w:r w:rsidRPr="00E82506">
                          <w:rPr>
                            <w:rFonts w:ascii="Arial" w:hAnsi="Arial" w:cs="Arial"/>
                            <w:spacing w:val="-16"/>
                            <w:sz w:val="20"/>
                            <w:szCs w:val="20"/>
                          </w:rPr>
                          <w:t xml:space="preserve"> </w:t>
                        </w:r>
                        <w:r w:rsidRPr="00E82506">
                          <w:rPr>
                            <w:rFonts w:ascii="Arial" w:hAnsi="Arial" w:cs="Arial"/>
                            <w:sz w:val="20"/>
                            <w:szCs w:val="20"/>
                          </w:rPr>
                          <w:t>with the headteacher and/or deputy DSL and agrees</w:t>
                        </w:r>
                        <w:r w:rsidRPr="00E82506">
                          <w:rPr>
                            <w:rFonts w:ascii="Arial" w:hAnsi="Arial" w:cs="Arial"/>
                            <w:spacing w:val="-1"/>
                            <w:sz w:val="20"/>
                            <w:szCs w:val="20"/>
                          </w:rPr>
                          <w:t xml:space="preserve"> </w:t>
                        </w:r>
                        <w:r w:rsidRPr="00E82506">
                          <w:rPr>
                            <w:rFonts w:ascii="Arial" w:hAnsi="Arial" w:cs="Arial"/>
                            <w:sz w:val="20"/>
                            <w:szCs w:val="20"/>
                          </w:rPr>
                          <w:t>to</w:t>
                        </w:r>
                        <w:r w:rsidRPr="00E82506">
                          <w:rPr>
                            <w:rFonts w:ascii="Arial" w:hAnsi="Arial" w:cs="Arial"/>
                            <w:spacing w:val="-1"/>
                            <w:sz w:val="20"/>
                            <w:szCs w:val="20"/>
                          </w:rPr>
                          <w:t xml:space="preserve"> </w:t>
                        </w:r>
                        <w:r w:rsidRPr="00E82506">
                          <w:rPr>
                            <w:rFonts w:ascii="Arial" w:hAnsi="Arial" w:cs="Arial"/>
                            <w:sz w:val="20"/>
                            <w:szCs w:val="20"/>
                          </w:rPr>
                          <w:t>refer to social care</w:t>
                        </w:r>
                      </w:p>
                    </w:txbxContent>
                  </v:textbox>
                </v:shape>
                <v:shape id="Textbox 7" o:spid="_x0000_s1044" type="#_x0000_t202" style="position:absolute;left:818;top:49541;width:16161;height:1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" filled="f" strokeweight=".5pt">
                  <v:path arrowok="t"/>
                  <v:textbox inset="0,0,0,0">
                    <w:txbxContent>
                      <w:p w14:paraId="1F9C9AB0" w14:textId="77777777" w:rsidR="00172BB8" w:rsidRPr="00930ABA" w:rsidRDefault="00172BB8" w:rsidP="00E82506">
                        <w:pPr>
                          <w:pStyle w:val="BodyText"/>
                          <w:spacing w:before="74" w:line="276" w:lineRule="auto"/>
                          <w:ind w:left="143" w:right="76"/>
                          <w:rPr>
                            <w:rFonts w:ascii="Arial" w:hAnsi="Arial" w:cs="Arial"/>
                            <w:sz w:val="6"/>
                            <w:szCs w:val="6"/>
                          </w:rPr>
                        </w:pPr>
                      </w:p>
                      <w:p w14:paraId="3EB86EB6" w14:textId="5EE20311" w:rsidR="00172BB8" w:rsidRPr="00930ABA" w:rsidRDefault="00172BB8" w:rsidP="00E82506">
                        <w:pPr>
                          <w:pStyle w:val="BodyText"/>
                          <w:spacing w:before="74" w:line="276" w:lineRule="auto"/>
                          <w:ind w:left="143" w:right="76"/>
                          <w:rPr>
                            <w:rFonts w:ascii="Arial" w:hAnsi="Arial" w:cs="Arial"/>
                            <w:sz w:val="20"/>
                            <w:szCs w:val="20"/>
                          </w:rPr>
                        </w:pPr>
                        <w:r w:rsidRPr="00930ABA">
                          <w:rPr>
                            <w:rFonts w:ascii="Arial" w:hAnsi="Arial" w:cs="Arial"/>
                            <w:sz w:val="20"/>
                            <w:szCs w:val="20"/>
                          </w:rPr>
                          <w:t>Class</w:t>
                        </w:r>
                        <w:r w:rsidRPr="00930ABA">
                          <w:rPr>
                            <w:rFonts w:ascii="Arial" w:hAnsi="Arial" w:cs="Arial"/>
                            <w:spacing w:val="-12"/>
                            <w:sz w:val="20"/>
                            <w:szCs w:val="20"/>
                          </w:rPr>
                          <w:t xml:space="preserve"> </w:t>
                        </w:r>
                        <w:r w:rsidRPr="00930ABA">
                          <w:rPr>
                            <w:rFonts w:ascii="Arial" w:hAnsi="Arial" w:cs="Arial"/>
                            <w:sz w:val="20"/>
                            <w:szCs w:val="20"/>
                          </w:rPr>
                          <w:t>teacher</w:t>
                        </w:r>
                        <w:r w:rsidRPr="00930ABA">
                          <w:rPr>
                            <w:rFonts w:ascii="Arial" w:hAnsi="Arial" w:cs="Arial"/>
                            <w:spacing w:val="-11"/>
                            <w:sz w:val="20"/>
                            <w:szCs w:val="20"/>
                          </w:rPr>
                          <w:t xml:space="preserve"> </w:t>
                        </w:r>
                        <w:r w:rsidRPr="00930ABA">
                          <w:rPr>
                            <w:rFonts w:ascii="Arial" w:hAnsi="Arial" w:cs="Arial"/>
                            <w:sz w:val="20"/>
                            <w:szCs w:val="20"/>
                          </w:rPr>
                          <w:t>asked</w:t>
                        </w:r>
                        <w:r w:rsidRPr="00930ABA">
                          <w:rPr>
                            <w:rFonts w:ascii="Arial" w:hAnsi="Arial" w:cs="Arial"/>
                            <w:spacing w:val="-14"/>
                            <w:sz w:val="20"/>
                            <w:szCs w:val="20"/>
                          </w:rPr>
                          <w:t xml:space="preserve"> </w:t>
                        </w:r>
                        <w:r w:rsidRPr="00930ABA">
                          <w:rPr>
                            <w:rFonts w:ascii="Arial" w:hAnsi="Arial" w:cs="Arial"/>
                            <w:sz w:val="20"/>
                            <w:szCs w:val="20"/>
                          </w:rPr>
                          <w:t xml:space="preserve">to monitor child and feedback to the </w:t>
                        </w:r>
                        <w:r w:rsidRPr="00930ABA">
                          <w:rPr>
                            <w:rFonts w:ascii="Arial" w:hAnsi="Arial" w:cs="Arial"/>
                            <w:spacing w:val="-2"/>
                            <w:sz w:val="20"/>
                            <w:szCs w:val="20"/>
                          </w:rPr>
                          <w:t xml:space="preserve">Designated </w:t>
                        </w:r>
                        <w:r w:rsidRPr="00930ABA">
                          <w:rPr>
                            <w:rFonts w:ascii="Arial" w:hAnsi="Arial" w:cs="Arial"/>
                            <w:sz w:val="20"/>
                            <w:szCs w:val="20"/>
                          </w:rPr>
                          <w:t xml:space="preserve">Safeguarding Lead within an agreed </w:t>
                        </w:r>
                        <w:r w:rsidRPr="00930ABA">
                          <w:rPr>
                            <w:rFonts w:ascii="Arial" w:hAnsi="Arial" w:cs="Arial"/>
                            <w:spacing w:val="-2"/>
                            <w:sz w:val="20"/>
                            <w:szCs w:val="20"/>
                          </w:rPr>
                          <w:t>timescale</w:t>
                        </w:r>
                      </w:p>
                    </w:txbxContent>
                  </v:textbox>
                </v:shape>
                <v:shape id="Textbox 4" o:spid="_x0000_s1045" type="#_x0000_t202" style="position:absolute;left:955;top:32345;width:16161;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" filled="f" strokeweight=".5pt">
                  <v:path arrowok="t"/>
                  <v:textbox inset="0,0,0,0">
                    <w:txbxContent>
                      <w:p w14:paraId="447C0A44" w14:textId="77777777" w:rsidR="00172BB8" w:rsidRDefault="00172BB8" w:rsidP="00E82506">
                        <w:pPr>
                          <w:pStyle w:val="BodyText"/>
                          <w:spacing w:line="276" w:lineRule="auto"/>
                          <w:ind w:left="143" w:right="76"/>
                        </w:pPr>
                        <w:r>
                          <w:t>Decision made to monitor</w:t>
                        </w:r>
                        <w:r>
                          <w:rPr>
                            <w:spacing w:val="-16"/>
                          </w:rPr>
                          <w:t xml:space="preserve"> </w:t>
                        </w:r>
                        <w:r>
                          <w:t>the</w:t>
                        </w:r>
                        <w:r>
                          <w:rPr>
                            <w:spacing w:val="-15"/>
                          </w:rPr>
                          <w:t xml:space="preserve"> </w:t>
                        </w:r>
                        <w:r>
                          <w:t>concern.</w:t>
                        </w:r>
                      </w:p>
                    </w:txbxContent>
                  </v:textbox>
                </v:shape>
                <v:shape id="Textbox 5" o:spid="_x0000_s1046" type="#_x0000_t202" style="position:absolute;left:25930;top:32345;width:16161;height:9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" filled="f" strokeweight=".5pt">
                  <v:path arrowok="t"/>
                  <v:textbox inset="0,0,0,0">
                    <w:txbxContent>
                      <w:p w14:paraId="53DFB953" w14:textId="77777777" w:rsidR="00172BB8" w:rsidRDefault="00172BB8" w:rsidP="00E82506">
                        <w:pPr>
                          <w:pStyle w:val="BodyText"/>
                          <w:spacing w:line="276" w:lineRule="auto"/>
                          <w:ind w:left="143" w:right="76"/>
                          <w:rPr>
                            <w:rFonts w:ascii="Arial" w:hAnsi="Arial" w:cs="Arial"/>
                            <w:sz w:val="20"/>
                            <w:szCs w:val="20"/>
                          </w:rPr>
                        </w:pPr>
                      </w:p>
                      <w:p w14:paraId="65A2BDD9" w14:textId="21B2652A" w:rsidR="00172BB8" w:rsidRPr="00E82506" w:rsidRDefault="00172BB8" w:rsidP="00E82506">
                        <w:pPr>
                          <w:pStyle w:val="BodyText"/>
                          <w:spacing w:line="276" w:lineRule="auto"/>
                          <w:ind w:left="143" w:right="76"/>
                          <w:rPr>
                            <w:rFonts w:ascii="Arial" w:hAnsi="Arial" w:cs="Arial"/>
                            <w:sz w:val="20"/>
                            <w:szCs w:val="20"/>
                          </w:rPr>
                        </w:pPr>
                        <w:r w:rsidRPr="00E82506">
                          <w:rPr>
                            <w:rFonts w:ascii="Arial" w:hAnsi="Arial" w:cs="Arial"/>
                            <w:sz w:val="20"/>
                            <w:szCs w:val="20"/>
                          </w:rPr>
                          <w:t>Decision made to discuss</w:t>
                        </w:r>
                        <w:r w:rsidRPr="00E82506">
                          <w:rPr>
                            <w:rFonts w:ascii="Arial" w:hAnsi="Arial" w:cs="Arial"/>
                            <w:spacing w:val="-16"/>
                            <w:sz w:val="20"/>
                            <w:szCs w:val="20"/>
                          </w:rPr>
                          <w:t xml:space="preserve"> </w:t>
                        </w:r>
                        <w:r w:rsidRPr="00E82506">
                          <w:rPr>
                            <w:rFonts w:ascii="Arial" w:hAnsi="Arial" w:cs="Arial"/>
                            <w:sz w:val="20"/>
                            <w:szCs w:val="20"/>
                          </w:rPr>
                          <w:t>the</w:t>
                        </w:r>
                        <w:r w:rsidRPr="00E82506">
                          <w:rPr>
                            <w:rFonts w:ascii="Arial" w:hAnsi="Arial" w:cs="Arial"/>
                            <w:spacing w:val="-15"/>
                            <w:sz w:val="20"/>
                            <w:szCs w:val="20"/>
                          </w:rPr>
                          <w:t xml:space="preserve"> </w:t>
                        </w:r>
                        <w:r w:rsidRPr="00E82506">
                          <w:rPr>
                            <w:rFonts w:ascii="Arial" w:hAnsi="Arial" w:cs="Arial"/>
                            <w:sz w:val="20"/>
                            <w:szCs w:val="20"/>
                          </w:rPr>
                          <w:t xml:space="preserve">concern informally with the </w:t>
                        </w:r>
                        <w:r w:rsidRPr="00E82506">
                          <w:rPr>
                            <w:rFonts w:ascii="Arial" w:hAnsi="Arial" w:cs="Arial"/>
                            <w:spacing w:val="-2"/>
                            <w:sz w:val="20"/>
                            <w:szCs w:val="20"/>
                          </w:rPr>
                          <w:t>parents/</w:t>
                        </w:r>
                        <w:proofErr w:type="spellStart"/>
                        <w:r w:rsidRPr="00E82506">
                          <w:rPr>
                            <w:rFonts w:ascii="Arial" w:hAnsi="Arial" w:cs="Arial"/>
                            <w:spacing w:val="-2"/>
                            <w:sz w:val="20"/>
                            <w:szCs w:val="20"/>
                          </w:rPr>
                          <w:t>carers</w:t>
                        </w:r>
                        <w:proofErr w:type="spellEnd"/>
                      </w:p>
                    </w:txbxContent>
                  </v:textbox>
                </v:shape>
                <v:shape id="Textbox 6" o:spid="_x0000_s1047" type="#_x0000_t202" style="position:absolute;left:50906;top:32481;width:16160;height: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" filled="f" strokeweight=".5pt">
                  <v:path arrowok="t"/>
                  <v:textbox inset="0,0,0,0">
                    <w:txbxContent>
                      <w:p w14:paraId="795CBC54" w14:textId="77777777" w:rsidR="00172BB8" w:rsidRDefault="00172BB8" w:rsidP="00E82506">
                        <w:pPr>
                          <w:pStyle w:val="BodyText"/>
                          <w:spacing w:line="276" w:lineRule="auto"/>
                          <w:ind w:left="144" w:right="76"/>
                          <w:rPr>
                            <w:rFonts w:ascii="Arial" w:hAnsi="Arial" w:cs="Arial"/>
                            <w:sz w:val="20"/>
                            <w:szCs w:val="20"/>
                          </w:rPr>
                        </w:pPr>
                      </w:p>
                      <w:p w14:paraId="2F5A244C" w14:textId="23CFE3A3" w:rsidR="00172BB8" w:rsidRPr="00E82506" w:rsidRDefault="00172BB8" w:rsidP="00E82506">
                        <w:pPr>
                          <w:pStyle w:val="BodyText"/>
                          <w:spacing w:line="276" w:lineRule="auto"/>
                          <w:ind w:left="144" w:right="76"/>
                          <w:rPr>
                            <w:rFonts w:ascii="Arial" w:hAnsi="Arial" w:cs="Arial"/>
                            <w:sz w:val="20"/>
                            <w:szCs w:val="20"/>
                          </w:rPr>
                        </w:pPr>
                        <w:r w:rsidRPr="00E82506">
                          <w:rPr>
                            <w:rFonts w:ascii="Arial" w:hAnsi="Arial" w:cs="Arial"/>
                            <w:sz w:val="20"/>
                            <w:szCs w:val="20"/>
                          </w:rPr>
                          <w:t>Decision</w:t>
                        </w:r>
                        <w:r w:rsidRPr="00E82506">
                          <w:rPr>
                            <w:rFonts w:ascii="Arial" w:hAnsi="Arial" w:cs="Arial"/>
                            <w:spacing w:val="-12"/>
                            <w:sz w:val="20"/>
                            <w:szCs w:val="20"/>
                          </w:rPr>
                          <w:t xml:space="preserve"> </w:t>
                        </w:r>
                        <w:r w:rsidRPr="00E82506">
                          <w:rPr>
                            <w:rFonts w:ascii="Arial" w:hAnsi="Arial" w:cs="Arial"/>
                            <w:sz w:val="20"/>
                            <w:szCs w:val="20"/>
                          </w:rPr>
                          <w:t>made</w:t>
                        </w:r>
                        <w:r w:rsidRPr="00E82506">
                          <w:rPr>
                            <w:rFonts w:ascii="Arial" w:hAnsi="Arial" w:cs="Arial"/>
                            <w:spacing w:val="-14"/>
                            <w:sz w:val="20"/>
                            <w:szCs w:val="20"/>
                          </w:rPr>
                          <w:t xml:space="preserve"> </w:t>
                        </w:r>
                        <w:r w:rsidRPr="00E82506">
                          <w:rPr>
                            <w:rFonts w:ascii="Arial" w:hAnsi="Arial" w:cs="Arial"/>
                            <w:sz w:val="20"/>
                            <w:szCs w:val="20"/>
                          </w:rPr>
                          <w:t>to</w:t>
                        </w:r>
                        <w:r w:rsidRPr="00E82506">
                          <w:rPr>
                            <w:rFonts w:ascii="Arial" w:hAnsi="Arial" w:cs="Arial"/>
                            <w:spacing w:val="-14"/>
                            <w:sz w:val="20"/>
                            <w:szCs w:val="20"/>
                          </w:rPr>
                          <w:t xml:space="preserve"> </w:t>
                        </w:r>
                        <w:r w:rsidRPr="00E82506">
                          <w:rPr>
                            <w:rFonts w:ascii="Arial" w:hAnsi="Arial" w:cs="Arial"/>
                            <w:sz w:val="20"/>
                            <w:szCs w:val="20"/>
                          </w:rPr>
                          <w:t xml:space="preserve">refer the concern to social </w:t>
                        </w:r>
                        <w:r w:rsidRPr="00E82506">
                          <w:rPr>
                            <w:rFonts w:ascii="Arial" w:hAnsi="Arial" w:cs="Arial"/>
                            <w:spacing w:val="-4"/>
                            <w:sz w:val="20"/>
                            <w:szCs w:val="20"/>
                          </w:rPr>
                          <w:t>care</w:t>
                        </w:r>
                      </w:p>
                    </w:txbxContent>
                  </v:textbox>
                </v:shape>
                <v:shape id="Textbox 25" o:spid="_x0000_s1048" type="#_x0000_t202" style="position:absolute;top:78780;width:17659;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" filled="f" strokeweight=".5pt">
                  <v:path arrowok="t"/>
                  <v:textbox inset="0,0,0,0">
                    <w:txbxContent>
                      <w:p w14:paraId="302F31C1" w14:textId="77777777" w:rsidR="00172BB8" w:rsidRDefault="00172BB8" w:rsidP="00E82506">
                        <w:pPr>
                          <w:spacing w:before="74" w:line="278" w:lineRule="auto"/>
                          <w:ind w:left="144" w:right="176"/>
                          <w:rPr>
                            <w:b/>
                            <w:i/>
                          </w:rPr>
                        </w:pPr>
                        <w:r>
                          <w:rPr>
                            <w:b/>
                            <w:i/>
                          </w:rPr>
                          <w:t>NSPCC</w:t>
                        </w:r>
                        <w:r>
                          <w:rPr>
                            <w:b/>
                            <w:i/>
                            <w:spacing w:val="-16"/>
                          </w:rPr>
                          <w:t xml:space="preserve"> </w:t>
                        </w:r>
                        <w:r>
                          <w:rPr>
                            <w:b/>
                            <w:i/>
                          </w:rPr>
                          <w:t>Whistleblowing Helpline 0800 028 0285</w:t>
                        </w:r>
                      </w:p>
                    </w:txbxContent>
                  </v:textbox>
                </v:shape>
                <v:shape id="Textbox 26" o:spid="_x0000_s1049" type="#_x0000_t202" style="position:absolute;left:24607;top:73563;width:18991;height:8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" filled="f" strokeweight=".5pt">
                  <v:path arrowok="t"/>
                  <v:textbox inset="0,0,0,0">
                    <w:txbxContent>
                      <w:p w14:paraId="3542DAA4" w14:textId="77777777" w:rsidR="00172BB8" w:rsidRPr="00F412C3" w:rsidRDefault="00172BB8" w:rsidP="00E82506">
                        <w:pPr>
                          <w:pStyle w:val="BodyText"/>
                          <w:spacing w:before="74" w:line="276" w:lineRule="auto"/>
                          <w:ind w:left="144" w:right="76"/>
                          <w:rPr>
                            <w:rFonts w:ascii="Arial" w:hAnsi="Arial" w:cs="Arial"/>
                            <w:spacing w:val="-2"/>
                            <w:sz w:val="10"/>
                            <w:szCs w:val="10"/>
                          </w:rPr>
                        </w:pPr>
                      </w:p>
                      <w:p w14:paraId="1D949128" w14:textId="05CA198D" w:rsidR="00172BB8" w:rsidRPr="00E82506" w:rsidRDefault="00172BB8" w:rsidP="00E82506">
                        <w:pPr>
                          <w:pStyle w:val="BodyText"/>
                          <w:spacing w:before="74" w:line="276" w:lineRule="auto"/>
                          <w:ind w:left="144" w:right="76"/>
                          <w:rPr>
                            <w:rFonts w:ascii="Arial" w:hAnsi="Arial" w:cs="Arial"/>
                            <w:sz w:val="20"/>
                            <w:szCs w:val="20"/>
                          </w:rPr>
                        </w:pPr>
                        <w:r w:rsidRPr="00E82506">
                          <w:rPr>
                            <w:rFonts w:ascii="Arial" w:hAnsi="Arial" w:cs="Arial"/>
                            <w:spacing w:val="-2"/>
                            <w:sz w:val="20"/>
                            <w:szCs w:val="20"/>
                          </w:rPr>
                          <w:t xml:space="preserve">Designated </w:t>
                        </w:r>
                        <w:r w:rsidRPr="00E82506">
                          <w:rPr>
                            <w:rFonts w:ascii="Arial" w:hAnsi="Arial" w:cs="Arial"/>
                            <w:sz w:val="20"/>
                            <w:szCs w:val="20"/>
                          </w:rPr>
                          <w:t>Safeguarding Lead adds the associated actions to the record</w:t>
                        </w:r>
                        <w:r w:rsidRPr="00E82506">
                          <w:rPr>
                            <w:rFonts w:ascii="Arial" w:hAnsi="Arial" w:cs="Arial"/>
                            <w:spacing w:val="-9"/>
                            <w:sz w:val="20"/>
                            <w:szCs w:val="20"/>
                          </w:rPr>
                          <w:t xml:space="preserve"> </w:t>
                        </w:r>
                        <w:r w:rsidRPr="00E82506">
                          <w:rPr>
                            <w:rFonts w:ascii="Arial" w:hAnsi="Arial" w:cs="Arial"/>
                            <w:sz w:val="20"/>
                            <w:szCs w:val="20"/>
                            <w:highlight w:val="yellow"/>
                          </w:rPr>
                          <w:t>on CPOMS</w:t>
                        </w:r>
                      </w:p>
                    </w:txbxContent>
                  </v:textbox>
                </v:shape>
                <v:shape id="Textbox 5" o:spid="_x0000_s1050" type="#_x0000_t202" style="position:absolute;left:23883;top:409;width:19622;height:7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" fillcolor="white [3212]" strokeweight=".5pt">
                  <v:path arrowok="t"/>
                  <v:textbox inset="0,0,0,0">
                    <w:txbxContent>
                      <w:p w14:paraId="67916F6A" w14:textId="77777777" w:rsidR="00172BB8" w:rsidRPr="00E82506" w:rsidRDefault="00172BB8" w:rsidP="00E82506">
                        <w:pPr>
                          <w:pStyle w:val="BodyText"/>
                          <w:spacing w:line="276" w:lineRule="auto"/>
                          <w:ind w:left="143" w:right="76"/>
                          <w:rPr>
                            <w:rFonts w:ascii="Arial" w:hAnsi="Arial" w:cs="Arial"/>
                            <w:sz w:val="20"/>
                            <w:szCs w:val="20"/>
                          </w:rPr>
                        </w:pPr>
                        <w:r w:rsidRPr="00E82506">
                          <w:rPr>
                            <w:rFonts w:ascii="Arial" w:hAnsi="Arial" w:cs="Arial"/>
                            <w:sz w:val="20"/>
                            <w:szCs w:val="20"/>
                          </w:rPr>
                          <w:t>Staff member/volunteer has a safeguarding concern about a child</w:t>
                        </w:r>
                      </w:p>
                    </w:txbxContent>
                  </v:textbox>
                </v:shape>
                <v:shape id="Textbox 5" o:spid="_x0000_s1051" type="#_x0000_t202" style="position:absolute;left:23883;top:9826;width:19431;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" fillcolor="white [3212]" strokeweight=".5pt">
                  <v:path arrowok="t"/>
                  <v:textbox inset="0,0,0,0">
                    <w:txbxContent>
                      <w:p w14:paraId="516C2513" w14:textId="295EA151" w:rsidR="00172BB8" w:rsidRPr="00E82506" w:rsidRDefault="00172BB8" w:rsidP="00E82506">
                        <w:pPr>
                          <w:pStyle w:val="BodyText"/>
                          <w:spacing w:line="276" w:lineRule="auto"/>
                          <w:ind w:left="143" w:right="76"/>
                          <w:rPr>
                            <w:rFonts w:ascii="Arial" w:hAnsi="Arial" w:cs="Arial"/>
                          </w:rPr>
                        </w:pPr>
                        <w:r w:rsidRPr="00E82506">
                          <w:rPr>
                            <w:rFonts w:ascii="Arial" w:hAnsi="Arial" w:cs="Arial"/>
                            <w:sz w:val="20"/>
                            <w:szCs w:val="20"/>
                          </w:rPr>
                          <w:t xml:space="preserve">Concern is reported to the Designated Safeguarding Lead and reported on </w:t>
                        </w:r>
                        <w:proofErr w:type="spellStart"/>
                        <w:r w:rsidR="004E162C">
                          <w:rPr>
                            <w:rFonts w:ascii="Arial" w:hAnsi="Arial" w:cs="Arial"/>
                            <w:sz w:val="20"/>
                            <w:szCs w:val="20"/>
                            <w:highlight w:val="yellow"/>
                          </w:rPr>
                          <w:t>cpoms</w:t>
                        </w:r>
                        <w:proofErr w:type="spellEnd"/>
                        <w:r w:rsidR="004E162C">
                          <w:rPr>
                            <w:rFonts w:ascii="Arial" w:hAnsi="Arial" w:cs="Arial"/>
                            <w:sz w:val="20"/>
                            <w:szCs w:val="20"/>
                            <w:highlight w:val="yellow"/>
                          </w:rPr>
                          <w:t>.</w:t>
                        </w:r>
                      </w:p>
                    </w:txbxContent>
                  </v:textbox>
                </v:shape>
                <v:rect id="Rectangle 1" o:spid="_x0000_s1052" style="position:absolute;top:136;width:22002;height:27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" fillcolor="white [3212]" strokecolor="black [3213]" strokeweight="1pt">
                  <v:textbox>
                    <w:txbxContent>
                      <w:p w14:paraId="3CD73580" w14:textId="77777777" w:rsidR="00172BB8" w:rsidRPr="00FA36DE" w:rsidRDefault="00172BB8" w:rsidP="00E82506">
                        <w:pPr>
                          <w:rPr>
                            <w:color w:val="000000" w:themeColor="text1"/>
                            <w:highlight w:val="green"/>
                          </w:rPr>
                        </w:pPr>
                        <w:r w:rsidRPr="00FA36DE">
                          <w:rPr>
                            <w:color w:val="000000" w:themeColor="text1"/>
                            <w:highlight w:val="green"/>
                          </w:rPr>
                          <w:t>Designated Safeguarding Lead and Deputies:</w:t>
                        </w:r>
                      </w:p>
                      <w:p w14:paraId="058D9E5F" w14:textId="0B0CF667" w:rsidR="00172BB8" w:rsidRDefault="004E162C" w:rsidP="00E82506">
                        <w:pPr>
                          <w:rPr>
                            <w:color w:val="000000" w:themeColor="text1"/>
                            <w:highlight w:val="green"/>
                          </w:rPr>
                        </w:pPr>
                        <w:r>
                          <w:rPr>
                            <w:color w:val="000000" w:themeColor="text1"/>
                            <w:highlight w:val="green"/>
                          </w:rPr>
                          <w:t>Sarah Healey</w:t>
                        </w:r>
                      </w:p>
                      <w:p w14:paraId="0B558744" w14:textId="06ABC055" w:rsidR="004E162C" w:rsidRDefault="005942D2" w:rsidP="00E82506">
                        <w:pPr>
                          <w:rPr>
                            <w:color w:val="000000" w:themeColor="text1"/>
                          </w:rPr>
                        </w:pPr>
                        <w:hyperlink r:id="rId120" w:history="1">
                          <w:r w:rsidR="004E162C" w:rsidRPr="00C42DAC">
                            <w:rPr>
                              <w:rStyle w:val="Hyperlink"/>
                            </w:rPr>
                            <w:t>s.healey@buckstones.oldham.sch.uk</w:t>
                          </w:r>
                        </w:hyperlink>
                      </w:p>
                      <w:p w14:paraId="273ED0B8" w14:textId="77777777" w:rsidR="004E162C" w:rsidRDefault="004E162C" w:rsidP="00E82506">
                        <w:pPr>
                          <w:rPr>
                            <w:color w:val="000000" w:themeColor="text1"/>
                          </w:rPr>
                        </w:pPr>
                      </w:p>
                      <w:p w14:paraId="6ADF5F23" w14:textId="68ADC140" w:rsidR="004E162C" w:rsidRDefault="004E162C" w:rsidP="00E82506">
                        <w:pPr>
                          <w:rPr>
                            <w:color w:val="000000" w:themeColor="text1"/>
                          </w:rPr>
                        </w:pPr>
                        <w:r>
                          <w:rPr>
                            <w:color w:val="000000" w:themeColor="text1"/>
                          </w:rPr>
                          <w:t>Melanie Platt</w:t>
                        </w:r>
                      </w:p>
                      <w:p w14:paraId="6CDBAEAE" w14:textId="7C31F7D0" w:rsidR="004E162C" w:rsidRDefault="005942D2" w:rsidP="00E82506">
                        <w:pPr>
                          <w:rPr>
                            <w:color w:val="000000" w:themeColor="text1"/>
                          </w:rPr>
                        </w:pPr>
                        <w:hyperlink r:id="rId121" w:history="1">
                          <w:r w:rsidR="004E162C" w:rsidRPr="00C42DAC">
                            <w:rPr>
                              <w:rStyle w:val="Hyperlink"/>
                            </w:rPr>
                            <w:t>mplatt@buckstones.oldham.sch.uk</w:t>
                          </w:r>
                        </w:hyperlink>
                      </w:p>
                      <w:p w14:paraId="26917DD1" w14:textId="05FE3B26" w:rsidR="004E162C" w:rsidRDefault="004E162C" w:rsidP="00E82506">
                        <w:pPr>
                          <w:rPr>
                            <w:color w:val="000000" w:themeColor="text1"/>
                          </w:rPr>
                        </w:pPr>
                      </w:p>
                      <w:p w14:paraId="052FD21D" w14:textId="5C41A6CF" w:rsidR="004E162C" w:rsidRDefault="004E162C" w:rsidP="00E82506">
                        <w:pPr>
                          <w:rPr>
                            <w:color w:val="000000" w:themeColor="text1"/>
                          </w:rPr>
                        </w:pPr>
                        <w:r>
                          <w:rPr>
                            <w:color w:val="000000" w:themeColor="text1"/>
                          </w:rPr>
                          <w:t>Amy Pearson</w:t>
                        </w:r>
                      </w:p>
                      <w:p w14:paraId="5DA94670" w14:textId="378CF6EF" w:rsidR="004E162C" w:rsidRDefault="005942D2" w:rsidP="00E82506">
                        <w:pPr>
                          <w:rPr>
                            <w:color w:val="000000" w:themeColor="text1"/>
                          </w:rPr>
                        </w:pPr>
                        <w:hyperlink r:id="rId122" w:history="1">
                          <w:r w:rsidR="004E162C" w:rsidRPr="00C42DAC">
                            <w:rPr>
                              <w:rStyle w:val="Hyperlink"/>
                            </w:rPr>
                            <w:t>Amy.pearson@buckstones.oldham.sch.uk</w:t>
                          </w:r>
                        </w:hyperlink>
                      </w:p>
                      <w:p w14:paraId="0D04FFA6" w14:textId="77777777" w:rsidR="004E162C" w:rsidRDefault="004E162C" w:rsidP="00E82506">
                        <w:pPr>
                          <w:rPr>
                            <w:color w:val="000000" w:themeColor="text1"/>
                          </w:rPr>
                        </w:pPr>
                      </w:p>
                      <w:p w14:paraId="25015145" w14:textId="77777777" w:rsidR="00172BB8" w:rsidRDefault="00172BB8" w:rsidP="00E82506">
                        <w:pPr>
                          <w:rPr>
                            <w:color w:val="000000" w:themeColor="text1"/>
                          </w:rPr>
                        </w:pPr>
                      </w:p>
                      <w:p w14:paraId="3E9784BB" w14:textId="77777777" w:rsidR="00172BB8" w:rsidRDefault="00172BB8" w:rsidP="00E82506">
                        <w:pPr>
                          <w:rPr>
                            <w:color w:val="000000" w:themeColor="text1"/>
                          </w:rPr>
                        </w:pPr>
                      </w:p>
                      <w:p w14:paraId="55CBCA68" w14:textId="77777777" w:rsidR="00172BB8" w:rsidRDefault="00172BB8" w:rsidP="00E82506">
                        <w:pPr>
                          <w:rPr>
                            <w:color w:val="000000" w:themeColor="text1"/>
                          </w:rPr>
                        </w:pPr>
                      </w:p>
                      <w:p w14:paraId="0620D4C5" w14:textId="77777777" w:rsidR="00172BB8" w:rsidRDefault="00172BB8" w:rsidP="00E82506">
                        <w:pPr>
                          <w:rPr>
                            <w:color w:val="000000" w:themeColor="text1"/>
                          </w:rPr>
                        </w:pPr>
                      </w:p>
                      <w:p w14:paraId="348F4D01" w14:textId="77777777" w:rsidR="00172BB8" w:rsidRDefault="00172BB8" w:rsidP="00E82506">
                        <w:pPr>
                          <w:rPr>
                            <w:color w:val="000000" w:themeColor="text1"/>
                          </w:rPr>
                        </w:pPr>
                      </w:p>
                      <w:p w14:paraId="7889E51E" w14:textId="77777777" w:rsidR="00172BB8" w:rsidRDefault="00172BB8" w:rsidP="00E82506">
                        <w:pPr>
                          <w:rPr>
                            <w:color w:val="000000" w:themeColor="text1"/>
                          </w:rPr>
                        </w:pPr>
                      </w:p>
                      <w:p w14:paraId="5D27B438" w14:textId="77777777" w:rsidR="00172BB8" w:rsidRDefault="00172BB8" w:rsidP="00E82506">
                        <w:pPr>
                          <w:rPr>
                            <w:color w:val="000000" w:themeColor="text1"/>
                          </w:rPr>
                        </w:pPr>
                      </w:p>
                      <w:p w14:paraId="5739C027" w14:textId="77777777" w:rsidR="00172BB8" w:rsidRDefault="00172BB8" w:rsidP="00E82506">
                        <w:pPr>
                          <w:rPr>
                            <w:color w:val="000000" w:themeColor="text1"/>
                          </w:rPr>
                        </w:pPr>
                      </w:p>
                      <w:p w14:paraId="5D8D8304" w14:textId="77777777" w:rsidR="00172BB8" w:rsidRDefault="00172BB8" w:rsidP="00E82506">
                        <w:pPr>
                          <w:rPr>
                            <w:color w:val="000000" w:themeColor="text1"/>
                          </w:rPr>
                        </w:pPr>
                      </w:p>
                      <w:p w14:paraId="18E80B0B" w14:textId="77777777" w:rsidR="00172BB8" w:rsidRPr="00A926EE" w:rsidRDefault="00172BB8" w:rsidP="00E82506">
                        <w:pPr>
                          <w:rPr>
                            <w:color w:val="000000" w:themeColor="text1"/>
                          </w:rPr>
                        </w:pPr>
                      </w:p>
                    </w:txbxContent>
                  </v:textbox>
                </v:rect>
                <v:rect id="Rectangle 1" o:spid="_x0000_s1053" style="position:absolute;left:45703;width:24194;height:29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" fillcolor="white [3212]" strokecolor="black [3213]" strokeweight="1pt">
                  <v:textbox>
                    <w:txbxContent>
                      <w:p w14:paraId="18FC6FA1" w14:textId="77777777" w:rsidR="00172BB8" w:rsidRDefault="00172BB8" w:rsidP="00E82506">
                        <w:pPr>
                          <w:rPr>
                            <w:color w:val="000000" w:themeColor="text1"/>
                          </w:rPr>
                        </w:pPr>
                        <w:r w:rsidRPr="00FA36DE">
                          <w:rPr>
                            <w:color w:val="000000" w:themeColor="text1"/>
                          </w:rPr>
                          <w:t>The Local Authority Designated Officers for concerns about adults are:</w:t>
                        </w:r>
                      </w:p>
                      <w:p w14:paraId="7A576CE8" w14:textId="77777777" w:rsidR="001C5E3B" w:rsidRPr="001C5E3B" w:rsidRDefault="001C5E3B" w:rsidP="001C5E3B">
                        <w:pPr>
                          <w:rPr>
                            <w:color w:val="000000" w:themeColor="text1"/>
                            <w:szCs w:val="20"/>
                          </w:rPr>
                        </w:pPr>
                        <w:r w:rsidRPr="001C5E3B">
                          <w:rPr>
                            <w:color w:val="000000" w:themeColor="text1"/>
                            <w:szCs w:val="20"/>
                          </w:rPr>
                          <w:t>Colette Morris</w:t>
                        </w:r>
                      </w:p>
                      <w:p w14:paraId="661C1EB3" w14:textId="2AE3A5AB" w:rsidR="001C5E3B" w:rsidRPr="001C5E3B" w:rsidRDefault="001C5E3B" w:rsidP="001C5E3B">
                        <w:pPr>
                          <w:rPr>
                            <w:color w:val="000000" w:themeColor="text1"/>
                            <w:szCs w:val="20"/>
                          </w:rPr>
                        </w:pPr>
                        <w:r w:rsidRPr="001C5E3B">
                          <w:rPr>
                            <w:color w:val="000000" w:themeColor="text1"/>
                            <w:szCs w:val="20"/>
                          </w:rPr>
                          <w:t>Tel: 0161 770 8870 or 07583101863</w:t>
                        </w:r>
                      </w:p>
                      <w:p w14:paraId="5FD2AE5D" w14:textId="77777777" w:rsidR="001C5E3B" w:rsidRPr="001C5E3B" w:rsidRDefault="001C5E3B" w:rsidP="001C5E3B">
                        <w:pPr>
                          <w:rPr>
                            <w:color w:val="000000" w:themeColor="text1"/>
                            <w:szCs w:val="20"/>
                          </w:rPr>
                        </w:pPr>
                        <w:r w:rsidRPr="001C5E3B">
                          <w:rPr>
                            <w:color w:val="000000" w:themeColor="text1"/>
                            <w:szCs w:val="20"/>
                          </w:rPr>
                          <w:t xml:space="preserve">Email: colette.morris@oldham.gov.uk </w:t>
                        </w:r>
                      </w:p>
                      <w:p w14:paraId="307810DC" w14:textId="11D5E12F" w:rsidR="001C5E3B" w:rsidRPr="001C5E3B" w:rsidRDefault="001C5E3B" w:rsidP="001C5E3B">
                        <w:pPr>
                          <w:rPr>
                            <w:color w:val="000000" w:themeColor="text1"/>
                            <w:szCs w:val="20"/>
                          </w:rPr>
                        </w:pPr>
                        <w:r w:rsidRPr="001C5E3B">
                          <w:rPr>
                            <w:color w:val="000000" w:themeColor="text1"/>
                            <w:szCs w:val="20"/>
                          </w:rPr>
                          <w:t>Wendy Nicholls</w:t>
                        </w:r>
                      </w:p>
                      <w:p w14:paraId="092B910E" w14:textId="77777777" w:rsidR="001C5E3B" w:rsidRPr="001C5E3B" w:rsidRDefault="001C5E3B" w:rsidP="001C5E3B">
                        <w:pPr>
                          <w:rPr>
                            <w:color w:val="000000" w:themeColor="text1"/>
                            <w:szCs w:val="20"/>
                          </w:rPr>
                        </w:pPr>
                        <w:r w:rsidRPr="001C5E3B">
                          <w:rPr>
                            <w:color w:val="000000" w:themeColor="text1"/>
                            <w:szCs w:val="20"/>
                          </w:rPr>
                          <w:t>Tel: 0161 770 0008 or 07974619094</w:t>
                        </w:r>
                      </w:p>
                      <w:p w14:paraId="67688459" w14:textId="77777777" w:rsidR="001C5E3B" w:rsidRPr="001C5E3B" w:rsidRDefault="001C5E3B" w:rsidP="001C5E3B">
                        <w:pPr>
                          <w:rPr>
                            <w:color w:val="000000" w:themeColor="text1"/>
                            <w:szCs w:val="20"/>
                          </w:rPr>
                        </w:pPr>
                        <w:r w:rsidRPr="001C5E3B">
                          <w:rPr>
                            <w:color w:val="000000" w:themeColor="text1"/>
                            <w:szCs w:val="20"/>
                          </w:rPr>
                          <w:t xml:space="preserve">Email: wendy.nicholls@oldham.gov.uk  </w:t>
                        </w:r>
                      </w:p>
                      <w:p w14:paraId="1742EBCB" w14:textId="77777777" w:rsidR="00172BB8" w:rsidRPr="00E82506" w:rsidRDefault="00172BB8" w:rsidP="00E82506">
                        <w:pPr>
                          <w:rPr>
                            <w:color w:val="000000" w:themeColor="text1"/>
                            <w:sz w:val="2"/>
                            <w:szCs w:val="6"/>
                          </w:rPr>
                        </w:pPr>
                      </w:p>
                      <w:p w14:paraId="7D5C7F91" w14:textId="76D76462" w:rsidR="00172BB8" w:rsidRDefault="00172BB8" w:rsidP="00E82506">
                        <w:pPr>
                          <w:rPr>
                            <w:color w:val="000000" w:themeColor="text1"/>
                          </w:rPr>
                        </w:pPr>
                        <w:r w:rsidRPr="00FA36DE">
                          <w:rPr>
                            <w:color w:val="000000" w:themeColor="text1"/>
                          </w:rPr>
                          <w:t>Staff must report concerns to the Headteacher or, in the event of concerns about the Headteacher, report concerns to</w:t>
                        </w:r>
                        <w:r w:rsidR="001C5E3B">
                          <w:rPr>
                            <w:color w:val="000000" w:themeColor="text1"/>
                          </w:rPr>
                          <w:t xml:space="preserve"> Chair of Governors.</w:t>
                        </w:r>
                      </w:p>
                      <w:p w14:paraId="171E2EAA" w14:textId="77777777" w:rsidR="00172BB8" w:rsidRDefault="00172BB8" w:rsidP="00E82506">
                        <w:pPr>
                          <w:rPr>
                            <w:color w:val="000000" w:themeColor="text1"/>
                          </w:rPr>
                        </w:pPr>
                        <w:r w:rsidRPr="00FA36DE">
                          <w:rPr>
                            <w:color w:val="000000" w:themeColor="text1"/>
                          </w:rPr>
                          <w:t>The Headteacher/Principal must contact LADO.</w:t>
                        </w:r>
                      </w:p>
                      <w:p w14:paraId="377F0E77" w14:textId="77777777" w:rsidR="00172BB8" w:rsidRDefault="00172BB8" w:rsidP="00E82506">
                        <w:pPr>
                          <w:rPr>
                            <w:color w:val="000000" w:themeColor="text1"/>
                          </w:rPr>
                        </w:pPr>
                      </w:p>
                      <w:p w14:paraId="205AB197" w14:textId="77777777" w:rsidR="00172BB8" w:rsidRDefault="00172BB8" w:rsidP="00E82506">
                        <w:pPr>
                          <w:rPr>
                            <w:color w:val="000000" w:themeColor="text1"/>
                          </w:rPr>
                        </w:pPr>
                      </w:p>
                      <w:p w14:paraId="525BB6D6" w14:textId="77777777" w:rsidR="00172BB8" w:rsidRDefault="00172BB8" w:rsidP="00E82506">
                        <w:pPr>
                          <w:rPr>
                            <w:color w:val="000000" w:themeColor="text1"/>
                          </w:rPr>
                        </w:pPr>
                      </w:p>
                      <w:p w14:paraId="23820670" w14:textId="77777777" w:rsidR="00172BB8" w:rsidRDefault="00172BB8" w:rsidP="00E82506">
                        <w:pPr>
                          <w:rPr>
                            <w:color w:val="000000" w:themeColor="text1"/>
                          </w:rPr>
                        </w:pPr>
                      </w:p>
                      <w:p w14:paraId="4E3DB03B" w14:textId="77777777" w:rsidR="00172BB8" w:rsidRDefault="00172BB8" w:rsidP="00E82506">
                        <w:pPr>
                          <w:rPr>
                            <w:color w:val="000000" w:themeColor="text1"/>
                          </w:rPr>
                        </w:pPr>
                      </w:p>
                      <w:p w14:paraId="2F9EB475" w14:textId="77777777" w:rsidR="00172BB8" w:rsidRDefault="00172BB8" w:rsidP="00E82506">
                        <w:pPr>
                          <w:rPr>
                            <w:color w:val="000000" w:themeColor="text1"/>
                          </w:rPr>
                        </w:pPr>
                      </w:p>
                      <w:p w14:paraId="767DAAFE" w14:textId="77777777" w:rsidR="00172BB8" w:rsidRPr="00A926EE" w:rsidRDefault="00172BB8" w:rsidP="00E82506">
                        <w:pPr>
                          <w:rPr>
                            <w:color w:val="000000" w:themeColor="text1"/>
                          </w:rPr>
                        </w:pPr>
                      </w:p>
                    </w:txbxContent>
                  </v:textbox>
                </v:rect>
                <v:shape id="Textbox 2" o:spid="_x0000_s1054" type="#_x0000_t202" style="position:absolute;left:23883;top:19516;width:19717;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" filled="f" strokeweight=".5pt">
                  <v:path arrowok="t"/>
                  <v:textbox inset="0,0,0,0">
                    <w:txbxContent>
                      <w:p w14:paraId="5C5D7941" w14:textId="77777777" w:rsidR="00172BB8" w:rsidRDefault="00172BB8" w:rsidP="00E82506">
                        <w:pPr>
                          <w:pStyle w:val="BodyText"/>
                          <w:spacing w:line="276" w:lineRule="auto"/>
                          <w:ind w:left="143" w:right="76"/>
                          <w:rPr>
                            <w:rFonts w:ascii="Arial" w:hAnsi="Arial" w:cs="Arial"/>
                            <w:spacing w:val="-2"/>
                            <w:sz w:val="20"/>
                            <w:szCs w:val="20"/>
                          </w:rPr>
                        </w:pPr>
                      </w:p>
                      <w:p w14:paraId="4E15BED8" w14:textId="6877F0CB" w:rsidR="00172BB8" w:rsidRPr="00E82506" w:rsidRDefault="00172BB8" w:rsidP="00E82506">
                        <w:pPr>
                          <w:pStyle w:val="BodyText"/>
                          <w:spacing w:line="276" w:lineRule="auto"/>
                          <w:ind w:left="143" w:right="76"/>
                          <w:rPr>
                            <w:rFonts w:ascii="Arial" w:hAnsi="Arial" w:cs="Arial"/>
                            <w:sz w:val="20"/>
                            <w:szCs w:val="20"/>
                          </w:rPr>
                        </w:pPr>
                        <w:r w:rsidRPr="00E82506">
                          <w:rPr>
                            <w:rFonts w:ascii="Arial" w:hAnsi="Arial" w:cs="Arial"/>
                            <w:spacing w:val="-2"/>
                            <w:sz w:val="20"/>
                            <w:szCs w:val="20"/>
                          </w:rPr>
                          <w:t xml:space="preserve">Designated </w:t>
                        </w:r>
                        <w:r w:rsidRPr="00E82506">
                          <w:rPr>
                            <w:rFonts w:ascii="Arial" w:hAnsi="Arial" w:cs="Arial"/>
                            <w:sz w:val="20"/>
                            <w:szCs w:val="20"/>
                          </w:rPr>
                          <w:t>Safeguarding Lead reviews concern form and</w:t>
                        </w:r>
                        <w:r w:rsidRPr="00E82506">
                          <w:rPr>
                            <w:rFonts w:ascii="Arial" w:hAnsi="Arial" w:cs="Arial"/>
                            <w:spacing w:val="-12"/>
                            <w:sz w:val="20"/>
                            <w:szCs w:val="20"/>
                          </w:rPr>
                          <w:t xml:space="preserve"> </w:t>
                        </w:r>
                        <w:r w:rsidRPr="00E82506">
                          <w:rPr>
                            <w:rFonts w:ascii="Arial" w:hAnsi="Arial" w:cs="Arial"/>
                            <w:sz w:val="20"/>
                            <w:szCs w:val="20"/>
                          </w:rPr>
                          <w:t>decides the next steps</w:t>
                        </w:r>
                      </w:p>
                    </w:txbxContent>
                  </v:textbox>
                </v:shape>
                <v:rect id="Rectangle 1" o:spid="_x0000_s1055" style="position:absolute;left:49407;top:63878;width:21455;height:225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" fillcolor="white [3212]" strokecolor="black [3213]" strokeweight="1pt">
                  <v:textbox>
                    <w:txbxContent>
                      <w:p w14:paraId="5053612E" w14:textId="77777777" w:rsidR="00172BB8" w:rsidRDefault="00172BB8" w:rsidP="00E82506">
                        <w:pPr>
                          <w:rPr>
                            <w:color w:val="000000" w:themeColor="text1"/>
                          </w:rPr>
                        </w:pPr>
                        <w:r w:rsidRPr="009F1689">
                          <w:rPr>
                            <w:color w:val="000000" w:themeColor="text1"/>
                          </w:rPr>
                          <w:t>Anybody can make a referral</w:t>
                        </w:r>
                        <w:r>
                          <w:rPr>
                            <w:color w:val="000000" w:themeColor="text1"/>
                          </w:rPr>
                          <w:t xml:space="preserve">.  </w:t>
                        </w:r>
                      </w:p>
                      <w:p w14:paraId="29C3FCC0" w14:textId="77777777" w:rsidR="00172BB8" w:rsidRPr="00B70721" w:rsidRDefault="00172BB8" w:rsidP="00E82506">
                        <w:pPr>
                          <w:rPr>
                            <w:color w:val="000000" w:themeColor="text1"/>
                          </w:rPr>
                        </w:pPr>
                        <w:r w:rsidRPr="00B70721">
                          <w:rPr>
                            <w:color w:val="000000" w:themeColor="text1"/>
                          </w:rPr>
                          <w:t>Contact the Multi-Agency Safeguarding Hub (MASH) and ask to speak to the Duty Officer:</w:t>
                        </w:r>
                      </w:p>
                      <w:p w14:paraId="2505C5D5" w14:textId="77777777" w:rsidR="00172BB8" w:rsidRDefault="00172BB8" w:rsidP="00E82506">
                        <w:pPr>
                          <w:rPr>
                            <w:color w:val="000000" w:themeColor="text1"/>
                          </w:rPr>
                        </w:pPr>
                        <w:r w:rsidRPr="00B70721">
                          <w:rPr>
                            <w:color w:val="000000" w:themeColor="text1"/>
                          </w:rPr>
                          <w:t>Phone: on 0161 770 7777</w:t>
                        </w:r>
                      </w:p>
                      <w:p w14:paraId="69835099" w14:textId="77777777" w:rsidR="00172BB8" w:rsidRPr="00F412C3" w:rsidRDefault="00172BB8" w:rsidP="00E82506">
                        <w:pPr>
                          <w:rPr>
                            <w:color w:val="000000" w:themeColor="text1"/>
                            <w:sz w:val="4"/>
                            <w:szCs w:val="8"/>
                          </w:rPr>
                        </w:pPr>
                      </w:p>
                      <w:p w14:paraId="6DB7DDB6" w14:textId="77777777" w:rsidR="00172BB8" w:rsidRPr="00E172E5" w:rsidRDefault="00172BB8" w:rsidP="00E82506">
                        <w:pPr>
                          <w:widowControl w:val="0"/>
                          <w:autoSpaceDE w:val="0"/>
                          <w:autoSpaceDN w:val="0"/>
                          <w:rPr>
                            <w:color w:val="000000" w:themeColor="text1"/>
                          </w:rPr>
                        </w:pPr>
                        <w:r w:rsidRPr="00E172E5">
                          <w:rPr>
                            <w:color w:val="000000" w:themeColor="text1"/>
                          </w:rPr>
                          <w:t>For urgent concerns outside office hours, you can call the Emergency Duty Team:</w:t>
                        </w:r>
                      </w:p>
                      <w:p w14:paraId="41C1910B" w14:textId="77777777" w:rsidR="00172BB8" w:rsidRPr="00E172E5" w:rsidRDefault="00172BB8" w:rsidP="00F412C3">
                        <w:pPr>
                          <w:widowControl w:val="0"/>
                          <w:autoSpaceDE w:val="0"/>
                          <w:autoSpaceDN w:val="0"/>
                          <w:spacing w:after="0"/>
                          <w:rPr>
                            <w:color w:val="000000" w:themeColor="text1"/>
                          </w:rPr>
                        </w:pPr>
                        <w:r w:rsidRPr="00E172E5">
                          <w:rPr>
                            <w:color w:val="000000" w:themeColor="text1"/>
                          </w:rPr>
                          <w:t>Phone: 0161 770 6936 </w:t>
                        </w:r>
                      </w:p>
                      <w:p w14:paraId="39E62BA3" w14:textId="77777777" w:rsidR="00172BB8" w:rsidRPr="00E172E5" w:rsidRDefault="00172BB8" w:rsidP="00F412C3">
                        <w:pPr>
                          <w:widowControl w:val="0"/>
                          <w:autoSpaceDE w:val="0"/>
                          <w:autoSpaceDN w:val="0"/>
                          <w:spacing w:after="0"/>
                          <w:rPr>
                            <w:color w:val="000000" w:themeColor="text1"/>
                          </w:rPr>
                        </w:pPr>
                        <w:r w:rsidRPr="00E172E5">
                          <w:rPr>
                            <w:color w:val="000000" w:themeColor="text1"/>
                          </w:rPr>
                          <w:t>or the Police on 101 (999 in emergencies). </w:t>
                        </w:r>
                      </w:p>
                      <w:p w14:paraId="77EB20A5" w14:textId="77777777" w:rsidR="00172BB8" w:rsidRDefault="00172BB8" w:rsidP="00E82506">
                        <w:pPr>
                          <w:rPr>
                            <w:color w:val="000000" w:themeColor="text1"/>
                          </w:rPr>
                        </w:pPr>
                      </w:p>
                      <w:p w14:paraId="1250488A" w14:textId="77777777" w:rsidR="00172BB8" w:rsidRDefault="00172BB8" w:rsidP="00E82506">
                        <w:pPr>
                          <w:rPr>
                            <w:color w:val="000000" w:themeColor="text1"/>
                          </w:rPr>
                        </w:pPr>
                      </w:p>
                      <w:p w14:paraId="2CFB8D82" w14:textId="77777777" w:rsidR="00172BB8" w:rsidRDefault="00172BB8" w:rsidP="00E82506">
                        <w:pPr>
                          <w:rPr>
                            <w:color w:val="000000" w:themeColor="text1"/>
                          </w:rPr>
                        </w:pPr>
                      </w:p>
                      <w:p w14:paraId="4970709E" w14:textId="77777777" w:rsidR="00172BB8" w:rsidRDefault="00172BB8" w:rsidP="00E82506">
                        <w:pPr>
                          <w:rPr>
                            <w:color w:val="000000" w:themeColor="text1"/>
                          </w:rPr>
                        </w:pPr>
                      </w:p>
                      <w:p w14:paraId="799D46AB" w14:textId="77777777" w:rsidR="00172BB8" w:rsidRDefault="00172BB8" w:rsidP="00E82506">
                        <w:pPr>
                          <w:rPr>
                            <w:color w:val="000000" w:themeColor="text1"/>
                          </w:rPr>
                        </w:pPr>
                      </w:p>
                      <w:p w14:paraId="21AD1631" w14:textId="77777777" w:rsidR="00172BB8" w:rsidRDefault="00172BB8" w:rsidP="00E82506">
                        <w:pPr>
                          <w:rPr>
                            <w:color w:val="000000" w:themeColor="text1"/>
                          </w:rPr>
                        </w:pPr>
                      </w:p>
                      <w:p w14:paraId="08392A40" w14:textId="77777777" w:rsidR="00172BB8" w:rsidRDefault="00172BB8" w:rsidP="00E82506">
                        <w:pPr>
                          <w:rPr>
                            <w:color w:val="000000" w:themeColor="text1"/>
                          </w:rPr>
                        </w:pPr>
                      </w:p>
                      <w:p w14:paraId="14168190" w14:textId="77777777" w:rsidR="00172BB8" w:rsidRPr="00A926EE" w:rsidRDefault="00172BB8" w:rsidP="00E82506">
                        <w:pPr>
                          <w:rPr>
                            <w:color w:val="000000" w:themeColor="text1"/>
                          </w:rPr>
                        </w:pPr>
                      </w:p>
                    </w:txbxContent>
                  </v:textbox>
                </v:rect>
                <v:rect id="_x0000_s1056" style="position:absolute;left:26749;top:50496;width:16193;height:14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" fillcolor="white [3212]" strokecolor="#09101d [484]" strokeweight=".25pt">
                  <v:textbox>
                    <w:txbxContent>
                      <w:p w14:paraId="1EE675B8" w14:textId="77777777" w:rsidR="00172BB8" w:rsidRPr="00930ABA" w:rsidRDefault="00172BB8" w:rsidP="00E82506">
                        <w:pPr>
                          <w:rPr>
                            <w:color w:val="000000" w:themeColor="text1"/>
                            <w:sz w:val="2"/>
                            <w:szCs w:val="4"/>
                          </w:rPr>
                        </w:pPr>
                      </w:p>
                      <w:p w14:paraId="3E754083" w14:textId="55E720E9" w:rsidR="00172BB8" w:rsidRPr="0018079C" w:rsidRDefault="00172BB8" w:rsidP="00E82506">
                        <w:pPr>
                          <w:rPr>
                            <w:color w:val="000000" w:themeColor="text1"/>
                          </w:rPr>
                        </w:pPr>
                        <w:r w:rsidRPr="0018079C">
                          <w:rPr>
                            <w:color w:val="000000" w:themeColor="text1"/>
                          </w:rPr>
                          <w:t>Once discussed with parents Designated Safeguarding Lead decides to discuss further with parents, monitor or refer to social care</w:t>
                        </w:r>
                      </w:p>
                      <w:p w14:paraId="3338BB35" w14:textId="77777777" w:rsidR="00172BB8" w:rsidRPr="0018079C" w:rsidRDefault="00172BB8" w:rsidP="00E82506">
                        <w:pPr>
                          <w:rPr>
                            <w:color w:val="000000" w:themeColor="text1"/>
                          </w:rPr>
                        </w:pPr>
                        <w:r w:rsidRPr="0018079C">
                          <w:rPr>
                            <w:color w:val="000000" w:themeColor="text1"/>
                          </w:rPr>
                          <w:t xml:space="preserve"> </w:t>
                        </w:r>
                      </w:p>
                      <w:p w14:paraId="22729D06" w14:textId="77777777" w:rsidR="00172BB8" w:rsidRPr="0018079C" w:rsidRDefault="00172BB8" w:rsidP="00E82506">
                        <w:pPr>
                          <w:rPr>
                            <w:color w:val="000000" w:themeColor="text1"/>
                          </w:rPr>
                        </w:pPr>
                      </w:p>
                    </w:txbxContent>
                  </v:textbox>
                </v:rect>
                <v:shapetype id="_x0000_t32" coordsize="21600,21600" o:spt="32" o:oned="t" path="m,l21600,21600e" filled="f">
                  <v:path arrowok="t" fillok="f" o:connecttype="none"/>
                  <o:lock v:ext="edit" shapetype="t"/>
                </v:shapetype>
                <v:shape id="Straight Arrow Connector 6" o:spid="_x0000_s1057" type="#_x0000_t32" style="position:absolute;left:33284;top:27758;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" strokecolor="black [0]" strokeweight="2pt">
                  <v:stroke endarrow="block"/>
                  <v:shadow color="black [0]"/>
                </v:shape>
                <v:shape id="Straight Arrow Connector 5" o:spid="_x0000_s1058" type="#_x0000_t32" style="position:absolute;left:7900;top:45501;width:0;height:4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" strokecolor="black [0]" strokeweight="2pt">
                  <v:stroke endarrow="block"/>
                  <v:shadow color="black [0]"/>
                </v:shape>
                <v:shape id="_x0000_s1059" type="#_x0000_t202" style="position:absolute;left:27781;top:43961;width:121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" stroked="f">
                  <v:textbox>
                    <w:txbxContent>
                      <w:p w14:paraId="21FEAE92" w14:textId="77777777" w:rsidR="00172BB8" w:rsidRPr="00B60D12" w:rsidRDefault="00172BB8" w:rsidP="00E82506">
                        <w:pPr>
                          <w:jc w:val="center"/>
                          <w:rPr>
                            <w:rFonts w:cs="Arial"/>
                            <w:b/>
                            <w:bCs/>
                          </w:rPr>
                        </w:pPr>
                        <w:r w:rsidRPr="00B60D12">
                          <w:rPr>
                            <w:rFonts w:cs="Arial"/>
                            <w:b/>
                            <w:bCs/>
                          </w:rPr>
                          <w:t>Review</w:t>
                        </w:r>
                      </w:p>
                    </w:txbxContent>
                  </v:textbox>
                </v:shape>
                <v:shape id="_x0000_s1060" type="#_x0000_t202" style="position:absolute;left:53894;top:43445;width:12192;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" stroked="f">
                  <v:textbox>
                    <w:txbxContent>
                      <w:p w14:paraId="427BE424" w14:textId="77777777" w:rsidR="00172BB8" w:rsidRPr="00B60D12" w:rsidRDefault="00172BB8" w:rsidP="00E82506">
                        <w:pPr>
                          <w:jc w:val="center"/>
                          <w:rPr>
                            <w:rFonts w:cs="Arial"/>
                            <w:b/>
                            <w:bCs/>
                          </w:rPr>
                        </w:pPr>
                        <w:r>
                          <w:rPr>
                            <w:rFonts w:cs="Arial"/>
                            <w:b/>
                            <w:bCs/>
                          </w:rPr>
                          <w:t>Refer</w:t>
                        </w:r>
                      </w:p>
                    </w:txbxContent>
                  </v:textbox>
                </v:shape>
                <v:shape id="Straight Arrow Connector 5" o:spid="_x0000_s1061" type="#_x0000_t32" style="position:absolute;left:33557;top:46456;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" strokecolor="black [0]" strokeweight="2pt">
                  <v:stroke endarrow="block"/>
                  <v:shadow color="black [0]"/>
                </v:shape>
                <v:shape id="Straight Arrow Connector 5" o:spid="_x0000_s1062" type="#_x0000_t32" style="position:absolute;left:59625;top:46046;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" strokecolor="black [0]" strokeweight="2pt">
                  <v:stroke endarrow="block"/>
                  <v:shadow color="black [0]"/>
                </v:shape>
                <v:shape id="Straight Arrow Connector 12" o:spid="_x0000_s1063" type="#_x0000_t32" style="position:absolute;left:8106;top:40587;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" strokecolor="black [0]" strokeweight="2pt">
                  <v:shadow color="black [0]"/>
                </v:shape>
                <v:shape id="Straight Arrow Connector 13" o:spid="_x0000_s1064" type="#_x0000_t32" style="position:absolute;left:59831;top:40860;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" strokecolor="black [0]" strokeweight="2pt">
                  <v:shadow color="black [0]"/>
                </v:shape>
                <v:shape id="Straight Arrow Connector 13" o:spid="_x0000_s1065" type="#_x0000_t32" style="position:absolute;left:33491;top:41270;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" strokecolor="black [0]" strokeweight="2pt">
                  <v:shadow color="black [0]"/>
                </v:shape>
                <v:shape id="Straight Arrow Connector 14" o:spid="_x0000_s1066" type="#_x0000_t32" style="position:absolute;left:16034;top:27758;width:800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" strokecolor="black [0]" strokeweight="2pt">
                  <v:stroke endarrow="block"/>
                  <v:shadow color="black [0]"/>
                </v:shape>
                <v:shape id="Straight Arrow Connector 13" o:spid="_x0000_s1067" type="#_x0000_t32" style="position:absolute;left:33763;top:64744;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" strokecolor="black [0]" strokeweight="2pt">
                  <v:shadow color="black [0]"/>
                </v:shape>
                <w10:wrap anchorx="page"/>
              </v:group>
            </w:pict>
          </mc:Fallback>
        </mc:AlternateContent>
      </w:r>
    </w:p>
    <w:p w14:paraId="608BF6DB" w14:textId="40C27FD3" w:rsidR="00892E19" w:rsidRDefault="00892E19" w:rsidP="003E5025">
      <w:pPr>
        <w:spacing w:after="5" w:line="276" w:lineRule="auto"/>
        <w:jc w:val="both"/>
        <w:rPr>
          <w:color w:val="FF0000"/>
          <w:sz w:val="24"/>
        </w:rPr>
      </w:pPr>
    </w:p>
    <w:p w14:paraId="72F2AD8C" w14:textId="5E9F330B" w:rsidR="00892E19" w:rsidRDefault="00892E19" w:rsidP="003E5025">
      <w:pPr>
        <w:spacing w:after="5" w:line="276" w:lineRule="auto"/>
        <w:jc w:val="both"/>
        <w:rPr>
          <w:color w:val="FF0000"/>
          <w:sz w:val="24"/>
        </w:rPr>
      </w:pPr>
    </w:p>
    <w:p w14:paraId="7AF86914" w14:textId="5A283804" w:rsidR="00892E19" w:rsidRDefault="00892E19" w:rsidP="003E5025">
      <w:pPr>
        <w:spacing w:after="5" w:line="276" w:lineRule="auto"/>
        <w:jc w:val="both"/>
        <w:rPr>
          <w:color w:val="FF0000"/>
          <w:sz w:val="24"/>
        </w:rPr>
      </w:pPr>
    </w:p>
    <w:p w14:paraId="193E0295" w14:textId="77777777" w:rsidR="00892E19" w:rsidRDefault="00892E19" w:rsidP="003E5025">
      <w:pPr>
        <w:spacing w:after="5" w:line="276" w:lineRule="auto"/>
        <w:jc w:val="both"/>
        <w:rPr>
          <w:color w:val="FF0000"/>
          <w:sz w:val="24"/>
        </w:rPr>
      </w:pPr>
    </w:p>
    <w:p w14:paraId="42E5B3E7" w14:textId="2A5BA897" w:rsidR="00892E19" w:rsidRDefault="00892E19" w:rsidP="003E5025">
      <w:pPr>
        <w:spacing w:after="5" w:line="276" w:lineRule="auto"/>
        <w:jc w:val="both"/>
        <w:rPr>
          <w:color w:val="FF0000"/>
          <w:sz w:val="24"/>
        </w:rPr>
      </w:pPr>
    </w:p>
    <w:p w14:paraId="2C960C8D" w14:textId="6F5B069A" w:rsidR="00892E19" w:rsidRDefault="00892E19" w:rsidP="003E5025">
      <w:pPr>
        <w:spacing w:after="5" w:line="276" w:lineRule="auto"/>
        <w:jc w:val="both"/>
        <w:rPr>
          <w:color w:val="FF0000"/>
          <w:sz w:val="24"/>
        </w:rPr>
      </w:pPr>
    </w:p>
    <w:p w14:paraId="3BD0FAF5" w14:textId="094514CC" w:rsidR="00892E19" w:rsidRDefault="00892E19" w:rsidP="003E5025">
      <w:pPr>
        <w:spacing w:after="5" w:line="276" w:lineRule="auto"/>
        <w:jc w:val="both"/>
        <w:rPr>
          <w:color w:val="FF0000"/>
          <w:sz w:val="24"/>
        </w:rPr>
      </w:pPr>
    </w:p>
    <w:p w14:paraId="19F1BFC0" w14:textId="77777777" w:rsidR="00892E19" w:rsidRDefault="00892E19" w:rsidP="003E5025">
      <w:pPr>
        <w:spacing w:after="5" w:line="276" w:lineRule="auto"/>
        <w:jc w:val="both"/>
        <w:rPr>
          <w:color w:val="FF0000"/>
          <w:sz w:val="24"/>
        </w:rPr>
      </w:pPr>
    </w:p>
    <w:p w14:paraId="7C921BDB" w14:textId="73151F24" w:rsidR="00892E19" w:rsidRDefault="00892E19" w:rsidP="003E5025">
      <w:pPr>
        <w:spacing w:after="5" w:line="276" w:lineRule="auto"/>
        <w:jc w:val="both"/>
        <w:rPr>
          <w:color w:val="FF0000"/>
          <w:sz w:val="24"/>
        </w:rPr>
      </w:pPr>
    </w:p>
    <w:p w14:paraId="1B3B966A" w14:textId="19C03F33" w:rsidR="00892E19" w:rsidRDefault="00892E19" w:rsidP="003E5025">
      <w:pPr>
        <w:spacing w:after="5" w:line="276" w:lineRule="auto"/>
        <w:jc w:val="both"/>
        <w:rPr>
          <w:color w:val="FF0000"/>
          <w:sz w:val="24"/>
        </w:rPr>
      </w:pPr>
    </w:p>
    <w:p w14:paraId="7E9800ED" w14:textId="2D82326F" w:rsidR="00892E19" w:rsidRDefault="00892E19" w:rsidP="003E5025">
      <w:pPr>
        <w:spacing w:after="5" w:line="276" w:lineRule="auto"/>
        <w:jc w:val="both"/>
        <w:rPr>
          <w:color w:val="FF0000"/>
          <w:sz w:val="24"/>
        </w:rPr>
      </w:pPr>
    </w:p>
    <w:p w14:paraId="4E829A4E" w14:textId="50F5CBFB" w:rsidR="00892E19" w:rsidRDefault="00892E19" w:rsidP="003E5025">
      <w:pPr>
        <w:spacing w:after="5" w:line="276" w:lineRule="auto"/>
        <w:jc w:val="both"/>
        <w:rPr>
          <w:color w:val="FF0000"/>
          <w:sz w:val="24"/>
        </w:rPr>
      </w:pPr>
    </w:p>
    <w:p w14:paraId="0F3AAA90" w14:textId="749C152B" w:rsidR="00892E19" w:rsidRDefault="00892E19" w:rsidP="003E5025">
      <w:pPr>
        <w:spacing w:after="5" w:line="276" w:lineRule="auto"/>
        <w:jc w:val="both"/>
        <w:rPr>
          <w:color w:val="FF0000"/>
          <w:sz w:val="24"/>
        </w:rPr>
      </w:pPr>
    </w:p>
    <w:p w14:paraId="2A861BDB" w14:textId="4D6EB746" w:rsidR="00892E19" w:rsidRDefault="00E82506" w:rsidP="003E5025">
      <w:pPr>
        <w:spacing w:after="5" w:line="276" w:lineRule="auto"/>
        <w:jc w:val="both"/>
        <w:rPr>
          <w:color w:val="FF0000"/>
          <w:sz w:val="24"/>
        </w:rPr>
      </w:pPr>
      <w:r>
        <w:rPr>
          <w:noProof/>
        </w:rPr>
        <mc:AlternateContent>
          <mc:Choice Requires="wps">
            <w:drawing>
              <wp:anchor distT="0" distB="0" distL="114300" distR="114300" simplePos="0" relativeHeight="251676692" behindDoc="0" locked="0" layoutInCell="1" allowOverlap="1" wp14:anchorId="4E9882A1" wp14:editId="7D0E4104">
                <wp:simplePos x="0" y="0"/>
                <wp:positionH relativeFrom="column">
                  <wp:posOffset>3896214</wp:posOffset>
                </wp:positionH>
                <wp:positionV relativeFrom="paragraph">
                  <wp:posOffset>134570</wp:posOffset>
                </wp:positionV>
                <wp:extent cx="858178" cy="412940"/>
                <wp:effectExtent l="0" t="0" r="75565" b="63500"/>
                <wp:wrapNone/>
                <wp:docPr id="4145849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8178" cy="41294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64D20D8" id="Straight Arrow Connector 14" o:spid="_x0000_s1026" type="#_x0000_t32" style="position:absolute;margin-left:306.8pt;margin-top:10.6pt;width:67.55pt;height:32.5pt;z-index:2516766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" strokecolor="black [0]" strokeweight="2pt">
                <v:stroke endarrow="block"/>
                <v:shadow color="black [0]"/>
              </v:shape>
            </w:pict>
          </mc:Fallback>
        </mc:AlternateContent>
      </w:r>
    </w:p>
    <w:p w14:paraId="47F13F09" w14:textId="112EC8C6" w:rsidR="00892E19" w:rsidRDefault="00892E19" w:rsidP="003E5025">
      <w:pPr>
        <w:spacing w:after="5" w:line="276" w:lineRule="auto"/>
        <w:jc w:val="both"/>
        <w:rPr>
          <w:color w:val="FF0000"/>
          <w:sz w:val="24"/>
        </w:rPr>
      </w:pPr>
    </w:p>
    <w:p w14:paraId="22715097" w14:textId="041D168E" w:rsidR="00892E19" w:rsidRDefault="00892E19" w:rsidP="003E5025">
      <w:pPr>
        <w:spacing w:after="5" w:line="276" w:lineRule="auto"/>
        <w:jc w:val="both"/>
        <w:rPr>
          <w:color w:val="FF0000"/>
          <w:sz w:val="24"/>
        </w:rPr>
      </w:pPr>
    </w:p>
    <w:p w14:paraId="19C7D309" w14:textId="38DB7AB2" w:rsidR="00892E19" w:rsidRDefault="00892E19" w:rsidP="003E5025">
      <w:pPr>
        <w:spacing w:after="5" w:line="276" w:lineRule="auto"/>
        <w:jc w:val="both"/>
        <w:rPr>
          <w:color w:val="FF0000"/>
          <w:sz w:val="24"/>
        </w:rPr>
      </w:pPr>
    </w:p>
    <w:p w14:paraId="374CF156" w14:textId="5ED595B0" w:rsidR="00892E19" w:rsidRDefault="00892E19" w:rsidP="003E5025">
      <w:pPr>
        <w:spacing w:after="5" w:line="276" w:lineRule="auto"/>
        <w:jc w:val="both"/>
        <w:rPr>
          <w:color w:val="FF0000"/>
          <w:sz w:val="24"/>
        </w:rPr>
      </w:pPr>
    </w:p>
    <w:p w14:paraId="4A5E40E0" w14:textId="0B0BEC78" w:rsidR="00892E19" w:rsidRDefault="00892E19" w:rsidP="003E5025">
      <w:pPr>
        <w:spacing w:after="5" w:line="276" w:lineRule="auto"/>
        <w:jc w:val="both"/>
        <w:rPr>
          <w:color w:val="FF0000"/>
          <w:sz w:val="24"/>
        </w:rPr>
      </w:pPr>
    </w:p>
    <w:p w14:paraId="174537F7" w14:textId="0ACD94CC" w:rsidR="00892E19" w:rsidRDefault="00892E19" w:rsidP="003E5025">
      <w:pPr>
        <w:spacing w:after="5" w:line="276" w:lineRule="auto"/>
        <w:jc w:val="both"/>
        <w:rPr>
          <w:color w:val="FF0000"/>
          <w:sz w:val="24"/>
        </w:rPr>
      </w:pPr>
    </w:p>
    <w:p w14:paraId="4968FD13" w14:textId="25460762" w:rsidR="00892E19" w:rsidRDefault="00E82506" w:rsidP="003E5025">
      <w:pPr>
        <w:spacing w:after="5" w:line="276" w:lineRule="auto"/>
        <w:jc w:val="both"/>
        <w:rPr>
          <w:color w:val="FF0000"/>
          <w:sz w:val="24"/>
        </w:rPr>
      </w:pPr>
      <w:r>
        <w:rPr>
          <w:noProof/>
        </w:rPr>
        <mc:AlternateContent>
          <mc:Choice Requires="wps">
            <w:drawing>
              <wp:anchor distT="0" distB="0" distL="114300" distR="114300" simplePos="0" relativeHeight="251674644" behindDoc="0" locked="0" layoutInCell="1" allowOverlap="1" wp14:anchorId="463DB36C" wp14:editId="352323B5">
                <wp:simplePos x="0" y="0"/>
                <wp:positionH relativeFrom="column">
                  <wp:posOffset>-243840</wp:posOffset>
                </wp:positionH>
                <wp:positionV relativeFrom="paragraph">
                  <wp:posOffset>224598</wp:posOffset>
                </wp:positionV>
                <wp:extent cx="1219146" cy="333357"/>
                <wp:effectExtent l="0" t="0" r="0" b="0"/>
                <wp:wrapNone/>
                <wp:docPr id="647190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146" cy="333357"/>
                        </a:xfrm>
                        <a:prstGeom prst="rect">
                          <a:avLst/>
                        </a:prstGeom>
                        <a:noFill/>
                        <a:ln w="9525">
                          <a:noFill/>
                          <a:miter lim="800000"/>
                          <a:headEnd/>
                          <a:tailEnd/>
                        </a:ln>
                      </wps:spPr>
                      <wps:txbx>
                        <w:txbxContent>
                          <w:p w14:paraId="03159838" w14:textId="29FDCFB7" w:rsidR="00172BB8" w:rsidRPr="00B60D12" w:rsidRDefault="00172BB8" w:rsidP="00E82506">
                            <w:pPr>
                              <w:jc w:val="center"/>
                              <w:rPr>
                                <w:rFonts w:cs="Arial"/>
                                <w:b/>
                                <w:bCs/>
                              </w:rPr>
                            </w:pPr>
                            <w:r>
                              <w:rPr>
                                <w:rFonts w:cs="Arial"/>
                                <w:b/>
                                <w:bCs/>
                              </w:rPr>
                              <w:t>Monitor</w:t>
                            </w:r>
                          </w:p>
                        </w:txbxContent>
                      </wps:txbx>
                      <wps:bodyPr rot="0" vert="horz" wrap="square" lIns="91440" tIns="45720" rIns="91440" bIns="45720" anchor="t" anchorCtr="0">
                        <a:noAutofit/>
                      </wps:bodyPr>
                    </wps:wsp>
                  </a:graphicData>
                </a:graphic>
              </wp:anchor>
            </w:drawing>
          </mc:Choice>
          <mc:Fallback>
            <w:pict>
              <v:shape w14:anchorId="463DB36C" id="Text Box 2" o:spid="_x0000_s1068" type="#_x0000_t202" style="position:absolute;left:0;text-align:left;margin-left:-19.2pt;margin-top:17.7pt;width:96pt;height:26.25pt;z-index:2516746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" filled="f" stroked="f">
                <v:textbox>
                  <w:txbxContent>
                    <w:p w14:paraId="03159838" w14:textId="29FDCFB7" w:rsidR="00172BB8" w:rsidRPr="00B60D12" w:rsidRDefault="00172BB8" w:rsidP="00E82506">
                      <w:pPr>
                        <w:jc w:val="center"/>
                        <w:rPr>
                          <w:rFonts w:cs="Arial"/>
                          <w:b/>
                          <w:bCs/>
                        </w:rPr>
                      </w:pPr>
                      <w:r>
                        <w:rPr>
                          <w:rFonts w:cs="Arial"/>
                          <w:b/>
                          <w:bCs/>
                        </w:rPr>
                        <w:t>Monitor</w:t>
                      </w:r>
                    </w:p>
                  </w:txbxContent>
                </v:textbox>
              </v:shape>
            </w:pict>
          </mc:Fallback>
        </mc:AlternateContent>
      </w:r>
    </w:p>
    <w:p w14:paraId="2EE509A9" w14:textId="1893E58B" w:rsidR="00892E19" w:rsidRDefault="00892E19" w:rsidP="003E5025">
      <w:pPr>
        <w:spacing w:after="5" w:line="276" w:lineRule="auto"/>
        <w:jc w:val="both"/>
        <w:rPr>
          <w:color w:val="FF0000"/>
          <w:sz w:val="24"/>
        </w:rPr>
      </w:pPr>
    </w:p>
    <w:p w14:paraId="41328F74" w14:textId="4CBAB2FA" w:rsidR="00892E19" w:rsidRDefault="00892E19" w:rsidP="003E5025">
      <w:pPr>
        <w:spacing w:after="5" w:line="276" w:lineRule="auto"/>
        <w:jc w:val="both"/>
        <w:rPr>
          <w:color w:val="FF0000"/>
          <w:sz w:val="24"/>
        </w:rPr>
      </w:pPr>
    </w:p>
    <w:p w14:paraId="28A5144E" w14:textId="45BFABC8" w:rsidR="00892E19" w:rsidRDefault="00892E19" w:rsidP="003E5025">
      <w:pPr>
        <w:spacing w:after="5" w:line="276" w:lineRule="auto"/>
        <w:jc w:val="both"/>
        <w:rPr>
          <w:color w:val="FF0000"/>
          <w:sz w:val="24"/>
        </w:rPr>
      </w:pPr>
    </w:p>
    <w:p w14:paraId="48795875" w14:textId="490A73A1" w:rsidR="00892E19" w:rsidRDefault="00892E19" w:rsidP="003E5025">
      <w:pPr>
        <w:spacing w:after="5" w:line="276" w:lineRule="auto"/>
        <w:jc w:val="both"/>
        <w:rPr>
          <w:color w:val="FF0000"/>
          <w:sz w:val="24"/>
        </w:rPr>
      </w:pPr>
    </w:p>
    <w:p w14:paraId="1C413B67" w14:textId="18473C5F" w:rsidR="00892E19" w:rsidRDefault="00892E19" w:rsidP="003E5025">
      <w:pPr>
        <w:spacing w:after="5" w:line="276" w:lineRule="auto"/>
        <w:jc w:val="both"/>
        <w:rPr>
          <w:color w:val="FF0000"/>
          <w:sz w:val="24"/>
        </w:rPr>
      </w:pPr>
    </w:p>
    <w:p w14:paraId="00BDB2E6" w14:textId="77777777" w:rsidR="00892E19" w:rsidRDefault="00892E19" w:rsidP="003E5025">
      <w:pPr>
        <w:spacing w:after="5" w:line="276" w:lineRule="auto"/>
        <w:jc w:val="both"/>
        <w:rPr>
          <w:color w:val="FF0000"/>
          <w:sz w:val="24"/>
        </w:rPr>
      </w:pPr>
    </w:p>
    <w:p w14:paraId="6A802A7E" w14:textId="0120F5EA" w:rsidR="00892E19" w:rsidRDefault="00892E19" w:rsidP="003E5025">
      <w:pPr>
        <w:spacing w:after="5" w:line="276" w:lineRule="auto"/>
        <w:jc w:val="both"/>
        <w:rPr>
          <w:color w:val="FF0000"/>
          <w:sz w:val="24"/>
        </w:rPr>
      </w:pPr>
    </w:p>
    <w:p w14:paraId="4130F93D" w14:textId="472C4EAA" w:rsidR="00892E19" w:rsidRDefault="00892E19" w:rsidP="003E5025">
      <w:pPr>
        <w:spacing w:after="5" w:line="276" w:lineRule="auto"/>
        <w:jc w:val="both"/>
        <w:rPr>
          <w:color w:val="FF0000"/>
          <w:sz w:val="24"/>
        </w:rPr>
      </w:pPr>
    </w:p>
    <w:p w14:paraId="526E6B09" w14:textId="5F169275" w:rsidR="00892E19" w:rsidRDefault="00892E19" w:rsidP="003E5025">
      <w:pPr>
        <w:spacing w:after="5" w:line="276" w:lineRule="auto"/>
        <w:jc w:val="both"/>
        <w:rPr>
          <w:color w:val="FF0000"/>
          <w:sz w:val="24"/>
        </w:rPr>
      </w:pPr>
    </w:p>
    <w:p w14:paraId="1EE0FDCF" w14:textId="62515335" w:rsidR="00892E19" w:rsidRDefault="00E82506" w:rsidP="003E5025">
      <w:pPr>
        <w:spacing w:after="5" w:line="276" w:lineRule="auto"/>
        <w:jc w:val="both"/>
        <w:rPr>
          <w:color w:val="FF0000"/>
          <w:sz w:val="24"/>
        </w:rPr>
      </w:pPr>
      <w:r>
        <w:rPr>
          <w:noProof/>
        </w:rPr>
        <mc:AlternateContent>
          <mc:Choice Requires="wps">
            <w:drawing>
              <wp:anchor distT="0" distB="0" distL="114300" distR="114300" simplePos="0" relativeHeight="251678740" behindDoc="0" locked="0" layoutInCell="1" allowOverlap="1" wp14:anchorId="7F1D8E53" wp14:editId="216913A9">
                <wp:simplePos x="0" y="0"/>
                <wp:positionH relativeFrom="column">
                  <wp:posOffset>3832857</wp:posOffset>
                </wp:positionH>
                <wp:positionV relativeFrom="paragraph">
                  <wp:posOffset>13772</wp:posOffset>
                </wp:positionV>
                <wp:extent cx="849698" cy="1064506"/>
                <wp:effectExtent l="38100" t="0" r="26670" b="59690"/>
                <wp:wrapNone/>
                <wp:docPr id="1244221887"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9698" cy="1064506"/>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6A8341F" id="Straight Arrow Connector 14" o:spid="_x0000_s1026" type="#_x0000_t32" style="position:absolute;margin-left:301.8pt;margin-top:1.1pt;width:66.9pt;height:83.8pt;flip:x;z-index:2516787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" strokecolor="black [0]" strokeweight="2pt">
                <v:stroke endarrow="block"/>
                <v:shadow color="black [0]"/>
              </v:shape>
            </w:pict>
          </mc:Fallback>
        </mc:AlternateContent>
      </w:r>
    </w:p>
    <w:p w14:paraId="17A50F09" w14:textId="103EBCAC" w:rsidR="00892E19" w:rsidRDefault="00E82506" w:rsidP="003E5025">
      <w:pPr>
        <w:spacing w:after="5" w:line="276" w:lineRule="auto"/>
        <w:jc w:val="both"/>
        <w:rPr>
          <w:color w:val="FF0000"/>
          <w:sz w:val="24"/>
        </w:rPr>
      </w:pPr>
      <w:r>
        <w:rPr>
          <w:noProof/>
        </w:rPr>
        <mc:AlternateContent>
          <mc:Choice Requires="wps">
            <w:drawing>
              <wp:anchor distT="0" distB="0" distL="114300" distR="114300" simplePos="0" relativeHeight="251680788" behindDoc="0" locked="0" layoutInCell="1" allowOverlap="1" wp14:anchorId="2FC1037B" wp14:editId="62B91D7D">
                <wp:simplePos x="0" y="0"/>
                <wp:positionH relativeFrom="column">
                  <wp:posOffset>1231540</wp:posOffset>
                </wp:positionH>
                <wp:positionV relativeFrom="paragraph">
                  <wp:posOffset>14017</wp:posOffset>
                </wp:positionV>
                <wp:extent cx="750627" cy="859809"/>
                <wp:effectExtent l="0" t="0" r="68580" b="54610"/>
                <wp:wrapNone/>
                <wp:docPr id="128068185"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627" cy="859809"/>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180EAC" id="Straight Arrow Connector 14" o:spid="_x0000_s1026" type="#_x0000_t32" style="position:absolute;margin-left:96.95pt;margin-top:1.1pt;width:59.1pt;height:67.7pt;z-index:2516807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" strokecolor="black [0]" strokeweight="2pt">
                <v:stroke endarrow="block"/>
                <v:shadow color="black [0]"/>
              </v:shape>
            </w:pict>
          </mc:Fallback>
        </mc:AlternateContent>
      </w:r>
    </w:p>
    <w:p w14:paraId="22EB51BC" w14:textId="5DE945C8" w:rsidR="00892E19" w:rsidRDefault="00930ABA" w:rsidP="003E5025">
      <w:pPr>
        <w:spacing w:after="5" w:line="276" w:lineRule="auto"/>
        <w:jc w:val="both"/>
        <w:rPr>
          <w:color w:val="FF0000"/>
          <w:sz w:val="24"/>
        </w:rPr>
      </w:pPr>
      <w:r>
        <w:rPr>
          <w:noProof/>
        </w:rPr>
        <mc:AlternateContent>
          <mc:Choice Requires="wps">
            <w:drawing>
              <wp:anchor distT="0" distB="0" distL="114300" distR="114300" simplePos="0" relativeHeight="251682836" behindDoc="0" locked="0" layoutInCell="1" allowOverlap="1" wp14:anchorId="59C2AED6" wp14:editId="44768ADC">
                <wp:simplePos x="0" y="0"/>
                <wp:positionH relativeFrom="margin">
                  <wp:align>center</wp:align>
                </wp:positionH>
                <wp:positionV relativeFrom="paragraph">
                  <wp:posOffset>187998</wp:posOffset>
                </wp:positionV>
                <wp:extent cx="1219040" cy="333326"/>
                <wp:effectExtent l="0" t="0" r="635" b="0"/>
                <wp:wrapNone/>
                <wp:docPr id="1615453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040" cy="333326"/>
                        </a:xfrm>
                        <a:prstGeom prst="rect">
                          <a:avLst/>
                        </a:prstGeom>
                        <a:solidFill>
                          <a:srgbClr val="FFFFFF"/>
                        </a:solidFill>
                        <a:ln w="9525">
                          <a:noFill/>
                          <a:miter lim="800000"/>
                          <a:headEnd/>
                          <a:tailEnd/>
                        </a:ln>
                      </wps:spPr>
                      <wps:txbx>
                        <w:txbxContent>
                          <w:p w14:paraId="356B4233" w14:textId="259A56C2" w:rsidR="00172BB8" w:rsidRPr="00B60D12" w:rsidRDefault="00172BB8" w:rsidP="00930ABA">
                            <w:pPr>
                              <w:jc w:val="center"/>
                              <w:rPr>
                                <w:rFonts w:cs="Arial"/>
                                <w:b/>
                                <w:bCs/>
                              </w:rPr>
                            </w:pPr>
                            <w:r w:rsidRPr="00B60D12">
                              <w:rPr>
                                <w:rFonts w:cs="Arial"/>
                                <w:b/>
                                <w:bCs/>
                              </w:rPr>
                              <w:t>Re</w:t>
                            </w:r>
                            <w:r>
                              <w:rPr>
                                <w:rFonts w:cs="Arial"/>
                                <w:b/>
                                <w:bCs/>
                              </w:rPr>
                              <w:t>cord</w:t>
                            </w:r>
                          </w:p>
                        </w:txbxContent>
                      </wps:txbx>
                      <wps:bodyPr rot="0" vert="horz" wrap="square" lIns="91440" tIns="45720" rIns="91440" bIns="45720" anchor="t" anchorCtr="0">
                        <a:noAutofit/>
                      </wps:bodyPr>
                    </wps:wsp>
                  </a:graphicData>
                </a:graphic>
              </wp:anchor>
            </w:drawing>
          </mc:Choice>
          <mc:Fallback>
            <w:pict>
              <v:shape w14:anchorId="59C2AED6" id="_x0000_s1069" type="#_x0000_t202" style="position:absolute;left:0;text-align:left;margin-left:0;margin-top:14.8pt;width:96pt;height:26.25pt;z-index:2516828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" stroked="f">
                <v:textbox>
                  <w:txbxContent>
                    <w:p w14:paraId="356B4233" w14:textId="259A56C2" w:rsidR="00172BB8" w:rsidRPr="00B60D12" w:rsidRDefault="00172BB8" w:rsidP="00930ABA">
                      <w:pPr>
                        <w:jc w:val="center"/>
                        <w:rPr>
                          <w:rFonts w:cs="Arial"/>
                          <w:b/>
                          <w:bCs/>
                        </w:rPr>
                      </w:pPr>
                      <w:r w:rsidRPr="00B60D12">
                        <w:rPr>
                          <w:rFonts w:cs="Arial"/>
                          <w:b/>
                          <w:bCs/>
                        </w:rPr>
                        <w:t>Re</w:t>
                      </w:r>
                      <w:r>
                        <w:rPr>
                          <w:rFonts w:cs="Arial"/>
                          <w:b/>
                          <w:bCs/>
                        </w:rPr>
                        <w:t>cord</w:t>
                      </w:r>
                    </w:p>
                  </w:txbxContent>
                </v:textbox>
                <w10:wrap anchorx="margin"/>
              </v:shape>
            </w:pict>
          </mc:Fallback>
        </mc:AlternateContent>
      </w:r>
    </w:p>
    <w:p w14:paraId="1EFD95FC" w14:textId="0B418671" w:rsidR="00892E19" w:rsidRDefault="00930ABA" w:rsidP="003E5025">
      <w:pPr>
        <w:spacing w:after="5" w:line="276" w:lineRule="auto"/>
        <w:jc w:val="both"/>
        <w:rPr>
          <w:color w:val="FF0000"/>
          <w:sz w:val="24"/>
        </w:rPr>
      </w:pPr>
      <w:r>
        <w:rPr>
          <w:noProof/>
        </w:rPr>
        <mc:AlternateContent>
          <mc:Choice Requires="wps">
            <w:drawing>
              <wp:anchor distT="0" distB="0" distL="114300" distR="114300" simplePos="0" relativeHeight="251684884" behindDoc="0" locked="0" layoutInCell="1" allowOverlap="1" wp14:anchorId="759197CF" wp14:editId="05E87BF8">
                <wp:simplePos x="0" y="0"/>
                <wp:positionH relativeFrom="leftMargin">
                  <wp:posOffset>3638151</wp:posOffset>
                </wp:positionH>
                <wp:positionV relativeFrom="paragraph">
                  <wp:posOffset>189808</wp:posOffset>
                </wp:positionV>
                <wp:extent cx="0" cy="409514"/>
                <wp:effectExtent l="76200" t="0" r="57150" b="48260"/>
                <wp:wrapNone/>
                <wp:docPr id="170604923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14"/>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778655F" id="Straight Arrow Connector 5" o:spid="_x0000_s1026" type="#_x0000_t32" style="position:absolute;margin-left:286.45pt;margin-top:14.95pt;width:0;height:32.25pt;z-index:251684884;visibility:visible;mso-wrap-style:square;mso-wrap-distance-left:9pt;mso-wrap-distance-top:0;mso-wrap-distance-right:9pt;mso-wrap-distance-bottom:0;mso-position-horizontal:absolute;mso-position-horizontal-relative:left-margin-area;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" strokecolor="black [0]" strokeweight="2pt">
                <v:stroke endarrow="block"/>
                <v:shadow color="black [0]"/>
                <w10:wrap anchorx="margin"/>
              </v:shape>
            </w:pict>
          </mc:Fallback>
        </mc:AlternateContent>
      </w:r>
    </w:p>
    <w:p w14:paraId="310B3125" w14:textId="11FE87B3" w:rsidR="00892E19" w:rsidRDefault="00892E19" w:rsidP="003E5025">
      <w:pPr>
        <w:spacing w:after="5" w:line="276" w:lineRule="auto"/>
        <w:jc w:val="both"/>
        <w:rPr>
          <w:color w:val="FF0000"/>
          <w:sz w:val="24"/>
        </w:rPr>
      </w:pPr>
    </w:p>
    <w:p w14:paraId="486568CF" w14:textId="1B480CFA" w:rsidR="00460C31" w:rsidRDefault="00460C31" w:rsidP="003E5025">
      <w:pPr>
        <w:spacing w:after="5" w:line="276" w:lineRule="auto"/>
        <w:jc w:val="both"/>
        <w:rPr>
          <w:color w:val="FF0000"/>
          <w:sz w:val="24"/>
        </w:rPr>
      </w:pPr>
    </w:p>
    <w:p w14:paraId="5D02E052" w14:textId="5F83F8E5" w:rsidR="003E5025" w:rsidRDefault="003E5025" w:rsidP="003E5025">
      <w:pPr>
        <w:spacing w:after="5" w:line="276" w:lineRule="auto"/>
        <w:jc w:val="both"/>
        <w:rPr>
          <w:color w:val="FF0000"/>
          <w:sz w:val="24"/>
        </w:rPr>
      </w:pPr>
    </w:p>
    <w:p w14:paraId="4C79E9A0" w14:textId="149E279C" w:rsidR="00312369" w:rsidRDefault="00312369" w:rsidP="00312369">
      <w:pPr>
        <w:pStyle w:val="BodyText"/>
        <w:spacing w:line="244" w:lineRule="exact"/>
        <w:jc w:val="both"/>
        <w:rPr>
          <w:rFonts w:asciiTheme="minorBidi" w:hAnsiTheme="minorBidi" w:cstheme="minorBidi"/>
          <w:color w:val="414042"/>
          <w:w w:val="105"/>
          <w:sz w:val="24"/>
          <w:szCs w:val="24"/>
        </w:rPr>
      </w:pPr>
    </w:p>
    <w:p w14:paraId="1307D73D" w14:textId="7E63F7B0" w:rsidR="00E82506" w:rsidRDefault="00E82506" w:rsidP="00312369">
      <w:pPr>
        <w:pStyle w:val="BodyText"/>
        <w:spacing w:line="244" w:lineRule="exact"/>
        <w:jc w:val="both"/>
        <w:rPr>
          <w:rFonts w:asciiTheme="minorBidi" w:hAnsiTheme="minorBidi" w:cstheme="minorBidi"/>
          <w:color w:val="414042"/>
          <w:w w:val="105"/>
          <w:sz w:val="24"/>
          <w:szCs w:val="24"/>
        </w:rPr>
      </w:pPr>
    </w:p>
    <w:p w14:paraId="54A77FF6" w14:textId="0C95F260" w:rsidR="00E82506" w:rsidRDefault="00E82506" w:rsidP="00312369">
      <w:pPr>
        <w:pStyle w:val="BodyText"/>
        <w:spacing w:line="244" w:lineRule="exact"/>
        <w:jc w:val="both"/>
        <w:rPr>
          <w:rFonts w:asciiTheme="minorBidi" w:hAnsiTheme="minorBidi" w:cstheme="minorBidi"/>
          <w:color w:val="414042"/>
          <w:w w:val="105"/>
          <w:sz w:val="24"/>
          <w:szCs w:val="24"/>
        </w:rPr>
      </w:pPr>
    </w:p>
    <w:p w14:paraId="41E3EEC6" w14:textId="77777777" w:rsidR="00E82506" w:rsidRDefault="00E82506" w:rsidP="00312369">
      <w:pPr>
        <w:pStyle w:val="BodyText"/>
        <w:spacing w:line="244" w:lineRule="exact"/>
        <w:jc w:val="both"/>
        <w:rPr>
          <w:rFonts w:asciiTheme="minorBidi" w:hAnsiTheme="minorBidi" w:cstheme="minorBidi"/>
          <w:color w:val="414042"/>
          <w:w w:val="105"/>
          <w:sz w:val="24"/>
          <w:szCs w:val="24"/>
        </w:rPr>
      </w:pPr>
    </w:p>
    <w:p w14:paraId="5FBE5273" w14:textId="5EBAB74C" w:rsidR="00E82506" w:rsidRDefault="00E82506" w:rsidP="00312369">
      <w:pPr>
        <w:pStyle w:val="BodyText"/>
        <w:spacing w:line="244" w:lineRule="exact"/>
        <w:jc w:val="both"/>
        <w:rPr>
          <w:rFonts w:asciiTheme="minorBidi" w:hAnsiTheme="minorBidi" w:cstheme="minorBidi"/>
          <w:color w:val="414042"/>
          <w:w w:val="105"/>
          <w:sz w:val="24"/>
          <w:szCs w:val="24"/>
        </w:rPr>
      </w:pPr>
    </w:p>
    <w:p w14:paraId="4C55FD78" w14:textId="7D2DD6CA" w:rsidR="00E82506" w:rsidRDefault="00E82506" w:rsidP="00312369">
      <w:pPr>
        <w:pStyle w:val="BodyText"/>
        <w:spacing w:line="244" w:lineRule="exact"/>
        <w:jc w:val="both"/>
        <w:rPr>
          <w:rFonts w:asciiTheme="minorBidi" w:hAnsiTheme="minorBidi" w:cstheme="minorBidi"/>
          <w:color w:val="414042"/>
          <w:w w:val="105"/>
          <w:sz w:val="24"/>
          <w:szCs w:val="24"/>
        </w:rPr>
      </w:pPr>
      <w:r w:rsidRPr="00A57FCE">
        <w:rPr>
          <w:noProof/>
          <w:sz w:val="22"/>
          <w:szCs w:val="22"/>
        </w:rPr>
        <mc:AlternateContent>
          <mc:Choice Requires="wps">
            <w:drawing>
              <wp:anchor distT="0" distB="0" distL="114300" distR="114300" simplePos="0" relativeHeight="251660308" behindDoc="0" locked="0" layoutInCell="1" allowOverlap="1" wp14:anchorId="45E149A8" wp14:editId="3ACF367C">
                <wp:simplePos x="0" y="0"/>
                <wp:positionH relativeFrom="page">
                  <wp:posOffset>659115</wp:posOffset>
                </wp:positionH>
                <wp:positionV relativeFrom="paragraph">
                  <wp:posOffset>-380749</wp:posOffset>
                </wp:positionV>
                <wp:extent cx="5895975" cy="359410"/>
                <wp:effectExtent l="0" t="0" r="28575" b="21590"/>
                <wp:wrapNone/>
                <wp:docPr id="977836879" name="Rectangle 9778368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00B0F0"/>
                          </a:solidFill>
                          <a:prstDash val="solid"/>
                          <a:miter lim="800000"/>
                        </a:ln>
                        <a:effectLst/>
                      </wps:spPr>
                      <wps:txbx>
                        <w:txbxContent>
                          <w:p w14:paraId="3C08ABC8" w14:textId="58C4A50B" w:rsidR="00172BB8" w:rsidRPr="00C55A8C" w:rsidRDefault="00172BB8" w:rsidP="00A57FCE">
                            <w:pPr>
                              <w:pStyle w:val="Heading1"/>
                            </w:pPr>
                            <w:r>
                              <w:rPr>
                                <w:bCs/>
                              </w:rPr>
                              <w:t>Appendix C:  Body Map 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70" style="position:absolute;left:0;text-align:left;margin-left:51.9pt;margin-top:-30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" filled="f" strokecolor="#00b0f0" strokeweight="1.5pt">
                <v:textbox>
                  <w:txbxContent>
                    <w:p w14:paraId="3C08ABC8" w14:textId="58C4A50B" w:rsidR="00172BB8" w:rsidRPr="00C55A8C" w:rsidRDefault="00172BB8" w:rsidP="00A57FCE">
                      <w:pPr>
                        <w:pStyle w:val="Heading1"/>
                      </w:pPr>
                      <w:r>
                        <w:rPr>
                          <w:bCs/>
                        </w:rPr>
                        <w:t>Appendix C:  Body Map Guidance</w:t>
                      </w:r>
                    </w:p>
                  </w:txbxContent>
                </v:textbox>
                <w10:wrap anchorx="page"/>
              </v:rect>
            </w:pict>
          </mc:Fallback>
        </mc:AlternateContent>
      </w:r>
    </w:p>
    <w:p w14:paraId="7EBBF8CC" w14:textId="77777777" w:rsidR="00E82506" w:rsidRDefault="00E82506" w:rsidP="00312369">
      <w:pPr>
        <w:pStyle w:val="BodyText"/>
        <w:spacing w:line="244" w:lineRule="exact"/>
        <w:jc w:val="both"/>
        <w:rPr>
          <w:rFonts w:asciiTheme="minorBidi" w:hAnsiTheme="minorBidi" w:cstheme="minorBidi"/>
          <w:color w:val="414042"/>
          <w:w w:val="105"/>
          <w:sz w:val="24"/>
          <w:szCs w:val="24"/>
        </w:rPr>
      </w:pPr>
    </w:p>
    <w:p w14:paraId="7E4017AB" w14:textId="288E861E" w:rsidR="00312369" w:rsidRPr="00CF4EE6" w:rsidRDefault="00312369" w:rsidP="00312369">
      <w:pPr>
        <w:pStyle w:val="BodyText"/>
        <w:spacing w:line="244" w:lineRule="exact"/>
        <w:jc w:val="both"/>
        <w:rPr>
          <w:rFonts w:ascii="Arial" w:hAnsi="Arial" w:cs="Arial"/>
          <w:color w:val="000000" w:themeColor="text1"/>
          <w:sz w:val="24"/>
          <w:szCs w:val="24"/>
        </w:rPr>
      </w:pPr>
      <w:r w:rsidRPr="00CF4EE6">
        <w:rPr>
          <w:rFonts w:ascii="Arial" w:hAnsi="Arial" w:cs="Arial"/>
          <w:color w:val="000000" w:themeColor="text1"/>
          <w:w w:val="105"/>
          <w:sz w:val="24"/>
          <w:szCs w:val="24"/>
        </w:rPr>
        <w:t>Body</w:t>
      </w:r>
      <w:r w:rsidRPr="00CF4EE6">
        <w:rPr>
          <w:rFonts w:ascii="Arial" w:hAnsi="Arial" w:cs="Arial"/>
          <w:color w:val="000000" w:themeColor="text1"/>
          <w:spacing w:val="-8"/>
          <w:w w:val="105"/>
          <w:sz w:val="24"/>
          <w:szCs w:val="24"/>
        </w:rPr>
        <w:t xml:space="preserve"> </w:t>
      </w:r>
      <w:r w:rsidRPr="00CF4EE6">
        <w:rPr>
          <w:rFonts w:ascii="Arial" w:hAnsi="Arial" w:cs="Arial"/>
          <w:color w:val="000000" w:themeColor="text1"/>
          <w:w w:val="105"/>
          <w:sz w:val="24"/>
          <w:szCs w:val="24"/>
        </w:rPr>
        <w:t>Maps</w:t>
      </w:r>
      <w:r w:rsidRPr="00CF4EE6">
        <w:rPr>
          <w:rFonts w:ascii="Arial" w:hAnsi="Arial" w:cs="Arial"/>
          <w:color w:val="000000" w:themeColor="text1"/>
          <w:spacing w:val="-8"/>
          <w:w w:val="105"/>
          <w:sz w:val="24"/>
          <w:szCs w:val="24"/>
        </w:rPr>
        <w:t xml:space="preserve"> </w:t>
      </w:r>
      <w:r w:rsidRPr="00CF4EE6">
        <w:rPr>
          <w:rFonts w:ascii="Arial" w:hAnsi="Arial" w:cs="Arial"/>
          <w:color w:val="000000" w:themeColor="text1"/>
          <w:w w:val="105"/>
          <w:sz w:val="24"/>
          <w:szCs w:val="24"/>
        </w:rPr>
        <w:t>should</w:t>
      </w:r>
      <w:r w:rsidRPr="00CF4EE6">
        <w:rPr>
          <w:rFonts w:ascii="Arial" w:hAnsi="Arial" w:cs="Arial"/>
          <w:color w:val="000000" w:themeColor="text1"/>
          <w:spacing w:val="-7"/>
          <w:w w:val="105"/>
          <w:sz w:val="24"/>
          <w:szCs w:val="24"/>
        </w:rPr>
        <w:t xml:space="preserve"> </w:t>
      </w:r>
      <w:r w:rsidRPr="00CF4EE6">
        <w:rPr>
          <w:rFonts w:ascii="Arial" w:hAnsi="Arial" w:cs="Arial"/>
          <w:color w:val="000000" w:themeColor="text1"/>
          <w:w w:val="105"/>
          <w:sz w:val="24"/>
          <w:szCs w:val="24"/>
        </w:rPr>
        <w:t>be</w:t>
      </w:r>
      <w:r w:rsidRPr="00CF4EE6">
        <w:rPr>
          <w:rFonts w:ascii="Arial" w:hAnsi="Arial" w:cs="Arial"/>
          <w:color w:val="000000" w:themeColor="text1"/>
          <w:spacing w:val="-8"/>
          <w:w w:val="105"/>
          <w:sz w:val="24"/>
          <w:szCs w:val="24"/>
        </w:rPr>
        <w:t xml:space="preserve"> </w:t>
      </w:r>
      <w:r w:rsidRPr="00CF4EE6">
        <w:rPr>
          <w:rFonts w:ascii="Arial" w:hAnsi="Arial" w:cs="Arial"/>
          <w:color w:val="000000" w:themeColor="text1"/>
          <w:w w:val="105"/>
          <w:sz w:val="24"/>
          <w:szCs w:val="24"/>
        </w:rPr>
        <w:t>used</w:t>
      </w:r>
      <w:r w:rsidRPr="00CF4EE6">
        <w:rPr>
          <w:rFonts w:ascii="Arial" w:hAnsi="Arial" w:cs="Arial"/>
          <w:color w:val="000000" w:themeColor="text1"/>
          <w:spacing w:val="-8"/>
          <w:w w:val="105"/>
          <w:sz w:val="24"/>
          <w:szCs w:val="24"/>
        </w:rPr>
        <w:t xml:space="preserve"> </w:t>
      </w:r>
      <w:r w:rsidRPr="00CF4EE6">
        <w:rPr>
          <w:rFonts w:ascii="Arial" w:hAnsi="Arial" w:cs="Arial"/>
          <w:color w:val="000000" w:themeColor="text1"/>
          <w:w w:val="105"/>
          <w:sz w:val="24"/>
          <w:szCs w:val="24"/>
        </w:rPr>
        <w:t>to</w:t>
      </w:r>
      <w:r w:rsidRPr="00CF4EE6">
        <w:rPr>
          <w:rFonts w:ascii="Arial" w:hAnsi="Arial" w:cs="Arial"/>
          <w:color w:val="000000" w:themeColor="text1"/>
          <w:spacing w:val="-7"/>
          <w:w w:val="105"/>
          <w:sz w:val="24"/>
          <w:szCs w:val="24"/>
        </w:rPr>
        <w:t xml:space="preserve"> </w:t>
      </w:r>
      <w:r w:rsidRPr="00CF4EE6">
        <w:rPr>
          <w:rFonts w:ascii="Arial" w:hAnsi="Arial" w:cs="Arial"/>
          <w:color w:val="000000" w:themeColor="text1"/>
          <w:w w:val="105"/>
          <w:sz w:val="24"/>
          <w:szCs w:val="24"/>
        </w:rPr>
        <w:t>document</w:t>
      </w:r>
      <w:r w:rsidRPr="00CF4EE6">
        <w:rPr>
          <w:rFonts w:ascii="Arial" w:hAnsi="Arial" w:cs="Arial"/>
          <w:color w:val="000000" w:themeColor="text1"/>
          <w:spacing w:val="-8"/>
          <w:w w:val="105"/>
          <w:sz w:val="24"/>
          <w:szCs w:val="24"/>
        </w:rPr>
        <w:t xml:space="preserve"> </w:t>
      </w:r>
      <w:r w:rsidRPr="00CF4EE6">
        <w:rPr>
          <w:rFonts w:ascii="Arial" w:hAnsi="Arial" w:cs="Arial"/>
          <w:color w:val="000000" w:themeColor="text1"/>
          <w:w w:val="105"/>
          <w:sz w:val="24"/>
          <w:szCs w:val="24"/>
        </w:rPr>
        <w:t>and</w:t>
      </w:r>
      <w:r w:rsidRPr="00CF4EE6">
        <w:rPr>
          <w:rFonts w:ascii="Arial" w:hAnsi="Arial" w:cs="Arial"/>
          <w:color w:val="000000" w:themeColor="text1"/>
          <w:spacing w:val="-8"/>
          <w:w w:val="105"/>
          <w:sz w:val="24"/>
          <w:szCs w:val="24"/>
        </w:rPr>
        <w:t xml:space="preserve"> </w:t>
      </w:r>
      <w:r w:rsidRPr="00CF4EE6">
        <w:rPr>
          <w:rFonts w:ascii="Arial" w:hAnsi="Arial" w:cs="Arial"/>
          <w:color w:val="000000" w:themeColor="text1"/>
          <w:w w:val="105"/>
          <w:sz w:val="24"/>
          <w:szCs w:val="24"/>
        </w:rPr>
        <w:t>illustrate</w:t>
      </w:r>
      <w:r w:rsidRPr="00CF4EE6">
        <w:rPr>
          <w:rFonts w:ascii="Arial" w:hAnsi="Arial" w:cs="Arial"/>
          <w:color w:val="000000" w:themeColor="text1"/>
          <w:spacing w:val="-7"/>
          <w:w w:val="105"/>
          <w:sz w:val="24"/>
          <w:szCs w:val="24"/>
        </w:rPr>
        <w:t xml:space="preserve"> </w:t>
      </w:r>
      <w:r w:rsidRPr="00CF4EE6">
        <w:rPr>
          <w:rFonts w:ascii="Arial" w:hAnsi="Arial" w:cs="Arial"/>
          <w:color w:val="000000" w:themeColor="text1"/>
          <w:w w:val="105"/>
          <w:sz w:val="24"/>
          <w:szCs w:val="24"/>
        </w:rPr>
        <w:t>visible</w:t>
      </w:r>
      <w:r w:rsidRPr="00CF4EE6">
        <w:rPr>
          <w:rFonts w:ascii="Arial" w:hAnsi="Arial" w:cs="Arial"/>
          <w:color w:val="000000" w:themeColor="text1"/>
          <w:spacing w:val="-8"/>
          <w:w w:val="105"/>
          <w:sz w:val="24"/>
          <w:szCs w:val="24"/>
        </w:rPr>
        <w:t xml:space="preserve"> </w:t>
      </w:r>
      <w:r w:rsidRPr="00CF4EE6">
        <w:rPr>
          <w:rFonts w:ascii="Arial" w:hAnsi="Arial" w:cs="Arial"/>
          <w:color w:val="000000" w:themeColor="text1"/>
          <w:w w:val="105"/>
          <w:sz w:val="24"/>
          <w:szCs w:val="24"/>
        </w:rPr>
        <w:t>signs</w:t>
      </w:r>
      <w:r w:rsidRPr="00CF4EE6">
        <w:rPr>
          <w:rFonts w:ascii="Arial" w:hAnsi="Arial" w:cs="Arial"/>
          <w:color w:val="000000" w:themeColor="text1"/>
          <w:spacing w:val="-7"/>
          <w:w w:val="105"/>
          <w:sz w:val="24"/>
          <w:szCs w:val="24"/>
        </w:rPr>
        <w:t xml:space="preserve"> </w:t>
      </w:r>
      <w:r w:rsidRPr="00CF4EE6">
        <w:rPr>
          <w:rFonts w:ascii="Arial" w:hAnsi="Arial" w:cs="Arial"/>
          <w:color w:val="000000" w:themeColor="text1"/>
          <w:w w:val="105"/>
          <w:sz w:val="24"/>
          <w:szCs w:val="24"/>
        </w:rPr>
        <w:t>of</w:t>
      </w:r>
      <w:r w:rsidRPr="00CF4EE6">
        <w:rPr>
          <w:rFonts w:ascii="Arial" w:hAnsi="Arial" w:cs="Arial"/>
          <w:color w:val="000000" w:themeColor="text1"/>
          <w:spacing w:val="-8"/>
          <w:w w:val="105"/>
          <w:sz w:val="24"/>
          <w:szCs w:val="24"/>
        </w:rPr>
        <w:t xml:space="preserve"> </w:t>
      </w:r>
      <w:r w:rsidRPr="00CF4EE6">
        <w:rPr>
          <w:rFonts w:ascii="Arial" w:hAnsi="Arial" w:cs="Arial"/>
          <w:color w:val="000000" w:themeColor="text1"/>
          <w:w w:val="105"/>
          <w:sz w:val="24"/>
          <w:szCs w:val="24"/>
        </w:rPr>
        <w:t>harm</w:t>
      </w:r>
      <w:r w:rsidRPr="00CF4EE6">
        <w:rPr>
          <w:rFonts w:ascii="Arial" w:hAnsi="Arial" w:cs="Arial"/>
          <w:color w:val="000000" w:themeColor="text1"/>
          <w:spacing w:val="-8"/>
          <w:w w:val="105"/>
          <w:sz w:val="24"/>
          <w:szCs w:val="24"/>
        </w:rPr>
        <w:t xml:space="preserve"> </w:t>
      </w:r>
      <w:r w:rsidRPr="00CF4EE6">
        <w:rPr>
          <w:rFonts w:ascii="Arial" w:hAnsi="Arial" w:cs="Arial"/>
          <w:color w:val="000000" w:themeColor="text1"/>
          <w:spacing w:val="-5"/>
          <w:w w:val="105"/>
          <w:sz w:val="24"/>
          <w:szCs w:val="24"/>
        </w:rPr>
        <w:t>and</w:t>
      </w:r>
    </w:p>
    <w:p w14:paraId="7BD8EDD5" w14:textId="77777777" w:rsidR="00312369" w:rsidRPr="00CF4EE6" w:rsidRDefault="00312369" w:rsidP="00312369">
      <w:pPr>
        <w:pStyle w:val="BodyText"/>
        <w:spacing w:line="268" w:lineRule="exact"/>
        <w:jc w:val="both"/>
        <w:rPr>
          <w:rFonts w:ascii="Arial" w:hAnsi="Arial" w:cs="Arial"/>
          <w:color w:val="000000" w:themeColor="text1"/>
          <w:sz w:val="24"/>
          <w:szCs w:val="24"/>
        </w:rPr>
      </w:pPr>
      <w:r w:rsidRPr="00CF4EE6">
        <w:rPr>
          <w:rFonts w:ascii="Arial" w:hAnsi="Arial" w:cs="Arial"/>
          <w:color w:val="000000" w:themeColor="text1"/>
          <w:sz w:val="24"/>
          <w:szCs w:val="24"/>
        </w:rPr>
        <w:t>physical</w:t>
      </w:r>
      <w:r w:rsidRPr="00CF4EE6">
        <w:rPr>
          <w:rFonts w:ascii="Arial" w:hAnsi="Arial" w:cs="Arial"/>
          <w:color w:val="000000" w:themeColor="text1"/>
          <w:spacing w:val="32"/>
          <w:sz w:val="24"/>
          <w:szCs w:val="24"/>
        </w:rPr>
        <w:t xml:space="preserve"> </w:t>
      </w:r>
      <w:r w:rsidRPr="00CF4EE6">
        <w:rPr>
          <w:rFonts w:ascii="Arial" w:hAnsi="Arial" w:cs="Arial"/>
          <w:color w:val="000000" w:themeColor="text1"/>
          <w:spacing w:val="-2"/>
          <w:sz w:val="24"/>
          <w:szCs w:val="24"/>
        </w:rPr>
        <w:t>injuries.</w:t>
      </w:r>
    </w:p>
    <w:p w14:paraId="4C29082D" w14:textId="64D5E7E3" w:rsidR="00312369" w:rsidRPr="00CF4EE6" w:rsidRDefault="00312369" w:rsidP="00312369">
      <w:pPr>
        <w:pStyle w:val="BodyText"/>
        <w:spacing w:before="256" w:line="225" w:lineRule="auto"/>
        <w:ind w:right="281"/>
        <w:jc w:val="both"/>
        <w:rPr>
          <w:rFonts w:ascii="Arial" w:hAnsi="Arial" w:cs="Arial"/>
          <w:color w:val="000000" w:themeColor="text1"/>
          <w:sz w:val="24"/>
          <w:szCs w:val="24"/>
        </w:rPr>
      </w:pPr>
      <w:r w:rsidRPr="00CF4EE6">
        <w:rPr>
          <w:rFonts w:ascii="Arial" w:hAnsi="Arial" w:cs="Arial"/>
          <w:color w:val="000000" w:themeColor="text1"/>
          <w:w w:val="105"/>
          <w:sz w:val="24"/>
          <w:szCs w:val="24"/>
        </w:rPr>
        <w:t>Always use a black pen (never a pencil) and do not use correction fluid or any other eraser.</w:t>
      </w:r>
    </w:p>
    <w:p w14:paraId="5D2B93AB" w14:textId="77777777" w:rsidR="00312369" w:rsidRPr="00CF4EE6" w:rsidRDefault="00312369" w:rsidP="00312369">
      <w:pPr>
        <w:pStyle w:val="BodyText"/>
        <w:spacing w:before="248"/>
        <w:jc w:val="both"/>
        <w:rPr>
          <w:rFonts w:ascii="Arial" w:hAnsi="Arial" w:cs="Arial"/>
          <w:color w:val="000000" w:themeColor="text1"/>
          <w:sz w:val="24"/>
          <w:szCs w:val="24"/>
        </w:rPr>
      </w:pPr>
      <w:r w:rsidRPr="00CF4EE6">
        <w:rPr>
          <w:rFonts w:ascii="Arial" w:hAnsi="Arial" w:cs="Arial"/>
          <w:color w:val="000000" w:themeColor="text1"/>
          <w:sz w:val="24"/>
          <w:szCs w:val="24"/>
        </w:rPr>
        <w:t>Do</w:t>
      </w:r>
      <w:r w:rsidRPr="00CF4EE6">
        <w:rPr>
          <w:rFonts w:ascii="Arial" w:hAnsi="Arial" w:cs="Arial"/>
          <w:color w:val="000000" w:themeColor="text1"/>
          <w:spacing w:val="2"/>
          <w:sz w:val="24"/>
          <w:szCs w:val="24"/>
        </w:rPr>
        <w:t xml:space="preserve"> </w:t>
      </w:r>
      <w:r w:rsidRPr="00CF4EE6">
        <w:rPr>
          <w:rFonts w:ascii="Arial" w:hAnsi="Arial" w:cs="Arial"/>
          <w:color w:val="000000" w:themeColor="text1"/>
          <w:sz w:val="24"/>
          <w:szCs w:val="24"/>
        </w:rPr>
        <w:t>not</w:t>
      </w:r>
      <w:r w:rsidRPr="00CF4EE6">
        <w:rPr>
          <w:rFonts w:ascii="Arial" w:hAnsi="Arial" w:cs="Arial"/>
          <w:color w:val="000000" w:themeColor="text1"/>
          <w:spacing w:val="2"/>
          <w:sz w:val="24"/>
          <w:szCs w:val="24"/>
        </w:rPr>
        <w:t xml:space="preserve"> </w:t>
      </w:r>
      <w:r w:rsidRPr="00CF4EE6">
        <w:rPr>
          <w:rFonts w:ascii="Arial" w:hAnsi="Arial" w:cs="Arial"/>
          <w:color w:val="000000" w:themeColor="text1"/>
          <w:sz w:val="24"/>
          <w:szCs w:val="24"/>
        </w:rPr>
        <w:t>remove</w:t>
      </w:r>
      <w:r w:rsidRPr="00CF4EE6">
        <w:rPr>
          <w:rFonts w:ascii="Arial" w:hAnsi="Arial" w:cs="Arial"/>
          <w:color w:val="000000" w:themeColor="text1"/>
          <w:spacing w:val="2"/>
          <w:sz w:val="24"/>
          <w:szCs w:val="24"/>
        </w:rPr>
        <w:t xml:space="preserve"> </w:t>
      </w:r>
      <w:r w:rsidRPr="00CF4EE6">
        <w:rPr>
          <w:rFonts w:ascii="Arial" w:hAnsi="Arial" w:cs="Arial"/>
          <w:color w:val="000000" w:themeColor="text1"/>
          <w:sz w:val="24"/>
          <w:szCs w:val="24"/>
        </w:rPr>
        <w:t>clothing</w:t>
      </w:r>
      <w:r w:rsidRPr="00CF4EE6">
        <w:rPr>
          <w:rFonts w:ascii="Arial" w:hAnsi="Arial" w:cs="Arial"/>
          <w:color w:val="000000" w:themeColor="text1"/>
          <w:spacing w:val="2"/>
          <w:sz w:val="24"/>
          <w:szCs w:val="24"/>
        </w:rPr>
        <w:t xml:space="preserve"> </w:t>
      </w:r>
      <w:r w:rsidRPr="00CF4EE6">
        <w:rPr>
          <w:rFonts w:ascii="Arial" w:hAnsi="Arial" w:cs="Arial"/>
          <w:color w:val="000000" w:themeColor="text1"/>
          <w:sz w:val="24"/>
          <w:szCs w:val="24"/>
        </w:rPr>
        <w:t>for</w:t>
      </w:r>
      <w:r w:rsidRPr="00CF4EE6">
        <w:rPr>
          <w:rFonts w:ascii="Arial" w:hAnsi="Arial" w:cs="Arial"/>
          <w:color w:val="000000" w:themeColor="text1"/>
          <w:spacing w:val="3"/>
          <w:sz w:val="24"/>
          <w:szCs w:val="24"/>
        </w:rPr>
        <w:t xml:space="preserve"> </w:t>
      </w:r>
      <w:r w:rsidRPr="00CF4EE6">
        <w:rPr>
          <w:rFonts w:ascii="Arial" w:hAnsi="Arial" w:cs="Arial"/>
          <w:color w:val="000000" w:themeColor="text1"/>
          <w:sz w:val="24"/>
          <w:szCs w:val="24"/>
        </w:rPr>
        <w:t>the</w:t>
      </w:r>
      <w:r w:rsidRPr="00CF4EE6">
        <w:rPr>
          <w:rFonts w:ascii="Arial" w:hAnsi="Arial" w:cs="Arial"/>
          <w:color w:val="000000" w:themeColor="text1"/>
          <w:spacing w:val="2"/>
          <w:sz w:val="24"/>
          <w:szCs w:val="24"/>
        </w:rPr>
        <w:t xml:space="preserve"> </w:t>
      </w:r>
      <w:r w:rsidRPr="00CF4EE6">
        <w:rPr>
          <w:rFonts w:ascii="Arial" w:hAnsi="Arial" w:cs="Arial"/>
          <w:color w:val="000000" w:themeColor="text1"/>
          <w:sz w:val="24"/>
          <w:szCs w:val="24"/>
        </w:rPr>
        <w:t>purpose</w:t>
      </w:r>
      <w:r w:rsidRPr="00CF4EE6">
        <w:rPr>
          <w:rFonts w:ascii="Arial" w:hAnsi="Arial" w:cs="Arial"/>
          <w:color w:val="000000" w:themeColor="text1"/>
          <w:spacing w:val="2"/>
          <w:sz w:val="24"/>
          <w:szCs w:val="24"/>
        </w:rPr>
        <w:t xml:space="preserve"> </w:t>
      </w:r>
      <w:r w:rsidRPr="00CF4EE6">
        <w:rPr>
          <w:rFonts w:ascii="Arial" w:hAnsi="Arial" w:cs="Arial"/>
          <w:color w:val="000000" w:themeColor="text1"/>
          <w:sz w:val="24"/>
          <w:szCs w:val="24"/>
        </w:rPr>
        <w:t>of</w:t>
      </w:r>
      <w:r w:rsidRPr="00CF4EE6">
        <w:rPr>
          <w:rFonts w:ascii="Arial" w:hAnsi="Arial" w:cs="Arial"/>
          <w:color w:val="000000" w:themeColor="text1"/>
          <w:spacing w:val="2"/>
          <w:sz w:val="24"/>
          <w:szCs w:val="24"/>
        </w:rPr>
        <w:t xml:space="preserve"> </w:t>
      </w:r>
      <w:r w:rsidRPr="00CF4EE6">
        <w:rPr>
          <w:rFonts w:ascii="Arial" w:hAnsi="Arial" w:cs="Arial"/>
          <w:color w:val="000000" w:themeColor="text1"/>
          <w:sz w:val="24"/>
          <w:szCs w:val="24"/>
        </w:rPr>
        <w:t>the</w:t>
      </w:r>
      <w:r w:rsidRPr="00CF4EE6">
        <w:rPr>
          <w:rFonts w:ascii="Arial" w:hAnsi="Arial" w:cs="Arial"/>
          <w:color w:val="000000" w:themeColor="text1"/>
          <w:spacing w:val="2"/>
          <w:sz w:val="24"/>
          <w:szCs w:val="24"/>
        </w:rPr>
        <w:t xml:space="preserve"> </w:t>
      </w:r>
      <w:r w:rsidRPr="00CF4EE6">
        <w:rPr>
          <w:rFonts w:ascii="Arial" w:hAnsi="Arial" w:cs="Arial"/>
          <w:color w:val="000000" w:themeColor="text1"/>
          <w:spacing w:val="-2"/>
          <w:sz w:val="24"/>
          <w:szCs w:val="24"/>
        </w:rPr>
        <w:t>examination.</w:t>
      </w:r>
    </w:p>
    <w:p w14:paraId="6BCCE17B" w14:textId="77777777" w:rsidR="00312369" w:rsidRPr="00CF4EE6" w:rsidRDefault="00312369" w:rsidP="00312369">
      <w:pPr>
        <w:pStyle w:val="BodyText"/>
        <w:spacing w:before="242" w:line="244" w:lineRule="auto"/>
        <w:ind w:right="281"/>
        <w:jc w:val="both"/>
        <w:rPr>
          <w:rFonts w:ascii="Arial" w:hAnsi="Arial" w:cs="Arial"/>
          <w:color w:val="000000" w:themeColor="text1"/>
          <w:sz w:val="24"/>
          <w:szCs w:val="24"/>
        </w:rPr>
      </w:pPr>
      <w:r w:rsidRPr="00CF4EE6">
        <w:rPr>
          <w:rFonts w:ascii="Arial" w:hAnsi="Arial" w:cs="Arial"/>
          <w:color w:val="000000" w:themeColor="text1"/>
          <w:sz w:val="24"/>
          <w:szCs w:val="24"/>
        </w:rPr>
        <w:t xml:space="preserve">At no time should an individual teacher/member of staff or school take </w:t>
      </w:r>
      <w:r w:rsidRPr="00CF4EE6">
        <w:rPr>
          <w:rFonts w:ascii="Arial" w:hAnsi="Arial" w:cs="Arial"/>
          <w:color w:val="000000" w:themeColor="text1"/>
          <w:spacing w:val="-2"/>
          <w:sz w:val="24"/>
          <w:szCs w:val="24"/>
        </w:rPr>
        <w:t>photographic</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evidence</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of</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any</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injuries</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or</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marks</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to</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a</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child’s</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person,</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the</w:t>
      </w:r>
      <w:r w:rsidRPr="00CF4EE6">
        <w:rPr>
          <w:rFonts w:ascii="Arial" w:hAnsi="Arial" w:cs="Arial"/>
          <w:color w:val="000000" w:themeColor="text1"/>
          <w:spacing w:val="-10"/>
          <w:sz w:val="24"/>
          <w:szCs w:val="24"/>
        </w:rPr>
        <w:t xml:space="preserve"> </w:t>
      </w:r>
      <w:r w:rsidRPr="00CF4EE6">
        <w:rPr>
          <w:rFonts w:ascii="Arial" w:hAnsi="Arial" w:cs="Arial"/>
          <w:color w:val="000000" w:themeColor="text1"/>
          <w:spacing w:val="-2"/>
          <w:sz w:val="24"/>
          <w:szCs w:val="24"/>
        </w:rPr>
        <w:t xml:space="preserve">body </w:t>
      </w:r>
      <w:r w:rsidRPr="00CF4EE6">
        <w:rPr>
          <w:rFonts w:ascii="Arial" w:hAnsi="Arial" w:cs="Arial"/>
          <w:color w:val="000000" w:themeColor="text1"/>
          <w:sz w:val="24"/>
          <w:szCs w:val="24"/>
        </w:rPr>
        <w:t>map</w:t>
      </w:r>
      <w:r w:rsidRPr="00CF4EE6">
        <w:rPr>
          <w:rFonts w:ascii="Arial" w:hAnsi="Arial" w:cs="Arial"/>
          <w:color w:val="000000" w:themeColor="text1"/>
          <w:spacing w:val="-1"/>
          <w:sz w:val="24"/>
          <w:szCs w:val="24"/>
        </w:rPr>
        <w:t xml:space="preserve"> </w:t>
      </w:r>
      <w:r w:rsidRPr="00CF4EE6">
        <w:rPr>
          <w:rFonts w:ascii="Arial" w:hAnsi="Arial" w:cs="Arial"/>
          <w:color w:val="000000" w:themeColor="text1"/>
          <w:sz w:val="24"/>
          <w:szCs w:val="24"/>
        </w:rPr>
        <w:t>on</w:t>
      </w:r>
      <w:r w:rsidRPr="00CF4EE6">
        <w:rPr>
          <w:rFonts w:ascii="Arial" w:hAnsi="Arial" w:cs="Arial"/>
          <w:color w:val="000000" w:themeColor="text1"/>
          <w:spacing w:val="-1"/>
          <w:sz w:val="24"/>
          <w:szCs w:val="24"/>
        </w:rPr>
        <w:t xml:space="preserve"> </w:t>
      </w:r>
      <w:r w:rsidRPr="00CF4EE6">
        <w:rPr>
          <w:rFonts w:ascii="Arial" w:hAnsi="Arial" w:cs="Arial"/>
          <w:color w:val="000000" w:themeColor="text1"/>
          <w:sz w:val="24"/>
          <w:szCs w:val="24"/>
        </w:rPr>
        <w:t>the</w:t>
      </w:r>
      <w:r w:rsidRPr="00CF4EE6">
        <w:rPr>
          <w:rFonts w:ascii="Arial" w:hAnsi="Arial" w:cs="Arial"/>
          <w:color w:val="000000" w:themeColor="text1"/>
          <w:spacing w:val="-1"/>
          <w:sz w:val="24"/>
          <w:szCs w:val="24"/>
        </w:rPr>
        <w:t xml:space="preserve"> </w:t>
      </w:r>
      <w:r w:rsidRPr="00CF4EE6">
        <w:rPr>
          <w:rFonts w:ascii="Arial" w:hAnsi="Arial" w:cs="Arial"/>
          <w:color w:val="000000" w:themeColor="text1"/>
          <w:sz w:val="24"/>
          <w:szCs w:val="24"/>
        </w:rPr>
        <w:t>following</w:t>
      </w:r>
      <w:r w:rsidRPr="00CF4EE6">
        <w:rPr>
          <w:rFonts w:ascii="Arial" w:hAnsi="Arial" w:cs="Arial"/>
          <w:color w:val="000000" w:themeColor="text1"/>
          <w:spacing w:val="-1"/>
          <w:sz w:val="24"/>
          <w:szCs w:val="24"/>
        </w:rPr>
        <w:t xml:space="preserve"> </w:t>
      </w:r>
      <w:r w:rsidRPr="00CF4EE6">
        <w:rPr>
          <w:rFonts w:ascii="Arial" w:hAnsi="Arial" w:cs="Arial"/>
          <w:color w:val="000000" w:themeColor="text1"/>
          <w:sz w:val="24"/>
          <w:szCs w:val="24"/>
        </w:rPr>
        <w:t>pages</w:t>
      </w:r>
      <w:r w:rsidRPr="00CF4EE6">
        <w:rPr>
          <w:rFonts w:ascii="Arial" w:hAnsi="Arial" w:cs="Arial"/>
          <w:color w:val="000000" w:themeColor="text1"/>
          <w:spacing w:val="-1"/>
          <w:sz w:val="24"/>
          <w:szCs w:val="24"/>
        </w:rPr>
        <w:t xml:space="preserve"> </w:t>
      </w:r>
      <w:r w:rsidRPr="00CF4EE6">
        <w:rPr>
          <w:rFonts w:ascii="Arial" w:hAnsi="Arial" w:cs="Arial"/>
          <w:color w:val="000000" w:themeColor="text1"/>
          <w:sz w:val="24"/>
          <w:szCs w:val="24"/>
        </w:rPr>
        <w:t>should</w:t>
      </w:r>
      <w:r w:rsidRPr="00CF4EE6">
        <w:rPr>
          <w:rFonts w:ascii="Arial" w:hAnsi="Arial" w:cs="Arial"/>
          <w:color w:val="000000" w:themeColor="text1"/>
          <w:spacing w:val="-1"/>
          <w:sz w:val="24"/>
          <w:szCs w:val="24"/>
        </w:rPr>
        <w:t xml:space="preserve"> </w:t>
      </w:r>
      <w:r w:rsidRPr="00CF4EE6">
        <w:rPr>
          <w:rFonts w:ascii="Arial" w:hAnsi="Arial" w:cs="Arial"/>
          <w:color w:val="000000" w:themeColor="text1"/>
          <w:sz w:val="24"/>
          <w:szCs w:val="24"/>
        </w:rPr>
        <w:t>be</w:t>
      </w:r>
      <w:r w:rsidRPr="00CF4EE6">
        <w:rPr>
          <w:rFonts w:ascii="Arial" w:hAnsi="Arial" w:cs="Arial"/>
          <w:color w:val="000000" w:themeColor="text1"/>
          <w:spacing w:val="-1"/>
          <w:sz w:val="24"/>
          <w:szCs w:val="24"/>
        </w:rPr>
        <w:t xml:space="preserve"> </w:t>
      </w:r>
      <w:r w:rsidRPr="00CF4EE6">
        <w:rPr>
          <w:rFonts w:ascii="Arial" w:hAnsi="Arial" w:cs="Arial"/>
          <w:color w:val="000000" w:themeColor="text1"/>
          <w:sz w:val="24"/>
          <w:szCs w:val="24"/>
        </w:rPr>
        <w:t>used.</w:t>
      </w:r>
    </w:p>
    <w:p w14:paraId="2DF32E23" w14:textId="77777777" w:rsidR="00312369" w:rsidRPr="00CF4EE6" w:rsidRDefault="00312369" w:rsidP="00312369">
      <w:pPr>
        <w:pStyle w:val="BodyText"/>
        <w:spacing w:before="10"/>
        <w:rPr>
          <w:rFonts w:ascii="Arial" w:hAnsi="Arial" w:cs="Arial"/>
          <w:color w:val="000000" w:themeColor="text1"/>
          <w:sz w:val="24"/>
          <w:szCs w:val="24"/>
        </w:rPr>
      </w:pPr>
    </w:p>
    <w:p w14:paraId="653DB154" w14:textId="77777777" w:rsidR="00312369" w:rsidRPr="00CF4EE6" w:rsidRDefault="00312369" w:rsidP="00312369">
      <w:pPr>
        <w:pStyle w:val="BodyText"/>
        <w:spacing w:line="244" w:lineRule="auto"/>
        <w:ind w:right="282"/>
        <w:jc w:val="both"/>
        <w:rPr>
          <w:rFonts w:ascii="Arial" w:hAnsi="Arial" w:cs="Arial"/>
          <w:color w:val="000000" w:themeColor="text1"/>
          <w:sz w:val="24"/>
          <w:szCs w:val="24"/>
        </w:rPr>
      </w:pPr>
      <w:r w:rsidRPr="00CF4EE6">
        <w:rPr>
          <w:rFonts w:ascii="Arial" w:hAnsi="Arial" w:cs="Arial"/>
          <w:color w:val="000000" w:themeColor="text1"/>
          <w:w w:val="90"/>
          <w:sz w:val="24"/>
          <w:szCs w:val="24"/>
        </w:rPr>
        <w:t xml:space="preserve">Any concerns should be reported and recorded without delay to the Designated </w:t>
      </w:r>
      <w:r w:rsidRPr="00CF4EE6">
        <w:rPr>
          <w:rFonts w:ascii="Arial" w:hAnsi="Arial" w:cs="Arial"/>
          <w:color w:val="000000" w:themeColor="text1"/>
          <w:sz w:val="24"/>
          <w:szCs w:val="24"/>
        </w:rPr>
        <w:t>Safeguarding Leads.</w:t>
      </w:r>
    </w:p>
    <w:p w14:paraId="0AC8E1B3" w14:textId="77777777" w:rsidR="00312369" w:rsidRPr="00CF4EE6" w:rsidRDefault="00312369" w:rsidP="00312369">
      <w:pPr>
        <w:pStyle w:val="BodyText"/>
        <w:spacing w:before="21"/>
        <w:rPr>
          <w:rFonts w:ascii="Arial" w:hAnsi="Arial" w:cs="Arial"/>
          <w:color w:val="000000" w:themeColor="text1"/>
          <w:sz w:val="24"/>
          <w:szCs w:val="24"/>
        </w:rPr>
      </w:pPr>
    </w:p>
    <w:p w14:paraId="57873F02" w14:textId="77777777" w:rsidR="00312369" w:rsidRPr="00CF4EE6" w:rsidRDefault="00312369" w:rsidP="00312369">
      <w:pPr>
        <w:pStyle w:val="BodyText"/>
        <w:spacing w:line="225" w:lineRule="auto"/>
        <w:ind w:right="281"/>
        <w:jc w:val="both"/>
        <w:rPr>
          <w:rFonts w:ascii="Arial" w:hAnsi="Arial" w:cs="Arial"/>
          <w:color w:val="000000" w:themeColor="text1"/>
          <w:sz w:val="24"/>
          <w:szCs w:val="24"/>
        </w:rPr>
      </w:pPr>
      <w:r w:rsidRPr="00CF4EE6">
        <w:rPr>
          <w:rFonts w:ascii="Arial" w:hAnsi="Arial" w:cs="Arial"/>
          <w:color w:val="000000" w:themeColor="text1"/>
          <w:sz w:val="24"/>
          <w:szCs w:val="24"/>
        </w:rPr>
        <w:t>When you notice an injury to a child, try to record the following information in respect of each mark identified e.g. red areas, swelling, bruising, cuts, lacerations and wounds, scalds and burns:</w:t>
      </w:r>
    </w:p>
    <w:p w14:paraId="7A89054B" w14:textId="77777777" w:rsidR="00312369" w:rsidRPr="00CF4EE6" w:rsidRDefault="00312369" w:rsidP="00E82506">
      <w:pPr>
        <w:pStyle w:val="ListParagraph"/>
        <w:numPr>
          <w:ilvl w:val="0"/>
          <w:numId w:val="63"/>
        </w:numPr>
        <w:tabs>
          <w:tab w:val="left" w:pos="1162"/>
        </w:tabs>
        <w:adjustRightInd/>
        <w:spacing w:before="248" w:line="268" w:lineRule="exact"/>
        <w:rPr>
          <w:rFonts w:ascii="Arial" w:hAnsi="Arial" w:cs="Arial"/>
          <w:color w:val="000000" w:themeColor="text1"/>
          <w:szCs w:val="36"/>
        </w:rPr>
      </w:pPr>
      <w:r w:rsidRPr="00CF4EE6">
        <w:rPr>
          <w:rFonts w:ascii="Arial" w:hAnsi="Arial" w:cs="Arial"/>
          <w:color w:val="000000" w:themeColor="text1"/>
          <w:szCs w:val="36"/>
        </w:rPr>
        <w:t>Exact</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site</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of</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injury</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on</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the</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body,</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e.g.</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upper</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outer</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arm/left</w:t>
      </w:r>
      <w:r w:rsidRPr="00CF4EE6">
        <w:rPr>
          <w:rFonts w:ascii="Arial" w:hAnsi="Arial" w:cs="Arial"/>
          <w:color w:val="000000" w:themeColor="text1"/>
          <w:spacing w:val="-3"/>
          <w:szCs w:val="36"/>
        </w:rPr>
        <w:t xml:space="preserve"> </w:t>
      </w:r>
      <w:r w:rsidRPr="00CF4EE6">
        <w:rPr>
          <w:rFonts w:ascii="Arial" w:hAnsi="Arial" w:cs="Arial"/>
          <w:color w:val="000000" w:themeColor="text1"/>
          <w:spacing w:val="-2"/>
          <w:szCs w:val="36"/>
        </w:rPr>
        <w:t>cheek</w:t>
      </w:r>
    </w:p>
    <w:p w14:paraId="759CF8B7" w14:textId="77777777"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szCs w:val="36"/>
        </w:rPr>
        <w:t>Size of</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injury</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 in</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appropriate</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centimetres or</w:t>
      </w:r>
      <w:r w:rsidRPr="00CF4EE6">
        <w:rPr>
          <w:rFonts w:ascii="Arial" w:hAnsi="Arial" w:cs="Arial"/>
          <w:color w:val="000000" w:themeColor="text1"/>
          <w:spacing w:val="1"/>
          <w:szCs w:val="36"/>
        </w:rPr>
        <w:t xml:space="preserve"> </w:t>
      </w:r>
      <w:r w:rsidRPr="00CF4EE6">
        <w:rPr>
          <w:rFonts w:ascii="Arial" w:hAnsi="Arial" w:cs="Arial"/>
          <w:color w:val="000000" w:themeColor="text1"/>
          <w:spacing w:val="-2"/>
          <w:szCs w:val="36"/>
        </w:rPr>
        <w:t>inches</w:t>
      </w:r>
    </w:p>
    <w:p w14:paraId="21FE8908" w14:textId="77777777"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szCs w:val="36"/>
        </w:rPr>
        <w:t xml:space="preserve">Approximate shape of injury, e.g. round/square or straight </w:t>
      </w:r>
      <w:r w:rsidRPr="00CF4EE6">
        <w:rPr>
          <w:rFonts w:ascii="Arial" w:hAnsi="Arial" w:cs="Arial"/>
          <w:color w:val="000000" w:themeColor="text1"/>
          <w:spacing w:val="-4"/>
          <w:szCs w:val="36"/>
        </w:rPr>
        <w:t>line</w:t>
      </w:r>
    </w:p>
    <w:p w14:paraId="3CDBB7D2" w14:textId="77777777"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szCs w:val="36"/>
        </w:rPr>
        <w:t>Has</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First</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Aid</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been</w:t>
      </w:r>
      <w:r w:rsidRPr="00CF4EE6">
        <w:rPr>
          <w:rFonts w:ascii="Arial" w:hAnsi="Arial" w:cs="Arial"/>
          <w:color w:val="000000" w:themeColor="text1"/>
          <w:spacing w:val="-1"/>
          <w:szCs w:val="36"/>
        </w:rPr>
        <w:t xml:space="preserve"> </w:t>
      </w:r>
      <w:r w:rsidRPr="00CF4EE6">
        <w:rPr>
          <w:rFonts w:ascii="Arial" w:hAnsi="Arial" w:cs="Arial"/>
          <w:color w:val="000000" w:themeColor="text1"/>
          <w:spacing w:val="-2"/>
          <w:szCs w:val="36"/>
        </w:rPr>
        <w:t>provided?</w:t>
      </w:r>
    </w:p>
    <w:p w14:paraId="5427CACE" w14:textId="77777777"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szCs w:val="36"/>
        </w:rPr>
        <w:t>Colour</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of injury</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 if</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more than one</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colour, say</w:t>
      </w:r>
      <w:r w:rsidRPr="00CF4EE6">
        <w:rPr>
          <w:rFonts w:ascii="Arial" w:hAnsi="Arial" w:cs="Arial"/>
          <w:color w:val="000000" w:themeColor="text1"/>
          <w:spacing w:val="-1"/>
          <w:szCs w:val="36"/>
        </w:rPr>
        <w:t xml:space="preserve"> </w:t>
      </w:r>
      <w:r w:rsidRPr="00CF4EE6">
        <w:rPr>
          <w:rFonts w:ascii="Arial" w:hAnsi="Arial" w:cs="Arial"/>
          <w:color w:val="000000" w:themeColor="text1"/>
          <w:spacing w:val="-5"/>
          <w:szCs w:val="36"/>
        </w:rPr>
        <w:t>so</w:t>
      </w:r>
    </w:p>
    <w:p w14:paraId="159C20AC" w14:textId="77777777"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szCs w:val="36"/>
        </w:rPr>
        <w:t>Is</w:t>
      </w:r>
      <w:r w:rsidRPr="00CF4EE6">
        <w:rPr>
          <w:rFonts w:ascii="Arial" w:hAnsi="Arial" w:cs="Arial"/>
          <w:color w:val="000000" w:themeColor="text1"/>
          <w:spacing w:val="-10"/>
          <w:szCs w:val="36"/>
        </w:rPr>
        <w:t xml:space="preserve"> </w:t>
      </w:r>
      <w:r w:rsidRPr="00CF4EE6">
        <w:rPr>
          <w:rFonts w:ascii="Arial" w:hAnsi="Arial" w:cs="Arial"/>
          <w:color w:val="000000" w:themeColor="text1"/>
          <w:szCs w:val="36"/>
        </w:rPr>
        <w:t>the</w:t>
      </w:r>
      <w:r w:rsidRPr="00CF4EE6">
        <w:rPr>
          <w:rFonts w:ascii="Arial" w:hAnsi="Arial" w:cs="Arial"/>
          <w:color w:val="000000" w:themeColor="text1"/>
          <w:spacing w:val="-9"/>
          <w:szCs w:val="36"/>
        </w:rPr>
        <w:t xml:space="preserve"> </w:t>
      </w:r>
      <w:r w:rsidRPr="00CF4EE6">
        <w:rPr>
          <w:rFonts w:ascii="Arial" w:hAnsi="Arial" w:cs="Arial"/>
          <w:color w:val="000000" w:themeColor="text1"/>
          <w:szCs w:val="36"/>
        </w:rPr>
        <w:t>skin</w:t>
      </w:r>
      <w:r w:rsidRPr="00CF4EE6">
        <w:rPr>
          <w:rFonts w:ascii="Arial" w:hAnsi="Arial" w:cs="Arial"/>
          <w:color w:val="000000" w:themeColor="text1"/>
          <w:spacing w:val="-9"/>
          <w:szCs w:val="36"/>
        </w:rPr>
        <w:t xml:space="preserve"> </w:t>
      </w:r>
      <w:r w:rsidRPr="00CF4EE6">
        <w:rPr>
          <w:rFonts w:ascii="Arial" w:hAnsi="Arial" w:cs="Arial"/>
          <w:color w:val="000000" w:themeColor="text1"/>
          <w:spacing w:val="-2"/>
          <w:szCs w:val="36"/>
        </w:rPr>
        <w:t>broken?</w:t>
      </w:r>
    </w:p>
    <w:p w14:paraId="219E262D" w14:textId="77777777"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szCs w:val="36"/>
        </w:rPr>
        <w:t>Is</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there</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any</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swelling</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at</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the</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site</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of</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the</w:t>
      </w:r>
      <w:r w:rsidRPr="00CF4EE6">
        <w:rPr>
          <w:rFonts w:ascii="Arial" w:hAnsi="Arial" w:cs="Arial"/>
          <w:color w:val="000000" w:themeColor="text1"/>
          <w:spacing w:val="-3"/>
          <w:szCs w:val="36"/>
        </w:rPr>
        <w:t xml:space="preserve"> </w:t>
      </w:r>
      <w:r w:rsidRPr="00CF4EE6">
        <w:rPr>
          <w:rFonts w:ascii="Arial" w:hAnsi="Arial" w:cs="Arial"/>
          <w:color w:val="000000" w:themeColor="text1"/>
          <w:szCs w:val="36"/>
        </w:rPr>
        <w:t>injury,</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or</w:t>
      </w:r>
      <w:r w:rsidRPr="00CF4EE6">
        <w:rPr>
          <w:rFonts w:ascii="Arial" w:hAnsi="Arial" w:cs="Arial"/>
          <w:color w:val="000000" w:themeColor="text1"/>
          <w:spacing w:val="-3"/>
          <w:szCs w:val="36"/>
        </w:rPr>
        <w:t xml:space="preserve"> </w:t>
      </w:r>
      <w:r w:rsidRPr="00CF4EE6">
        <w:rPr>
          <w:rFonts w:ascii="Arial" w:hAnsi="Arial" w:cs="Arial"/>
          <w:color w:val="000000" w:themeColor="text1"/>
          <w:spacing w:val="-2"/>
          <w:szCs w:val="36"/>
        </w:rPr>
        <w:t>elsewhere?</w:t>
      </w:r>
    </w:p>
    <w:p w14:paraId="4B2B4EF5" w14:textId="77777777"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w w:val="105"/>
          <w:szCs w:val="36"/>
        </w:rPr>
        <w:t>Is</w:t>
      </w:r>
      <w:r w:rsidRPr="00CF4EE6">
        <w:rPr>
          <w:rFonts w:ascii="Arial" w:hAnsi="Arial" w:cs="Arial"/>
          <w:color w:val="000000" w:themeColor="text1"/>
          <w:spacing w:val="-12"/>
          <w:w w:val="105"/>
          <w:szCs w:val="36"/>
        </w:rPr>
        <w:t xml:space="preserve"> </w:t>
      </w:r>
      <w:r w:rsidRPr="00CF4EE6">
        <w:rPr>
          <w:rFonts w:ascii="Arial" w:hAnsi="Arial" w:cs="Arial"/>
          <w:color w:val="000000" w:themeColor="text1"/>
          <w:w w:val="105"/>
          <w:szCs w:val="36"/>
        </w:rPr>
        <w:t>there</w:t>
      </w:r>
      <w:r w:rsidRPr="00CF4EE6">
        <w:rPr>
          <w:rFonts w:ascii="Arial" w:hAnsi="Arial" w:cs="Arial"/>
          <w:color w:val="000000" w:themeColor="text1"/>
          <w:spacing w:val="-11"/>
          <w:w w:val="105"/>
          <w:szCs w:val="36"/>
        </w:rPr>
        <w:t xml:space="preserve"> </w:t>
      </w:r>
      <w:r w:rsidRPr="00CF4EE6">
        <w:rPr>
          <w:rFonts w:ascii="Arial" w:hAnsi="Arial" w:cs="Arial"/>
          <w:color w:val="000000" w:themeColor="text1"/>
          <w:w w:val="105"/>
          <w:szCs w:val="36"/>
        </w:rPr>
        <w:t>a</w:t>
      </w:r>
      <w:r w:rsidRPr="00CF4EE6">
        <w:rPr>
          <w:rFonts w:ascii="Arial" w:hAnsi="Arial" w:cs="Arial"/>
          <w:color w:val="000000" w:themeColor="text1"/>
          <w:spacing w:val="-12"/>
          <w:w w:val="105"/>
          <w:szCs w:val="36"/>
        </w:rPr>
        <w:t xml:space="preserve"> </w:t>
      </w:r>
      <w:r w:rsidRPr="00CF4EE6">
        <w:rPr>
          <w:rFonts w:ascii="Arial" w:hAnsi="Arial" w:cs="Arial"/>
          <w:color w:val="000000" w:themeColor="text1"/>
          <w:w w:val="105"/>
          <w:szCs w:val="36"/>
        </w:rPr>
        <w:t>scab/any</w:t>
      </w:r>
      <w:r w:rsidRPr="00CF4EE6">
        <w:rPr>
          <w:rFonts w:ascii="Arial" w:hAnsi="Arial" w:cs="Arial"/>
          <w:color w:val="000000" w:themeColor="text1"/>
          <w:spacing w:val="-11"/>
          <w:w w:val="105"/>
          <w:szCs w:val="36"/>
        </w:rPr>
        <w:t xml:space="preserve"> </w:t>
      </w:r>
      <w:r w:rsidRPr="00CF4EE6">
        <w:rPr>
          <w:rFonts w:ascii="Arial" w:hAnsi="Arial" w:cs="Arial"/>
          <w:color w:val="000000" w:themeColor="text1"/>
          <w:w w:val="105"/>
          <w:szCs w:val="36"/>
        </w:rPr>
        <w:t>blistering/any</w:t>
      </w:r>
      <w:r w:rsidRPr="00CF4EE6">
        <w:rPr>
          <w:rFonts w:ascii="Arial" w:hAnsi="Arial" w:cs="Arial"/>
          <w:color w:val="000000" w:themeColor="text1"/>
          <w:spacing w:val="-12"/>
          <w:w w:val="105"/>
          <w:szCs w:val="36"/>
        </w:rPr>
        <w:t xml:space="preserve"> </w:t>
      </w:r>
      <w:r w:rsidRPr="00CF4EE6">
        <w:rPr>
          <w:rFonts w:ascii="Arial" w:hAnsi="Arial" w:cs="Arial"/>
          <w:color w:val="000000" w:themeColor="text1"/>
          <w:spacing w:val="-2"/>
          <w:w w:val="105"/>
          <w:szCs w:val="36"/>
        </w:rPr>
        <w:t>bleeding?</w:t>
      </w:r>
    </w:p>
    <w:p w14:paraId="5780F933" w14:textId="77777777"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szCs w:val="36"/>
        </w:rPr>
        <w:t>Is</w:t>
      </w:r>
      <w:r w:rsidRPr="00CF4EE6">
        <w:rPr>
          <w:rFonts w:ascii="Arial" w:hAnsi="Arial" w:cs="Arial"/>
          <w:color w:val="000000" w:themeColor="text1"/>
          <w:spacing w:val="-6"/>
          <w:szCs w:val="36"/>
        </w:rPr>
        <w:t xml:space="preserve"> </w:t>
      </w:r>
      <w:r w:rsidRPr="00CF4EE6">
        <w:rPr>
          <w:rFonts w:ascii="Arial" w:hAnsi="Arial" w:cs="Arial"/>
          <w:color w:val="000000" w:themeColor="text1"/>
          <w:szCs w:val="36"/>
        </w:rPr>
        <w:t>the</w:t>
      </w:r>
      <w:r w:rsidRPr="00CF4EE6">
        <w:rPr>
          <w:rFonts w:ascii="Arial" w:hAnsi="Arial" w:cs="Arial"/>
          <w:color w:val="000000" w:themeColor="text1"/>
          <w:spacing w:val="-6"/>
          <w:szCs w:val="36"/>
        </w:rPr>
        <w:t xml:space="preserve"> </w:t>
      </w:r>
      <w:r w:rsidRPr="00CF4EE6">
        <w:rPr>
          <w:rFonts w:ascii="Arial" w:hAnsi="Arial" w:cs="Arial"/>
          <w:color w:val="000000" w:themeColor="text1"/>
          <w:szCs w:val="36"/>
        </w:rPr>
        <w:t>injury</w:t>
      </w:r>
      <w:r w:rsidRPr="00CF4EE6">
        <w:rPr>
          <w:rFonts w:ascii="Arial" w:hAnsi="Arial" w:cs="Arial"/>
          <w:color w:val="000000" w:themeColor="text1"/>
          <w:spacing w:val="-6"/>
          <w:szCs w:val="36"/>
        </w:rPr>
        <w:t xml:space="preserve"> </w:t>
      </w:r>
      <w:r w:rsidRPr="00CF4EE6">
        <w:rPr>
          <w:rFonts w:ascii="Arial" w:hAnsi="Arial" w:cs="Arial"/>
          <w:color w:val="000000" w:themeColor="text1"/>
          <w:szCs w:val="36"/>
        </w:rPr>
        <w:t>clean</w:t>
      </w:r>
      <w:r w:rsidRPr="00CF4EE6">
        <w:rPr>
          <w:rFonts w:ascii="Arial" w:hAnsi="Arial" w:cs="Arial"/>
          <w:color w:val="000000" w:themeColor="text1"/>
          <w:spacing w:val="-6"/>
          <w:szCs w:val="36"/>
        </w:rPr>
        <w:t xml:space="preserve"> </w:t>
      </w:r>
      <w:r w:rsidRPr="00CF4EE6">
        <w:rPr>
          <w:rFonts w:ascii="Arial" w:hAnsi="Arial" w:cs="Arial"/>
          <w:color w:val="000000" w:themeColor="text1"/>
          <w:szCs w:val="36"/>
        </w:rPr>
        <w:t>or</w:t>
      </w:r>
      <w:r w:rsidRPr="00CF4EE6">
        <w:rPr>
          <w:rFonts w:ascii="Arial" w:hAnsi="Arial" w:cs="Arial"/>
          <w:color w:val="000000" w:themeColor="text1"/>
          <w:spacing w:val="-6"/>
          <w:szCs w:val="36"/>
        </w:rPr>
        <w:t xml:space="preserve"> </w:t>
      </w:r>
      <w:r w:rsidRPr="00CF4EE6">
        <w:rPr>
          <w:rFonts w:ascii="Arial" w:hAnsi="Arial" w:cs="Arial"/>
          <w:color w:val="000000" w:themeColor="text1"/>
          <w:szCs w:val="36"/>
        </w:rPr>
        <w:t>is</w:t>
      </w:r>
      <w:r w:rsidRPr="00CF4EE6">
        <w:rPr>
          <w:rFonts w:ascii="Arial" w:hAnsi="Arial" w:cs="Arial"/>
          <w:color w:val="000000" w:themeColor="text1"/>
          <w:spacing w:val="-6"/>
          <w:szCs w:val="36"/>
        </w:rPr>
        <w:t xml:space="preserve"> </w:t>
      </w:r>
      <w:r w:rsidRPr="00CF4EE6">
        <w:rPr>
          <w:rFonts w:ascii="Arial" w:hAnsi="Arial" w:cs="Arial"/>
          <w:color w:val="000000" w:themeColor="text1"/>
          <w:szCs w:val="36"/>
        </w:rPr>
        <w:t>there</w:t>
      </w:r>
      <w:r w:rsidRPr="00CF4EE6">
        <w:rPr>
          <w:rFonts w:ascii="Arial" w:hAnsi="Arial" w:cs="Arial"/>
          <w:color w:val="000000" w:themeColor="text1"/>
          <w:spacing w:val="-6"/>
          <w:szCs w:val="36"/>
        </w:rPr>
        <w:t xml:space="preserve"> </w:t>
      </w:r>
      <w:r w:rsidRPr="00CF4EE6">
        <w:rPr>
          <w:rFonts w:ascii="Arial" w:hAnsi="Arial" w:cs="Arial"/>
          <w:color w:val="000000" w:themeColor="text1"/>
          <w:szCs w:val="36"/>
        </w:rPr>
        <w:t>grit/fluff</w:t>
      </w:r>
      <w:r w:rsidRPr="00CF4EE6">
        <w:rPr>
          <w:rFonts w:ascii="Arial" w:hAnsi="Arial" w:cs="Arial"/>
          <w:color w:val="000000" w:themeColor="text1"/>
          <w:spacing w:val="-6"/>
          <w:szCs w:val="36"/>
        </w:rPr>
        <w:t xml:space="preserve"> </w:t>
      </w:r>
      <w:r w:rsidRPr="00CF4EE6">
        <w:rPr>
          <w:rFonts w:ascii="Arial" w:hAnsi="Arial" w:cs="Arial"/>
          <w:color w:val="000000" w:themeColor="text1"/>
          <w:spacing w:val="-2"/>
          <w:szCs w:val="36"/>
        </w:rPr>
        <w:t>etc.?</w:t>
      </w:r>
    </w:p>
    <w:p w14:paraId="09E4FE76" w14:textId="77777777"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szCs w:val="36"/>
        </w:rPr>
        <w:t>Is</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mobility</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restricted</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as</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a</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result</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of</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the</w:t>
      </w:r>
      <w:r w:rsidRPr="00CF4EE6">
        <w:rPr>
          <w:rFonts w:ascii="Arial" w:hAnsi="Arial" w:cs="Arial"/>
          <w:color w:val="000000" w:themeColor="text1"/>
          <w:spacing w:val="1"/>
          <w:szCs w:val="36"/>
        </w:rPr>
        <w:t xml:space="preserve"> </w:t>
      </w:r>
      <w:r w:rsidRPr="00CF4EE6">
        <w:rPr>
          <w:rFonts w:ascii="Arial" w:hAnsi="Arial" w:cs="Arial"/>
          <w:color w:val="000000" w:themeColor="text1"/>
          <w:spacing w:val="-2"/>
          <w:szCs w:val="36"/>
        </w:rPr>
        <w:t>injury?</w:t>
      </w:r>
    </w:p>
    <w:p w14:paraId="31029BAE" w14:textId="20342378"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szCs w:val="36"/>
        </w:rPr>
        <w:t>Does</w:t>
      </w:r>
      <w:r w:rsidRPr="00CF4EE6">
        <w:rPr>
          <w:rFonts w:ascii="Arial" w:hAnsi="Arial" w:cs="Arial"/>
          <w:color w:val="000000" w:themeColor="text1"/>
          <w:spacing w:val="-4"/>
          <w:szCs w:val="36"/>
        </w:rPr>
        <w:t xml:space="preserve"> </w:t>
      </w:r>
      <w:r w:rsidRPr="00CF4EE6">
        <w:rPr>
          <w:rFonts w:ascii="Arial" w:hAnsi="Arial" w:cs="Arial"/>
          <w:color w:val="000000" w:themeColor="text1"/>
          <w:szCs w:val="36"/>
        </w:rPr>
        <w:t>the</w:t>
      </w:r>
      <w:r w:rsidRPr="00CF4EE6">
        <w:rPr>
          <w:rFonts w:ascii="Arial" w:hAnsi="Arial" w:cs="Arial"/>
          <w:color w:val="000000" w:themeColor="text1"/>
          <w:spacing w:val="-4"/>
          <w:szCs w:val="36"/>
        </w:rPr>
        <w:t xml:space="preserve"> </w:t>
      </w:r>
      <w:r w:rsidRPr="00CF4EE6">
        <w:rPr>
          <w:rFonts w:ascii="Arial" w:hAnsi="Arial" w:cs="Arial"/>
          <w:color w:val="000000" w:themeColor="text1"/>
          <w:szCs w:val="36"/>
        </w:rPr>
        <w:t>site</w:t>
      </w:r>
      <w:r w:rsidRPr="00CF4EE6">
        <w:rPr>
          <w:rFonts w:ascii="Arial" w:hAnsi="Arial" w:cs="Arial"/>
          <w:color w:val="000000" w:themeColor="text1"/>
          <w:spacing w:val="-4"/>
          <w:szCs w:val="36"/>
        </w:rPr>
        <w:t xml:space="preserve"> </w:t>
      </w:r>
      <w:r w:rsidRPr="00CF4EE6">
        <w:rPr>
          <w:rFonts w:ascii="Arial" w:hAnsi="Arial" w:cs="Arial"/>
          <w:color w:val="000000" w:themeColor="text1"/>
          <w:szCs w:val="36"/>
        </w:rPr>
        <w:t>of</w:t>
      </w:r>
      <w:r w:rsidRPr="00CF4EE6">
        <w:rPr>
          <w:rFonts w:ascii="Arial" w:hAnsi="Arial" w:cs="Arial"/>
          <w:color w:val="000000" w:themeColor="text1"/>
          <w:spacing w:val="-4"/>
          <w:szCs w:val="36"/>
        </w:rPr>
        <w:t xml:space="preserve"> </w:t>
      </w:r>
      <w:r w:rsidRPr="00CF4EE6">
        <w:rPr>
          <w:rFonts w:ascii="Arial" w:hAnsi="Arial" w:cs="Arial"/>
          <w:color w:val="000000" w:themeColor="text1"/>
          <w:szCs w:val="36"/>
        </w:rPr>
        <w:t>the</w:t>
      </w:r>
      <w:r w:rsidRPr="00CF4EE6">
        <w:rPr>
          <w:rFonts w:ascii="Arial" w:hAnsi="Arial" w:cs="Arial"/>
          <w:color w:val="000000" w:themeColor="text1"/>
          <w:spacing w:val="-4"/>
          <w:szCs w:val="36"/>
        </w:rPr>
        <w:t xml:space="preserve"> </w:t>
      </w:r>
      <w:r w:rsidRPr="00CF4EE6">
        <w:rPr>
          <w:rFonts w:ascii="Arial" w:hAnsi="Arial" w:cs="Arial"/>
          <w:color w:val="000000" w:themeColor="text1"/>
          <w:szCs w:val="36"/>
        </w:rPr>
        <w:t>injury</w:t>
      </w:r>
      <w:r w:rsidRPr="00CF4EE6">
        <w:rPr>
          <w:rFonts w:ascii="Arial" w:hAnsi="Arial" w:cs="Arial"/>
          <w:color w:val="000000" w:themeColor="text1"/>
          <w:spacing w:val="-4"/>
          <w:szCs w:val="36"/>
        </w:rPr>
        <w:t xml:space="preserve"> </w:t>
      </w:r>
      <w:r w:rsidRPr="00CF4EE6">
        <w:rPr>
          <w:rFonts w:ascii="Arial" w:hAnsi="Arial" w:cs="Arial"/>
          <w:color w:val="000000" w:themeColor="text1"/>
          <w:szCs w:val="36"/>
        </w:rPr>
        <w:t>feel</w:t>
      </w:r>
      <w:r w:rsidRPr="00CF4EE6">
        <w:rPr>
          <w:rFonts w:ascii="Arial" w:hAnsi="Arial" w:cs="Arial"/>
          <w:color w:val="000000" w:themeColor="text1"/>
          <w:spacing w:val="-4"/>
          <w:szCs w:val="36"/>
        </w:rPr>
        <w:t xml:space="preserve"> hot?</w:t>
      </w:r>
    </w:p>
    <w:p w14:paraId="4C1B3F7F" w14:textId="5AF86027"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szCs w:val="36"/>
        </w:rPr>
        <w:t>Does</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the</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child</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feel</w:t>
      </w:r>
      <w:r w:rsidRPr="00CF4EE6">
        <w:rPr>
          <w:rFonts w:ascii="Arial" w:hAnsi="Arial" w:cs="Arial"/>
          <w:color w:val="000000" w:themeColor="text1"/>
          <w:spacing w:val="1"/>
          <w:szCs w:val="36"/>
        </w:rPr>
        <w:t xml:space="preserve"> </w:t>
      </w:r>
      <w:r w:rsidRPr="00CF4EE6">
        <w:rPr>
          <w:rFonts w:ascii="Arial" w:hAnsi="Arial" w:cs="Arial"/>
          <w:color w:val="000000" w:themeColor="text1"/>
          <w:spacing w:val="-4"/>
          <w:szCs w:val="36"/>
        </w:rPr>
        <w:t>hot?</w:t>
      </w:r>
    </w:p>
    <w:p w14:paraId="4C5FCA72" w14:textId="77777777" w:rsidR="00312369" w:rsidRPr="00CF4EE6" w:rsidRDefault="00312369" w:rsidP="00E82506">
      <w:pPr>
        <w:pStyle w:val="ListParagraph"/>
        <w:numPr>
          <w:ilvl w:val="0"/>
          <w:numId w:val="63"/>
        </w:numPr>
        <w:tabs>
          <w:tab w:val="left" w:pos="1162"/>
        </w:tabs>
        <w:adjustRightInd/>
        <w:spacing w:line="260" w:lineRule="exact"/>
        <w:rPr>
          <w:rFonts w:ascii="Arial" w:hAnsi="Arial" w:cs="Arial"/>
          <w:color w:val="000000" w:themeColor="text1"/>
          <w:szCs w:val="36"/>
        </w:rPr>
      </w:pPr>
      <w:r w:rsidRPr="00CF4EE6">
        <w:rPr>
          <w:rFonts w:ascii="Arial" w:hAnsi="Arial" w:cs="Arial"/>
          <w:color w:val="000000" w:themeColor="text1"/>
          <w:szCs w:val="36"/>
        </w:rPr>
        <w:t>Does</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the</w:t>
      </w:r>
      <w:r w:rsidRPr="00CF4EE6">
        <w:rPr>
          <w:rFonts w:ascii="Arial" w:hAnsi="Arial" w:cs="Arial"/>
          <w:color w:val="000000" w:themeColor="text1"/>
          <w:spacing w:val="1"/>
          <w:szCs w:val="36"/>
        </w:rPr>
        <w:t xml:space="preserve"> </w:t>
      </w:r>
      <w:r w:rsidRPr="00CF4EE6">
        <w:rPr>
          <w:rFonts w:ascii="Arial" w:hAnsi="Arial" w:cs="Arial"/>
          <w:color w:val="000000" w:themeColor="text1"/>
          <w:szCs w:val="36"/>
        </w:rPr>
        <w:t>child</w:t>
      </w:r>
      <w:r w:rsidRPr="00CF4EE6">
        <w:rPr>
          <w:rFonts w:ascii="Arial" w:hAnsi="Arial" w:cs="Arial"/>
          <w:color w:val="000000" w:themeColor="text1"/>
          <w:spacing w:val="2"/>
          <w:szCs w:val="36"/>
        </w:rPr>
        <w:t xml:space="preserve"> </w:t>
      </w:r>
      <w:r w:rsidRPr="00CF4EE6">
        <w:rPr>
          <w:rFonts w:ascii="Arial" w:hAnsi="Arial" w:cs="Arial"/>
          <w:color w:val="000000" w:themeColor="text1"/>
          <w:szCs w:val="36"/>
        </w:rPr>
        <w:t>feel</w:t>
      </w:r>
      <w:r w:rsidRPr="00CF4EE6">
        <w:rPr>
          <w:rFonts w:ascii="Arial" w:hAnsi="Arial" w:cs="Arial"/>
          <w:color w:val="000000" w:themeColor="text1"/>
          <w:spacing w:val="1"/>
          <w:szCs w:val="36"/>
        </w:rPr>
        <w:t xml:space="preserve"> </w:t>
      </w:r>
      <w:r w:rsidRPr="00CF4EE6">
        <w:rPr>
          <w:rFonts w:ascii="Arial" w:hAnsi="Arial" w:cs="Arial"/>
          <w:color w:val="000000" w:themeColor="text1"/>
          <w:spacing w:val="-2"/>
          <w:szCs w:val="36"/>
        </w:rPr>
        <w:t>pain?</w:t>
      </w:r>
    </w:p>
    <w:p w14:paraId="11E6530E" w14:textId="77777777" w:rsidR="00312369" w:rsidRPr="00CF4EE6" w:rsidRDefault="00312369" w:rsidP="00E82506">
      <w:pPr>
        <w:pStyle w:val="ListParagraph"/>
        <w:numPr>
          <w:ilvl w:val="0"/>
          <w:numId w:val="63"/>
        </w:numPr>
        <w:tabs>
          <w:tab w:val="left" w:pos="1162"/>
        </w:tabs>
        <w:adjustRightInd/>
        <w:spacing w:before="4" w:line="225" w:lineRule="auto"/>
        <w:ind w:right="281"/>
        <w:rPr>
          <w:rFonts w:ascii="Arial" w:hAnsi="Arial" w:cs="Arial"/>
          <w:color w:val="000000" w:themeColor="text1"/>
          <w:szCs w:val="36"/>
        </w:rPr>
      </w:pPr>
      <w:r w:rsidRPr="00CF4EE6">
        <w:rPr>
          <w:rFonts w:ascii="Arial" w:hAnsi="Arial" w:cs="Arial"/>
          <w:color w:val="000000" w:themeColor="text1"/>
          <w:w w:val="105"/>
          <w:szCs w:val="36"/>
        </w:rPr>
        <w:t>Has</w:t>
      </w:r>
      <w:r w:rsidRPr="00CF4EE6">
        <w:rPr>
          <w:rFonts w:ascii="Arial" w:hAnsi="Arial" w:cs="Arial"/>
          <w:color w:val="000000" w:themeColor="text1"/>
          <w:spacing w:val="28"/>
          <w:w w:val="105"/>
          <w:szCs w:val="36"/>
        </w:rPr>
        <w:t xml:space="preserve"> </w:t>
      </w:r>
      <w:r w:rsidRPr="00CF4EE6">
        <w:rPr>
          <w:rFonts w:ascii="Arial" w:hAnsi="Arial" w:cs="Arial"/>
          <w:color w:val="000000" w:themeColor="text1"/>
          <w:w w:val="105"/>
          <w:szCs w:val="36"/>
        </w:rPr>
        <w:t>the</w:t>
      </w:r>
      <w:r w:rsidRPr="00CF4EE6">
        <w:rPr>
          <w:rFonts w:ascii="Arial" w:hAnsi="Arial" w:cs="Arial"/>
          <w:color w:val="000000" w:themeColor="text1"/>
          <w:spacing w:val="28"/>
          <w:w w:val="105"/>
          <w:szCs w:val="36"/>
        </w:rPr>
        <w:t xml:space="preserve"> </w:t>
      </w:r>
      <w:r w:rsidRPr="00CF4EE6">
        <w:rPr>
          <w:rFonts w:ascii="Arial" w:hAnsi="Arial" w:cs="Arial"/>
          <w:color w:val="000000" w:themeColor="text1"/>
          <w:w w:val="105"/>
          <w:szCs w:val="36"/>
        </w:rPr>
        <w:t>child’s</w:t>
      </w:r>
      <w:r w:rsidRPr="00CF4EE6">
        <w:rPr>
          <w:rFonts w:ascii="Arial" w:hAnsi="Arial" w:cs="Arial"/>
          <w:color w:val="000000" w:themeColor="text1"/>
          <w:spacing w:val="28"/>
          <w:w w:val="105"/>
          <w:szCs w:val="36"/>
        </w:rPr>
        <w:t xml:space="preserve"> </w:t>
      </w:r>
      <w:r w:rsidRPr="00CF4EE6">
        <w:rPr>
          <w:rFonts w:ascii="Arial" w:hAnsi="Arial" w:cs="Arial"/>
          <w:color w:val="000000" w:themeColor="text1"/>
          <w:w w:val="105"/>
          <w:szCs w:val="36"/>
        </w:rPr>
        <w:t>body</w:t>
      </w:r>
      <w:r w:rsidRPr="00CF4EE6">
        <w:rPr>
          <w:rFonts w:ascii="Arial" w:hAnsi="Arial" w:cs="Arial"/>
          <w:color w:val="000000" w:themeColor="text1"/>
          <w:spacing w:val="28"/>
          <w:w w:val="105"/>
          <w:szCs w:val="36"/>
        </w:rPr>
        <w:t xml:space="preserve"> </w:t>
      </w:r>
      <w:r w:rsidRPr="00CF4EE6">
        <w:rPr>
          <w:rFonts w:ascii="Arial" w:hAnsi="Arial" w:cs="Arial"/>
          <w:color w:val="000000" w:themeColor="text1"/>
          <w:w w:val="105"/>
          <w:szCs w:val="36"/>
        </w:rPr>
        <w:t>shape</w:t>
      </w:r>
      <w:r w:rsidRPr="00CF4EE6">
        <w:rPr>
          <w:rFonts w:ascii="Arial" w:hAnsi="Arial" w:cs="Arial"/>
          <w:color w:val="000000" w:themeColor="text1"/>
          <w:spacing w:val="28"/>
          <w:w w:val="105"/>
          <w:szCs w:val="36"/>
        </w:rPr>
        <w:t xml:space="preserve"> </w:t>
      </w:r>
      <w:r w:rsidRPr="00CF4EE6">
        <w:rPr>
          <w:rFonts w:ascii="Arial" w:hAnsi="Arial" w:cs="Arial"/>
          <w:color w:val="000000" w:themeColor="text1"/>
          <w:w w:val="105"/>
          <w:szCs w:val="36"/>
        </w:rPr>
        <w:t>changed/are</w:t>
      </w:r>
      <w:r w:rsidRPr="00CF4EE6">
        <w:rPr>
          <w:rFonts w:ascii="Arial" w:hAnsi="Arial" w:cs="Arial"/>
          <w:color w:val="000000" w:themeColor="text1"/>
          <w:spacing w:val="28"/>
          <w:w w:val="105"/>
          <w:szCs w:val="36"/>
        </w:rPr>
        <w:t xml:space="preserve"> </w:t>
      </w:r>
      <w:r w:rsidRPr="00CF4EE6">
        <w:rPr>
          <w:rFonts w:ascii="Arial" w:hAnsi="Arial" w:cs="Arial"/>
          <w:color w:val="000000" w:themeColor="text1"/>
          <w:w w:val="105"/>
          <w:szCs w:val="36"/>
        </w:rPr>
        <w:t>they</w:t>
      </w:r>
      <w:r w:rsidRPr="00CF4EE6">
        <w:rPr>
          <w:rFonts w:ascii="Arial" w:hAnsi="Arial" w:cs="Arial"/>
          <w:color w:val="000000" w:themeColor="text1"/>
          <w:spacing w:val="28"/>
          <w:w w:val="105"/>
          <w:szCs w:val="36"/>
        </w:rPr>
        <w:t xml:space="preserve"> </w:t>
      </w:r>
      <w:r w:rsidRPr="00CF4EE6">
        <w:rPr>
          <w:rFonts w:ascii="Arial" w:hAnsi="Arial" w:cs="Arial"/>
          <w:color w:val="000000" w:themeColor="text1"/>
          <w:w w:val="105"/>
          <w:szCs w:val="36"/>
        </w:rPr>
        <w:t>holding</w:t>
      </w:r>
      <w:r w:rsidRPr="00CF4EE6">
        <w:rPr>
          <w:rFonts w:ascii="Arial" w:hAnsi="Arial" w:cs="Arial"/>
          <w:color w:val="000000" w:themeColor="text1"/>
          <w:spacing w:val="28"/>
          <w:w w:val="105"/>
          <w:szCs w:val="36"/>
        </w:rPr>
        <w:t xml:space="preserve"> </w:t>
      </w:r>
      <w:r w:rsidRPr="00CF4EE6">
        <w:rPr>
          <w:rFonts w:ascii="Arial" w:hAnsi="Arial" w:cs="Arial"/>
          <w:color w:val="000000" w:themeColor="text1"/>
          <w:w w:val="105"/>
          <w:szCs w:val="36"/>
        </w:rPr>
        <w:t xml:space="preserve">themselves </w:t>
      </w:r>
      <w:r w:rsidRPr="00CF4EE6">
        <w:rPr>
          <w:rFonts w:ascii="Arial" w:hAnsi="Arial" w:cs="Arial"/>
          <w:color w:val="000000" w:themeColor="text1"/>
          <w:spacing w:val="-2"/>
          <w:w w:val="105"/>
          <w:szCs w:val="36"/>
        </w:rPr>
        <w:t>differently?</w:t>
      </w:r>
    </w:p>
    <w:p w14:paraId="4C0CF92E" w14:textId="77777777" w:rsidR="00312369" w:rsidRPr="00CF4EE6" w:rsidRDefault="00312369" w:rsidP="00312369">
      <w:pPr>
        <w:pStyle w:val="BodyText"/>
        <w:spacing w:before="260" w:line="225" w:lineRule="auto"/>
        <w:ind w:left="141" w:right="282"/>
        <w:jc w:val="both"/>
        <w:rPr>
          <w:rFonts w:ascii="Arial" w:hAnsi="Arial" w:cs="Arial"/>
          <w:color w:val="000000" w:themeColor="text1"/>
          <w:sz w:val="24"/>
          <w:szCs w:val="24"/>
        </w:rPr>
      </w:pPr>
      <w:r w:rsidRPr="00CF4EE6">
        <w:rPr>
          <w:rFonts w:ascii="Arial" w:hAnsi="Arial" w:cs="Arial"/>
          <w:color w:val="000000" w:themeColor="text1"/>
          <w:w w:val="105"/>
          <w:sz w:val="24"/>
          <w:szCs w:val="24"/>
        </w:rPr>
        <w:t>The date and time of the recording must be stated as well as the name and designation of the person making the record.</w:t>
      </w:r>
    </w:p>
    <w:p w14:paraId="28C04349" w14:textId="77777777" w:rsidR="00312369" w:rsidRPr="00CF4EE6" w:rsidRDefault="00312369" w:rsidP="00312369">
      <w:pPr>
        <w:pStyle w:val="BodyText"/>
        <w:spacing w:before="248"/>
        <w:ind w:left="141"/>
        <w:jc w:val="both"/>
        <w:rPr>
          <w:rFonts w:ascii="Arial" w:hAnsi="Arial" w:cs="Arial"/>
          <w:sz w:val="24"/>
          <w:szCs w:val="24"/>
        </w:rPr>
      </w:pPr>
      <w:r w:rsidRPr="00CF4EE6">
        <w:rPr>
          <w:rFonts w:ascii="Arial" w:hAnsi="Arial" w:cs="Arial"/>
          <w:color w:val="414042"/>
          <w:w w:val="105"/>
          <w:sz w:val="24"/>
          <w:szCs w:val="24"/>
        </w:rPr>
        <w:t>Add</w:t>
      </w:r>
      <w:r w:rsidRPr="00CF4EE6">
        <w:rPr>
          <w:rFonts w:ascii="Arial" w:hAnsi="Arial" w:cs="Arial"/>
          <w:color w:val="414042"/>
          <w:spacing w:val="-10"/>
          <w:w w:val="105"/>
          <w:sz w:val="24"/>
          <w:szCs w:val="24"/>
        </w:rPr>
        <w:t xml:space="preserve"> </w:t>
      </w:r>
      <w:r w:rsidRPr="00CF4EE6">
        <w:rPr>
          <w:rFonts w:ascii="Arial" w:hAnsi="Arial" w:cs="Arial"/>
          <w:color w:val="414042"/>
          <w:w w:val="105"/>
          <w:sz w:val="24"/>
          <w:szCs w:val="24"/>
        </w:rPr>
        <w:t>any</w:t>
      </w:r>
      <w:r w:rsidRPr="00CF4EE6">
        <w:rPr>
          <w:rFonts w:ascii="Arial" w:hAnsi="Arial" w:cs="Arial"/>
          <w:color w:val="414042"/>
          <w:spacing w:val="-9"/>
          <w:w w:val="105"/>
          <w:sz w:val="24"/>
          <w:szCs w:val="24"/>
        </w:rPr>
        <w:t xml:space="preserve"> </w:t>
      </w:r>
      <w:r w:rsidRPr="00CF4EE6">
        <w:rPr>
          <w:rFonts w:ascii="Arial" w:hAnsi="Arial" w:cs="Arial"/>
          <w:color w:val="414042"/>
          <w:w w:val="105"/>
          <w:sz w:val="24"/>
          <w:szCs w:val="24"/>
        </w:rPr>
        <w:t>further</w:t>
      </w:r>
      <w:r w:rsidRPr="00CF4EE6">
        <w:rPr>
          <w:rFonts w:ascii="Arial" w:hAnsi="Arial" w:cs="Arial"/>
          <w:color w:val="414042"/>
          <w:spacing w:val="-9"/>
          <w:w w:val="105"/>
          <w:sz w:val="24"/>
          <w:szCs w:val="24"/>
        </w:rPr>
        <w:t xml:space="preserve"> </w:t>
      </w:r>
      <w:r w:rsidRPr="00CF4EE6">
        <w:rPr>
          <w:rFonts w:ascii="Arial" w:hAnsi="Arial" w:cs="Arial"/>
          <w:color w:val="414042"/>
          <w:w w:val="105"/>
          <w:sz w:val="24"/>
          <w:szCs w:val="24"/>
        </w:rPr>
        <w:t>comments</w:t>
      </w:r>
      <w:r w:rsidRPr="00CF4EE6">
        <w:rPr>
          <w:rFonts w:ascii="Arial" w:hAnsi="Arial" w:cs="Arial"/>
          <w:color w:val="414042"/>
          <w:spacing w:val="-10"/>
          <w:w w:val="105"/>
          <w:sz w:val="24"/>
          <w:szCs w:val="24"/>
        </w:rPr>
        <w:t xml:space="preserve"> </w:t>
      </w:r>
      <w:r w:rsidRPr="00CF4EE6">
        <w:rPr>
          <w:rFonts w:ascii="Arial" w:hAnsi="Arial" w:cs="Arial"/>
          <w:color w:val="414042"/>
          <w:w w:val="105"/>
          <w:sz w:val="24"/>
          <w:szCs w:val="24"/>
        </w:rPr>
        <w:t>as</w:t>
      </w:r>
      <w:r w:rsidRPr="00CF4EE6">
        <w:rPr>
          <w:rFonts w:ascii="Arial" w:hAnsi="Arial" w:cs="Arial"/>
          <w:color w:val="414042"/>
          <w:spacing w:val="-9"/>
          <w:w w:val="105"/>
          <w:sz w:val="24"/>
          <w:szCs w:val="24"/>
        </w:rPr>
        <w:t xml:space="preserve"> </w:t>
      </w:r>
      <w:r w:rsidRPr="00CF4EE6">
        <w:rPr>
          <w:rFonts w:ascii="Arial" w:hAnsi="Arial" w:cs="Arial"/>
          <w:color w:val="414042"/>
          <w:spacing w:val="-2"/>
          <w:w w:val="105"/>
          <w:sz w:val="24"/>
          <w:szCs w:val="24"/>
        </w:rPr>
        <w:t>required.</w:t>
      </w:r>
    </w:p>
    <w:p w14:paraId="650AA625" w14:textId="77777777" w:rsidR="000A3382" w:rsidRPr="00CF4EE6" w:rsidRDefault="000A3382" w:rsidP="003C6877">
      <w:pPr>
        <w:rPr>
          <w:rFonts w:cs="Arial"/>
          <w:b/>
          <w:bCs/>
          <w:sz w:val="22"/>
          <w:szCs w:val="22"/>
        </w:rPr>
      </w:pPr>
    </w:p>
    <w:p w14:paraId="0E90CE52" w14:textId="77777777" w:rsidR="00364EC3" w:rsidRPr="00CF4EE6" w:rsidRDefault="00364EC3" w:rsidP="003C6877">
      <w:pPr>
        <w:rPr>
          <w:rFonts w:cs="Arial"/>
          <w:b/>
          <w:bCs/>
          <w:sz w:val="22"/>
          <w:szCs w:val="22"/>
        </w:rPr>
      </w:pPr>
    </w:p>
    <w:p w14:paraId="32B4670C" w14:textId="77777777" w:rsidR="00364EC3" w:rsidRPr="00CF4EE6" w:rsidRDefault="00364EC3" w:rsidP="003C6877">
      <w:pPr>
        <w:rPr>
          <w:rFonts w:cs="Arial"/>
          <w:b/>
          <w:bCs/>
          <w:sz w:val="22"/>
          <w:szCs w:val="22"/>
        </w:rPr>
      </w:pPr>
    </w:p>
    <w:p w14:paraId="750B1F93" w14:textId="77777777" w:rsidR="00364EC3" w:rsidRPr="00CF4EE6" w:rsidRDefault="00364EC3" w:rsidP="003C6877">
      <w:pPr>
        <w:rPr>
          <w:rFonts w:cs="Arial"/>
          <w:b/>
          <w:bCs/>
          <w:sz w:val="22"/>
          <w:szCs w:val="22"/>
        </w:rPr>
      </w:pPr>
    </w:p>
    <w:p w14:paraId="66692F59" w14:textId="1214552F" w:rsidR="00364EC3" w:rsidRDefault="00364EC3" w:rsidP="003C6877">
      <w:pPr>
        <w:rPr>
          <w:b/>
          <w:bCs/>
          <w:sz w:val="22"/>
          <w:szCs w:val="22"/>
        </w:rPr>
      </w:pPr>
    </w:p>
    <w:p w14:paraId="11F39743" w14:textId="77777777" w:rsidR="00CF4EE6" w:rsidRDefault="00CF4EE6" w:rsidP="003C6877">
      <w:pPr>
        <w:rPr>
          <w:b/>
          <w:bCs/>
          <w:sz w:val="22"/>
          <w:szCs w:val="22"/>
        </w:rPr>
      </w:pPr>
    </w:p>
    <w:p w14:paraId="7967107D" w14:textId="195A0F0D" w:rsidR="00364EC3" w:rsidRDefault="00364EC3" w:rsidP="003C6877">
      <w:pPr>
        <w:rPr>
          <w:b/>
          <w:bCs/>
          <w:sz w:val="22"/>
          <w:szCs w:val="22"/>
        </w:rPr>
      </w:pPr>
    </w:p>
    <w:p w14:paraId="7C0A7D02" w14:textId="77777777" w:rsidR="00364EC3" w:rsidRPr="00364EC3" w:rsidRDefault="00364EC3" w:rsidP="00364EC3">
      <w:pPr>
        <w:pStyle w:val="Normal1"/>
        <w:spacing w:after="0" w:line="240" w:lineRule="auto"/>
        <w:jc w:val="center"/>
        <w:rPr>
          <w:rFonts w:asciiTheme="minorBidi" w:hAnsiTheme="minorBidi" w:cstheme="minorBidi"/>
          <w:sz w:val="28"/>
          <w:szCs w:val="28"/>
        </w:rPr>
      </w:pPr>
      <w:r w:rsidRPr="00364EC3">
        <w:rPr>
          <w:rFonts w:asciiTheme="minorBidi" w:hAnsiTheme="minorBidi" w:cstheme="minorBidi"/>
          <w:b/>
          <w:sz w:val="28"/>
          <w:szCs w:val="28"/>
        </w:rPr>
        <w:lastRenderedPageBreak/>
        <w:t>(This must be completed at time of observation)</w:t>
      </w:r>
    </w:p>
    <w:p w14:paraId="396AA55F" w14:textId="77777777" w:rsidR="00364EC3" w:rsidRPr="00364EC3" w:rsidRDefault="00364EC3" w:rsidP="00364EC3">
      <w:pPr>
        <w:pStyle w:val="Normal1"/>
        <w:spacing w:after="0" w:line="240" w:lineRule="auto"/>
        <w:jc w:val="center"/>
        <w:rPr>
          <w:rFonts w:asciiTheme="minorBidi" w:hAnsiTheme="minorBidi" w:cstheme="minorBidi"/>
          <w:sz w:val="28"/>
          <w:szCs w:val="28"/>
        </w:rPr>
      </w:pPr>
    </w:p>
    <w:tbl>
      <w:tblPr>
        <w:tblStyle w:val="30"/>
        <w:tblW w:w="9241" w:type="dxa"/>
        <w:tblBorders>
          <w:top w:val="nil"/>
          <w:left w:val="nil"/>
          <w:bottom w:val="nil"/>
          <w:right w:val="nil"/>
          <w:insideH w:val="nil"/>
          <w:insideV w:val="nil"/>
        </w:tblBorders>
        <w:tblLayout w:type="fixed"/>
        <w:tblLook w:val="0000" w:firstRow="0" w:lastRow="0" w:firstColumn="0" w:lastColumn="0" w:noHBand="0" w:noVBand="0"/>
      </w:tblPr>
      <w:tblGrid>
        <w:gridCol w:w="1815"/>
        <w:gridCol w:w="1146"/>
        <w:gridCol w:w="2746"/>
        <w:gridCol w:w="1034"/>
        <w:gridCol w:w="403"/>
        <w:gridCol w:w="2097"/>
      </w:tblGrid>
      <w:tr w:rsidR="00364EC3" w:rsidRPr="00364EC3" w14:paraId="057F16C2" w14:textId="77777777" w:rsidTr="00172BB8">
        <w:tc>
          <w:tcPr>
            <w:tcW w:w="1816" w:type="dxa"/>
          </w:tcPr>
          <w:p w14:paraId="4B56F9DD" w14:textId="428E0384" w:rsidR="00364EC3" w:rsidRPr="00364EC3" w:rsidRDefault="00364EC3" w:rsidP="00172BB8">
            <w:pPr>
              <w:pStyle w:val="Normal1"/>
              <w:rPr>
                <w:rFonts w:asciiTheme="minorBidi" w:hAnsiTheme="minorBidi" w:cstheme="minorBidi"/>
              </w:rPr>
            </w:pPr>
            <w:r w:rsidRPr="00364EC3">
              <w:rPr>
                <w:rFonts w:asciiTheme="minorBidi" w:hAnsiTheme="minorBidi" w:cstheme="minorBidi"/>
              </w:rPr>
              <w:t xml:space="preserve">Name of </w:t>
            </w:r>
            <w:r>
              <w:rPr>
                <w:rFonts w:asciiTheme="minorBidi" w:hAnsiTheme="minorBidi" w:cstheme="minorBidi"/>
              </w:rPr>
              <w:t>Pupil</w:t>
            </w:r>
            <w:r w:rsidRPr="00364EC3">
              <w:rPr>
                <w:rFonts w:asciiTheme="minorBidi" w:hAnsiTheme="minorBidi" w:cstheme="minorBidi"/>
              </w:rPr>
              <w:t>:</w:t>
            </w:r>
          </w:p>
        </w:tc>
        <w:tc>
          <w:tcPr>
            <w:tcW w:w="3892" w:type="dxa"/>
            <w:gridSpan w:val="2"/>
            <w:tcBorders>
              <w:top w:val="nil"/>
              <w:left w:val="nil"/>
              <w:bottom w:val="dotted" w:sz="4" w:space="0" w:color="000000"/>
              <w:right w:val="nil"/>
            </w:tcBorders>
          </w:tcPr>
          <w:p w14:paraId="62BC70A5" w14:textId="77777777" w:rsidR="00364EC3" w:rsidRPr="00364EC3" w:rsidRDefault="00364EC3" w:rsidP="00172BB8">
            <w:pPr>
              <w:pStyle w:val="Normal1"/>
              <w:rPr>
                <w:rFonts w:asciiTheme="minorBidi" w:hAnsiTheme="minorBidi" w:cstheme="minorBidi"/>
              </w:rPr>
            </w:pPr>
          </w:p>
        </w:tc>
        <w:tc>
          <w:tcPr>
            <w:tcW w:w="1437" w:type="dxa"/>
            <w:gridSpan w:val="2"/>
          </w:tcPr>
          <w:p w14:paraId="723A5037" w14:textId="77777777" w:rsidR="00364EC3" w:rsidRPr="00364EC3" w:rsidRDefault="00364EC3" w:rsidP="00172BB8">
            <w:pPr>
              <w:pStyle w:val="Normal1"/>
              <w:rPr>
                <w:rFonts w:asciiTheme="minorBidi" w:hAnsiTheme="minorBidi" w:cstheme="minorBidi"/>
              </w:rPr>
            </w:pPr>
            <w:r w:rsidRPr="00364EC3">
              <w:rPr>
                <w:rFonts w:asciiTheme="minorBidi" w:hAnsiTheme="minorBidi" w:cstheme="minorBidi"/>
              </w:rPr>
              <w:t>Date of Birth:</w:t>
            </w:r>
          </w:p>
        </w:tc>
        <w:tc>
          <w:tcPr>
            <w:tcW w:w="2097" w:type="dxa"/>
            <w:tcBorders>
              <w:top w:val="nil"/>
              <w:left w:val="nil"/>
              <w:bottom w:val="dotted" w:sz="4" w:space="0" w:color="000000"/>
              <w:right w:val="nil"/>
            </w:tcBorders>
          </w:tcPr>
          <w:p w14:paraId="42244BDC" w14:textId="77777777" w:rsidR="00364EC3" w:rsidRPr="00364EC3" w:rsidRDefault="00364EC3" w:rsidP="00172BB8">
            <w:pPr>
              <w:pStyle w:val="Normal1"/>
              <w:rPr>
                <w:rFonts w:asciiTheme="minorBidi" w:hAnsiTheme="minorBidi" w:cstheme="minorBidi"/>
              </w:rPr>
            </w:pPr>
          </w:p>
        </w:tc>
      </w:tr>
      <w:tr w:rsidR="00364EC3" w:rsidRPr="00364EC3" w14:paraId="3A12FFF0" w14:textId="77777777" w:rsidTr="00172BB8">
        <w:tc>
          <w:tcPr>
            <w:tcW w:w="1816" w:type="dxa"/>
          </w:tcPr>
          <w:p w14:paraId="7798D02A" w14:textId="77777777" w:rsidR="00364EC3" w:rsidRPr="00364EC3" w:rsidRDefault="00364EC3" w:rsidP="00172BB8">
            <w:pPr>
              <w:pStyle w:val="Normal1"/>
              <w:spacing w:before="240"/>
              <w:rPr>
                <w:rFonts w:asciiTheme="minorBidi" w:hAnsiTheme="minorBidi" w:cstheme="minorBidi"/>
              </w:rPr>
            </w:pPr>
            <w:r w:rsidRPr="00364EC3">
              <w:rPr>
                <w:rFonts w:asciiTheme="minorBidi" w:hAnsiTheme="minorBidi" w:cstheme="minorBidi"/>
              </w:rPr>
              <w:t>Name of Staff:</w:t>
            </w:r>
          </w:p>
        </w:tc>
        <w:tc>
          <w:tcPr>
            <w:tcW w:w="3892" w:type="dxa"/>
            <w:gridSpan w:val="2"/>
            <w:tcBorders>
              <w:top w:val="dotted" w:sz="4" w:space="0" w:color="000000"/>
              <w:left w:val="nil"/>
              <w:bottom w:val="dotted" w:sz="4" w:space="0" w:color="000000"/>
              <w:right w:val="nil"/>
            </w:tcBorders>
          </w:tcPr>
          <w:p w14:paraId="3C76C43C" w14:textId="77777777" w:rsidR="00364EC3" w:rsidRPr="00364EC3" w:rsidRDefault="00364EC3" w:rsidP="00172BB8">
            <w:pPr>
              <w:pStyle w:val="Normal1"/>
              <w:spacing w:before="240"/>
              <w:rPr>
                <w:rFonts w:asciiTheme="minorBidi" w:hAnsiTheme="minorBidi" w:cstheme="minorBidi"/>
              </w:rPr>
            </w:pPr>
          </w:p>
        </w:tc>
        <w:tc>
          <w:tcPr>
            <w:tcW w:w="1034" w:type="dxa"/>
          </w:tcPr>
          <w:p w14:paraId="3352F7B5" w14:textId="77777777" w:rsidR="00364EC3" w:rsidRPr="00364EC3" w:rsidRDefault="00364EC3" w:rsidP="00172BB8">
            <w:pPr>
              <w:pStyle w:val="Normal1"/>
              <w:spacing w:before="240"/>
              <w:rPr>
                <w:rFonts w:asciiTheme="minorBidi" w:hAnsiTheme="minorBidi" w:cstheme="minorBidi"/>
              </w:rPr>
            </w:pPr>
            <w:r w:rsidRPr="00364EC3">
              <w:rPr>
                <w:rFonts w:asciiTheme="minorBidi" w:hAnsiTheme="minorBidi" w:cstheme="minorBidi"/>
              </w:rPr>
              <w:t>Job title:</w:t>
            </w:r>
          </w:p>
        </w:tc>
        <w:tc>
          <w:tcPr>
            <w:tcW w:w="2500" w:type="dxa"/>
            <w:gridSpan w:val="2"/>
            <w:tcBorders>
              <w:top w:val="nil"/>
              <w:left w:val="nil"/>
              <w:bottom w:val="dotted" w:sz="4" w:space="0" w:color="000000"/>
              <w:right w:val="nil"/>
            </w:tcBorders>
          </w:tcPr>
          <w:p w14:paraId="10F5A04A" w14:textId="77777777" w:rsidR="00364EC3" w:rsidRPr="00364EC3" w:rsidRDefault="00364EC3" w:rsidP="00172BB8">
            <w:pPr>
              <w:pStyle w:val="Normal1"/>
              <w:spacing w:before="240"/>
              <w:rPr>
                <w:rFonts w:asciiTheme="minorBidi" w:hAnsiTheme="minorBidi" w:cstheme="minorBidi"/>
              </w:rPr>
            </w:pPr>
          </w:p>
        </w:tc>
      </w:tr>
      <w:tr w:rsidR="00364EC3" w:rsidRPr="00364EC3" w14:paraId="6F51E9CB" w14:textId="77777777" w:rsidTr="00F412C3">
        <w:trPr>
          <w:trHeight w:val="477"/>
        </w:trPr>
        <w:tc>
          <w:tcPr>
            <w:tcW w:w="2962" w:type="dxa"/>
            <w:gridSpan w:val="2"/>
          </w:tcPr>
          <w:p w14:paraId="05F177DA" w14:textId="33064A2A" w:rsidR="00364EC3" w:rsidRPr="00364EC3" w:rsidRDefault="00364EC3" w:rsidP="00172BB8">
            <w:pPr>
              <w:pStyle w:val="Normal1"/>
              <w:spacing w:before="240"/>
              <w:rPr>
                <w:rFonts w:asciiTheme="minorBidi" w:hAnsiTheme="minorBidi" w:cstheme="minorBidi"/>
              </w:rPr>
            </w:pPr>
            <w:r w:rsidRPr="00364EC3">
              <w:rPr>
                <w:rFonts w:asciiTheme="minorBidi" w:hAnsiTheme="minorBidi" w:cstheme="minorBidi"/>
              </w:rPr>
              <w:t>Date and time of observation:</w:t>
            </w:r>
            <w:r w:rsidR="00F412C3">
              <w:rPr>
                <w:rFonts w:asciiTheme="minorBidi" w:hAnsiTheme="minorBidi" w:cstheme="minorBidi"/>
              </w:rPr>
              <w:t xml:space="preserve">  </w:t>
            </w:r>
          </w:p>
        </w:tc>
        <w:tc>
          <w:tcPr>
            <w:tcW w:w="6280" w:type="dxa"/>
            <w:gridSpan w:val="4"/>
            <w:tcBorders>
              <w:top w:val="nil"/>
              <w:left w:val="nil"/>
              <w:bottom w:val="dotted" w:sz="4" w:space="0" w:color="000000"/>
              <w:right w:val="nil"/>
            </w:tcBorders>
          </w:tcPr>
          <w:p w14:paraId="1B8F9B9F" w14:textId="77777777" w:rsidR="00364EC3" w:rsidRPr="00364EC3" w:rsidRDefault="00364EC3" w:rsidP="00172BB8">
            <w:pPr>
              <w:pStyle w:val="Normal1"/>
              <w:spacing w:before="240"/>
              <w:rPr>
                <w:rFonts w:asciiTheme="minorBidi" w:hAnsiTheme="minorBidi" w:cstheme="minorBidi"/>
              </w:rPr>
            </w:pPr>
          </w:p>
        </w:tc>
      </w:tr>
    </w:tbl>
    <w:p w14:paraId="46D9F122" w14:textId="13EE11B7" w:rsidR="00364EC3" w:rsidRDefault="00364EC3" w:rsidP="003C6877">
      <w:pPr>
        <w:rPr>
          <w:b/>
          <w:bCs/>
          <w:sz w:val="22"/>
          <w:szCs w:val="22"/>
        </w:rPr>
      </w:pPr>
    </w:p>
    <w:p w14:paraId="74439D54" w14:textId="2F2A53B3" w:rsidR="00364EC3" w:rsidRDefault="0021706B" w:rsidP="003C6877">
      <w:pPr>
        <w:rPr>
          <w:b/>
          <w:bCs/>
          <w:sz w:val="22"/>
          <w:szCs w:val="22"/>
        </w:rPr>
      </w:pPr>
      <w:r w:rsidRPr="0025647D">
        <w:rPr>
          <w:noProof/>
          <w:sz w:val="28"/>
          <w:szCs w:val="28"/>
          <w:lang w:eastAsia="en-GB"/>
        </w:rPr>
        <w:drawing>
          <wp:anchor distT="0" distB="0" distL="114300" distR="114300" simplePos="0" relativeHeight="251667476" behindDoc="0" locked="0" layoutInCell="1" allowOverlap="1" wp14:anchorId="6730F19E" wp14:editId="1E8956EA">
            <wp:simplePos x="0" y="0"/>
            <wp:positionH relativeFrom="column">
              <wp:posOffset>3394710</wp:posOffset>
            </wp:positionH>
            <wp:positionV relativeFrom="paragraph">
              <wp:posOffset>241300</wp:posOffset>
            </wp:positionV>
            <wp:extent cx="2390775" cy="6053455"/>
            <wp:effectExtent l="0" t="0" r="9525" b="4445"/>
            <wp:wrapNone/>
            <wp:docPr id="85" name="image7.png" descr="BODY-2"/>
            <wp:cNvGraphicFramePr/>
            <a:graphic xmlns:a="http://schemas.openxmlformats.org/drawingml/2006/main">
              <a:graphicData uri="http://schemas.openxmlformats.org/drawingml/2006/picture">
                <pic:pic xmlns:pic="http://schemas.openxmlformats.org/drawingml/2006/picture">
                  <pic:nvPicPr>
                    <pic:cNvPr id="0" name="image7.png" descr="BODY-2"/>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a:xfrm>
                      <a:off x="0" y="0"/>
                      <a:ext cx="2390775" cy="6053455"/>
                    </a:xfrm>
                    <a:prstGeom prst="rect">
                      <a:avLst/>
                    </a:prstGeom>
                    <a:ln/>
                  </pic:spPr>
                </pic:pic>
              </a:graphicData>
            </a:graphic>
            <wp14:sizeRelH relativeFrom="page">
              <wp14:pctWidth>0</wp14:pctWidth>
            </wp14:sizeRelH>
            <wp14:sizeRelV relativeFrom="page">
              <wp14:pctHeight>0</wp14:pctHeight>
            </wp14:sizeRelV>
          </wp:anchor>
        </w:drawing>
      </w:r>
      <w:r w:rsidRPr="0025647D">
        <w:rPr>
          <w:noProof/>
          <w:sz w:val="28"/>
          <w:szCs w:val="28"/>
          <w:lang w:eastAsia="en-GB"/>
        </w:rPr>
        <w:drawing>
          <wp:anchor distT="0" distB="0" distL="114300" distR="114300" simplePos="0" relativeHeight="251668500" behindDoc="0" locked="0" layoutInCell="1" allowOverlap="1" wp14:anchorId="17132374" wp14:editId="3775161A">
            <wp:simplePos x="0" y="0"/>
            <wp:positionH relativeFrom="column">
              <wp:posOffset>505460</wp:posOffset>
            </wp:positionH>
            <wp:positionV relativeFrom="paragraph">
              <wp:posOffset>86995</wp:posOffset>
            </wp:positionV>
            <wp:extent cx="2209800" cy="6055798"/>
            <wp:effectExtent l="0" t="0" r="0" b="2540"/>
            <wp:wrapNone/>
            <wp:docPr id="84" name="image5.png" descr="BODY-1"/>
            <wp:cNvGraphicFramePr/>
            <a:graphic xmlns:a="http://schemas.openxmlformats.org/drawingml/2006/main">
              <a:graphicData uri="http://schemas.openxmlformats.org/drawingml/2006/picture">
                <pic:pic xmlns:pic="http://schemas.openxmlformats.org/drawingml/2006/picture">
                  <pic:nvPicPr>
                    <pic:cNvPr id="0" name="image5.png" descr="BODY-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a:xfrm>
                      <a:off x="0" y="0"/>
                      <a:ext cx="2209800" cy="6055798"/>
                    </a:xfrm>
                    <a:prstGeom prst="rect">
                      <a:avLst/>
                    </a:prstGeom>
                    <a:ln/>
                  </pic:spPr>
                </pic:pic>
              </a:graphicData>
            </a:graphic>
            <wp14:sizeRelH relativeFrom="page">
              <wp14:pctWidth>0</wp14:pctWidth>
            </wp14:sizeRelH>
            <wp14:sizeRelV relativeFrom="page">
              <wp14:pctHeight>0</wp14:pctHeight>
            </wp14:sizeRelV>
          </wp:anchor>
        </w:drawing>
      </w:r>
    </w:p>
    <w:p w14:paraId="3C0FB064" w14:textId="77777777" w:rsidR="000A3382" w:rsidRDefault="000A3382" w:rsidP="003C6877">
      <w:pPr>
        <w:rPr>
          <w:b/>
          <w:bCs/>
          <w:sz w:val="22"/>
          <w:szCs w:val="22"/>
        </w:rPr>
      </w:pPr>
    </w:p>
    <w:p w14:paraId="23BF2B16" w14:textId="77777777" w:rsidR="000A3382" w:rsidRDefault="000A3382" w:rsidP="003C6877">
      <w:pPr>
        <w:rPr>
          <w:b/>
          <w:bCs/>
          <w:sz w:val="22"/>
          <w:szCs w:val="22"/>
        </w:rPr>
      </w:pPr>
    </w:p>
    <w:p w14:paraId="1D68BC2D" w14:textId="77777777" w:rsidR="000A3382" w:rsidRDefault="000A3382" w:rsidP="003C6877">
      <w:pPr>
        <w:rPr>
          <w:b/>
          <w:bCs/>
          <w:sz w:val="22"/>
          <w:szCs w:val="22"/>
        </w:rPr>
      </w:pPr>
    </w:p>
    <w:p w14:paraId="03578A54" w14:textId="77777777" w:rsidR="000A3382" w:rsidRDefault="000A3382" w:rsidP="003C6877">
      <w:pPr>
        <w:rPr>
          <w:b/>
          <w:bCs/>
          <w:sz w:val="22"/>
          <w:szCs w:val="22"/>
        </w:rPr>
      </w:pPr>
    </w:p>
    <w:p w14:paraId="7BCA1513" w14:textId="77777777" w:rsidR="00364EC3" w:rsidRDefault="00364EC3" w:rsidP="003C6877">
      <w:pPr>
        <w:rPr>
          <w:b/>
          <w:bCs/>
          <w:sz w:val="22"/>
          <w:szCs w:val="22"/>
        </w:rPr>
      </w:pPr>
    </w:p>
    <w:p w14:paraId="22DFE7FB" w14:textId="77777777" w:rsidR="00364EC3" w:rsidRDefault="00364EC3" w:rsidP="003C6877">
      <w:pPr>
        <w:rPr>
          <w:b/>
          <w:bCs/>
          <w:sz w:val="22"/>
          <w:szCs w:val="22"/>
        </w:rPr>
      </w:pPr>
    </w:p>
    <w:p w14:paraId="01BAB97C" w14:textId="77777777" w:rsidR="00364EC3" w:rsidRDefault="00364EC3" w:rsidP="003C6877">
      <w:pPr>
        <w:rPr>
          <w:b/>
          <w:bCs/>
          <w:sz w:val="22"/>
          <w:szCs w:val="22"/>
        </w:rPr>
      </w:pPr>
    </w:p>
    <w:p w14:paraId="593E70C0" w14:textId="77777777" w:rsidR="00364EC3" w:rsidRDefault="00364EC3" w:rsidP="003C6877">
      <w:pPr>
        <w:rPr>
          <w:b/>
          <w:bCs/>
          <w:sz w:val="22"/>
          <w:szCs w:val="22"/>
        </w:rPr>
      </w:pPr>
    </w:p>
    <w:p w14:paraId="651E7CA9" w14:textId="77777777" w:rsidR="00364EC3" w:rsidRDefault="00364EC3" w:rsidP="003C6877">
      <w:pPr>
        <w:rPr>
          <w:b/>
          <w:bCs/>
          <w:sz w:val="22"/>
          <w:szCs w:val="22"/>
        </w:rPr>
      </w:pPr>
    </w:p>
    <w:p w14:paraId="0D5CC1A1" w14:textId="77777777" w:rsidR="00364EC3" w:rsidRDefault="00364EC3" w:rsidP="003C6877">
      <w:pPr>
        <w:rPr>
          <w:b/>
          <w:bCs/>
          <w:sz w:val="22"/>
          <w:szCs w:val="22"/>
        </w:rPr>
      </w:pPr>
    </w:p>
    <w:p w14:paraId="640D1E3B" w14:textId="77777777" w:rsidR="00364EC3" w:rsidRDefault="00364EC3" w:rsidP="003C6877">
      <w:pPr>
        <w:rPr>
          <w:b/>
          <w:bCs/>
          <w:sz w:val="22"/>
          <w:szCs w:val="22"/>
        </w:rPr>
      </w:pPr>
    </w:p>
    <w:p w14:paraId="4D37C17E" w14:textId="77777777" w:rsidR="00364EC3" w:rsidRDefault="00364EC3" w:rsidP="003C6877">
      <w:pPr>
        <w:rPr>
          <w:b/>
          <w:bCs/>
          <w:sz w:val="22"/>
          <w:szCs w:val="22"/>
        </w:rPr>
      </w:pPr>
    </w:p>
    <w:p w14:paraId="762C3FA2" w14:textId="77777777" w:rsidR="00364EC3" w:rsidRDefault="00364EC3" w:rsidP="003C6877">
      <w:pPr>
        <w:rPr>
          <w:b/>
          <w:bCs/>
          <w:sz w:val="22"/>
          <w:szCs w:val="22"/>
        </w:rPr>
      </w:pPr>
    </w:p>
    <w:p w14:paraId="7350393F" w14:textId="77777777" w:rsidR="00364EC3" w:rsidRDefault="00364EC3" w:rsidP="003C6877">
      <w:pPr>
        <w:rPr>
          <w:b/>
          <w:bCs/>
          <w:sz w:val="22"/>
          <w:szCs w:val="22"/>
        </w:rPr>
      </w:pPr>
    </w:p>
    <w:p w14:paraId="0F155474" w14:textId="77777777" w:rsidR="00364EC3" w:rsidRDefault="00364EC3" w:rsidP="003C6877">
      <w:pPr>
        <w:rPr>
          <w:b/>
          <w:bCs/>
          <w:sz w:val="22"/>
          <w:szCs w:val="22"/>
        </w:rPr>
      </w:pPr>
    </w:p>
    <w:p w14:paraId="2DE7C019" w14:textId="77777777" w:rsidR="00364EC3" w:rsidRDefault="00364EC3" w:rsidP="003C6877">
      <w:pPr>
        <w:rPr>
          <w:b/>
          <w:bCs/>
          <w:sz w:val="22"/>
          <w:szCs w:val="22"/>
        </w:rPr>
      </w:pPr>
    </w:p>
    <w:p w14:paraId="4A5D88D4" w14:textId="77777777" w:rsidR="00364EC3" w:rsidRDefault="00364EC3" w:rsidP="003C6877">
      <w:pPr>
        <w:rPr>
          <w:b/>
          <w:bCs/>
          <w:sz w:val="22"/>
          <w:szCs w:val="22"/>
        </w:rPr>
      </w:pPr>
    </w:p>
    <w:p w14:paraId="03A8E5FC" w14:textId="77777777" w:rsidR="00364EC3" w:rsidRDefault="00364EC3" w:rsidP="003C6877">
      <w:pPr>
        <w:rPr>
          <w:b/>
          <w:bCs/>
          <w:sz w:val="22"/>
          <w:szCs w:val="22"/>
        </w:rPr>
      </w:pPr>
    </w:p>
    <w:p w14:paraId="63ABC303" w14:textId="77777777" w:rsidR="00364EC3" w:rsidRDefault="00364EC3" w:rsidP="003C6877">
      <w:pPr>
        <w:rPr>
          <w:b/>
          <w:bCs/>
          <w:sz w:val="22"/>
          <w:szCs w:val="22"/>
        </w:rPr>
      </w:pPr>
    </w:p>
    <w:p w14:paraId="7AE501AD" w14:textId="77777777" w:rsidR="00364EC3" w:rsidRDefault="00364EC3" w:rsidP="003C6877">
      <w:pPr>
        <w:rPr>
          <w:b/>
          <w:bCs/>
          <w:sz w:val="22"/>
          <w:szCs w:val="22"/>
        </w:rPr>
      </w:pPr>
    </w:p>
    <w:p w14:paraId="0C05DC67" w14:textId="77777777" w:rsidR="00364EC3" w:rsidRDefault="00364EC3" w:rsidP="003C6877">
      <w:pPr>
        <w:rPr>
          <w:b/>
          <w:bCs/>
          <w:sz w:val="22"/>
          <w:szCs w:val="22"/>
        </w:rPr>
      </w:pPr>
    </w:p>
    <w:p w14:paraId="0C61B75F" w14:textId="77777777" w:rsidR="00364EC3" w:rsidRDefault="00364EC3" w:rsidP="003C6877">
      <w:pPr>
        <w:rPr>
          <w:b/>
          <w:bCs/>
          <w:sz w:val="22"/>
          <w:szCs w:val="22"/>
        </w:rPr>
      </w:pPr>
    </w:p>
    <w:p w14:paraId="5A3D9297" w14:textId="77777777" w:rsidR="00364EC3" w:rsidRDefault="00364EC3" w:rsidP="003C6877">
      <w:pPr>
        <w:rPr>
          <w:b/>
          <w:bCs/>
          <w:sz w:val="22"/>
          <w:szCs w:val="22"/>
        </w:rPr>
      </w:pPr>
    </w:p>
    <w:p w14:paraId="77769BC6" w14:textId="77777777" w:rsidR="00364EC3" w:rsidRDefault="00364EC3" w:rsidP="003C6877">
      <w:pPr>
        <w:rPr>
          <w:b/>
          <w:bCs/>
          <w:sz w:val="22"/>
          <w:szCs w:val="22"/>
        </w:rPr>
      </w:pPr>
    </w:p>
    <w:p w14:paraId="4FAF0446" w14:textId="77777777" w:rsidR="00364EC3" w:rsidRDefault="00364EC3" w:rsidP="003C6877">
      <w:pPr>
        <w:rPr>
          <w:b/>
          <w:bCs/>
          <w:sz w:val="22"/>
          <w:szCs w:val="22"/>
        </w:rPr>
      </w:pPr>
    </w:p>
    <w:p w14:paraId="2DC571A0" w14:textId="77777777" w:rsidR="00364EC3" w:rsidRDefault="00364EC3" w:rsidP="003C6877">
      <w:pPr>
        <w:rPr>
          <w:b/>
          <w:bCs/>
          <w:sz w:val="22"/>
          <w:szCs w:val="22"/>
        </w:rPr>
      </w:pPr>
    </w:p>
    <w:p w14:paraId="4C4F2506" w14:textId="2C54905B" w:rsidR="00204291" w:rsidRDefault="00204291" w:rsidP="00204291">
      <w:pPr>
        <w:pStyle w:val="Normal1"/>
        <w:rPr>
          <w:rFonts w:asciiTheme="minorBidi" w:hAnsiTheme="minorBidi" w:cstheme="minorBidi"/>
          <w:b/>
          <w:sz w:val="24"/>
          <w:szCs w:val="24"/>
        </w:rPr>
      </w:pPr>
      <w:r w:rsidRPr="00A57FCE">
        <w:rPr>
          <w:noProof/>
        </w:rPr>
        <w:lastRenderedPageBreak/>
        <mc:AlternateContent>
          <mc:Choice Requires="wps">
            <w:drawing>
              <wp:anchor distT="0" distB="0" distL="114300" distR="114300" simplePos="0" relativeHeight="251666452" behindDoc="0" locked="0" layoutInCell="1" allowOverlap="1" wp14:anchorId="4332BF43" wp14:editId="5D8AFB59">
                <wp:simplePos x="0" y="0"/>
                <wp:positionH relativeFrom="margin">
                  <wp:align>left</wp:align>
                </wp:positionH>
                <wp:positionV relativeFrom="paragraph">
                  <wp:posOffset>0</wp:posOffset>
                </wp:positionV>
                <wp:extent cx="6419850" cy="359410"/>
                <wp:effectExtent l="0" t="0" r="19050" b="21590"/>
                <wp:wrapNone/>
                <wp:docPr id="282485122" name="Rectangle 282485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19850" cy="359410"/>
                        </a:xfrm>
                        <a:prstGeom prst="rect">
                          <a:avLst/>
                        </a:prstGeom>
                        <a:noFill/>
                        <a:ln w="19050" cap="flat" cmpd="sng" algn="ctr">
                          <a:solidFill>
                            <a:srgbClr val="00B0F0"/>
                          </a:solidFill>
                          <a:prstDash val="solid"/>
                          <a:miter lim="800000"/>
                        </a:ln>
                        <a:effectLst/>
                      </wps:spPr>
                      <wps:txbx>
                        <w:txbxContent>
                          <w:p w14:paraId="4AB51DAA" w14:textId="11C3B071" w:rsidR="00172BB8" w:rsidRPr="00C55A8C" w:rsidRDefault="00172BB8" w:rsidP="00204291">
                            <w:pPr>
                              <w:pStyle w:val="Heading1"/>
                            </w:pPr>
                            <w:r>
                              <w:rPr>
                                <w:bCs/>
                              </w:rPr>
                              <w:t>Appendix D:  Record of Concern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2BF43" id="Rectangle 282485122" o:spid="_x0000_s1071" style="position:absolute;margin-left:0;margin-top:0;width:505.5pt;height:28.3pt;z-index:2516664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" filled="f" strokecolor="#00b0f0" strokeweight="1.5pt">
                <v:textbox>
                  <w:txbxContent>
                    <w:p w14:paraId="4AB51DAA" w14:textId="11C3B071" w:rsidR="00172BB8" w:rsidRPr="00C55A8C" w:rsidRDefault="00172BB8" w:rsidP="00204291">
                      <w:pPr>
                        <w:pStyle w:val="Heading1"/>
                      </w:pPr>
                      <w:r>
                        <w:rPr>
                          <w:bCs/>
                        </w:rPr>
                        <w:t>Appendix D:  Record of Concern</w:t>
                      </w:r>
                    </w:p>
                  </w:txbxContent>
                </v:textbox>
                <w10:wrap anchorx="margin"/>
              </v:rect>
            </w:pict>
          </mc:Fallback>
        </mc:AlternateContent>
      </w:r>
    </w:p>
    <w:p w14:paraId="6EF867DB" w14:textId="77777777" w:rsidR="00204291" w:rsidRDefault="00204291" w:rsidP="00204291">
      <w:pPr>
        <w:pStyle w:val="Normal1"/>
        <w:rPr>
          <w:rFonts w:asciiTheme="minorBidi" w:hAnsiTheme="minorBidi" w:cstheme="minorBidi"/>
          <w:b/>
          <w:sz w:val="24"/>
          <w:szCs w:val="24"/>
        </w:rPr>
      </w:pPr>
    </w:p>
    <w:tbl>
      <w:tblPr>
        <w:tblStyle w:val="33"/>
        <w:tblW w:w="1006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10065"/>
      </w:tblGrid>
      <w:tr w:rsidR="00204291" w:rsidRPr="00204291" w14:paraId="0AD97B2C" w14:textId="77777777" w:rsidTr="00204291">
        <w:tc>
          <w:tcPr>
            <w:tcW w:w="10065" w:type="dxa"/>
          </w:tcPr>
          <w:p w14:paraId="1FD4E0FF" w14:textId="77777777" w:rsidR="00204291" w:rsidRDefault="00204291" w:rsidP="00172BB8">
            <w:pPr>
              <w:pStyle w:val="Normal1"/>
              <w:spacing w:after="0" w:line="240" w:lineRule="auto"/>
              <w:ind w:left="5245" w:right="-22" w:hanging="5245"/>
              <w:rPr>
                <w:rFonts w:asciiTheme="minorBidi" w:hAnsiTheme="minorBidi" w:cstheme="minorBidi"/>
                <w:sz w:val="24"/>
                <w:szCs w:val="24"/>
              </w:rPr>
            </w:pPr>
            <w:r>
              <w:rPr>
                <w:rFonts w:asciiTheme="minorBidi" w:hAnsiTheme="minorBidi" w:cstheme="minorBidi"/>
                <w:sz w:val="24"/>
                <w:szCs w:val="24"/>
              </w:rPr>
              <w:t>Pupil’s</w:t>
            </w:r>
            <w:r w:rsidRPr="00204291">
              <w:rPr>
                <w:rFonts w:asciiTheme="minorBidi" w:hAnsiTheme="minorBidi" w:cstheme="minorBidi"/>
                <w:sz w:val="24"/>
                <w:szCs w:val="24"/>
              </w:rPr>
              <w:t xml:space="preserve"> Name:                               </w:t>
            </w:r>
          </w:p>
          <w:p w14:paraId="03E532C6" w14:textId="29D30789" w:rsidR="00204291" w:rsidRPr="00204291" w:rsidRDefault="00204291" w:rsidP="00172BB8">
            <w:pPr>
              <w:pStyle w:val="Normal1"/>
              <w:spacing w:after="0" w:line="240" w:lineRule="auto"/>
              <w:ind w:left="5245" w:right="-22" w:hanging="5245"/>
              <w:rPr>
                <w:rFonts w:asciiTheme="minorBidi" w:hAnsiTheme="minorBidi" w:cstheme="minorBidi"/>
                <w:sz w:val="24"/>
                <w:szCs w:val="24"/>
              </w:rPr>
            </w:pPr>
            <w:r w:rsidRPr="00204291">
              <w:rPr>
                <w:rFonts w:asciiTheme="minorBidi" w:hAnsiTheme="minorBidi" w:cstheme="minorBidi"/>
                <w:sz w:val="24"/>
                <w:szCs w:val="24"/>
              </w:rPr>
              <w:t xml:space="preserve">                      </w:t>
            </w:r>
          </w:p>
        </w:tc>
      </w:tr>
      <w:tr w:rsidR="00204291" w:rsidRPr="00204291" w14:paraId="2968A04E" w14:textId="77777777" w:rsidTr="00204291">
        <w:tc>
          <w:tcPr>
            <w:tcW w:w="10065" w:type="dxa"/>
          </w:tcPr>
          <w:p w14:paraId="47051A69" w14:textId="77777777" w:rsidR="00204291" w:rsidRDefault="00204291" w:rsidP="00172BB8">
            <w:pPr>
              <w:pStyle w:val="Normal1"/>
              <w:spacing w:after="0" w:line="240" w:lineRule="auto"/>
              <w:ind w:left="5245" w:right="-22" w:hanging="5245"/>
              <w:rPr>
                <w:rFonts w:asciiTheme="minorBidi" w:hAnsiTheme="minorBidi" w:cstheme="minorBidi"/>
                <w:sz w:val="24"/>
                <w:szCs w:val="24"/>
              </w:rPr>
            </w:pPr>
            <w:r>
              <w:rPr>
                <w:rFonts w:asciiTheme="minorBidi" w:hAnsiTheme="minorBidi" w:cstheme="minorBidi"/>
                <w:sz w:val="24"/>
                <w:szCs w:val="24"/>
              </w:rPr>
              <w:t>Year</w:t>
            </w:r>
            <w:r w:rsidRPr="00204291">
              <w:rPr>
                <w:rFonts w:asciiTheme="minorBidi" w:hAnsiTheme="minorBidi" w:cstheme="minorBidi"/>
                <w:sz w:val="24"/>
                <w:szCs w:val="24"/>
              </w:rPr>
              <w:t>:</w:t>
            </w:r>
          </w:p>
          <w:p w14:paraId="54570506" w14:textId="7053E4D6" w:rsidR="00204291" w:rsidRPr="00204291" w:rsidRDefault="00204291" w:rsidP="00172BB8">
            <w:pPr>
              <w:pStyle w:val="Normal1"/>
              <w:spacing w:after="0" w:line="240" w:lineRule="auto"/>
              <w:ind w:left="5245" w:right="-22" w:hanging="5245"/>
              <w:rPr>
                <w:rFonts w:asciiTheme="minorBidi" w:hAnsiTheme="minorBidi" w:cstheme="minorBidi"/>
                <w:sz w:val="24"/>
                <w:szCs w:val="24"/>
              </w:rPr>
            </w:pPr>
          </w:p>
        </w:tc>
      </w:tr>
      <w:tr w:rsidR="00204291" w:rsidRPr="00204291" w14:paraId="37D67C7F" w14:textId="77777777" w:rsidTr="00204291">
        <w:tc>
          <w:tcPr>
            <w:tcW w:w="10065" w:type="dxa"/>
          </w:tcPr>
          <w:p w14:paraId="3AE4FA1C" w14:textId="00940FF3" w:rsidR="00204291" w:rsidRDefault="00204291" w:rsidP="00172BB8">
            <w:pPr>
              <w:pStyle w:val="Normal1"/>
              <w:spacing w:after="0" w:line="240" w:lineRule="auto"/>
              <w:ind w:left="5245" w:right="-22" w:hanging="5245"/>
              <w:rPr>
                <w:rFonts w:asciiTheme="minorBidi" w:hAnsiTheme="minorBidi" w:cstheme="minorBidi"/>
                <w:sz w:val="24"/>
                <w:szCs w:val="24"/>
              </w:rPr>
            </w:pPr>
            <w:r w:rsidRPr="00204291">
              <w:rPr>
                <w:rFonts w:asciiTheme="minorBidi" w:hAnsiTheme="minorBidi" w:cstheme="minorBidi"/>
                <w:sz w:val="24"/>
                <w:szCs w:val="24"/>
              </w:rPr>
              <w:t xml:space="preserve">Date </w:t>
            </w:r>
            <w:r>
              <w:rPr>
                <w:rFonts w:asciiTheme="minorBidi" w:hAnsiTheme="minorBidi" w:cstheme="minorBidi"/>
                <w:sz w:val="24"/>
                <w:szCs w:val="24"/>
              </w:rPr>
              <w:t xml:space="preserve">and </w:t>
            </w:r>
            <w:r w:rsidRPr="00204291">
              <w:rPr>
                <w:rFonts w:asciiTheme="minorBidi" w:hAnsiTheme="minorBidi" w:cstheme="minorBidi"/>
                <w:sz w:val="24"/>
                <w:szCs w:val="24"/>
              </w:rPr>
              <w:t xml:space="preserve">Time of </w:t>
            </w:r>
            <w:r>
              <w:rPr>
                <w:rFonts w:asciiTheme="minorBidi" w:hAnsiTheme="minorBidi" w:cstheme="minorBidi"/>
                <w:sz w:val="24"/>
                <w:szCs w:val="24"/>
              </w:rPr>
              <w:t>i</w:t>
            </w:r>
            <w:r w:rsidRPr="00204291">
              <w:rPr>
                <w:rFonts w:asciiTheme="minorBidi" w:hAnsiTheme="minorBidi" w:cstheme="minorBidi"/>
                <w:sz w:val="24"/>
                <w:szCs w:val="24"/>
              </w:rPr>
              <w:t>ncident:</w:t>
            </w:r>
          </w:p>
          <w:p w14:paraId="2DDAA41B" w14:textId="77777777" w:rsidR="00204291" w:rsidRPr="00204291" w:rsidRDefault="00204291" w:rsidP="00172BB8">
            <w:pPr>
              <w:pStyle w:val="Normal1"/>
              <w:spacing w:after="0" w:line="240" w:lineRule="auto"/>
              <w:ind w:left="5245" w:right="-22" w:hanging="5245"/>
              <w:rPr>
                <w:rFonts w:asciiTheme="minorBidi" w:hAnsiTheme="minorBidi" w:cstheme="minorBidi"/>
                <w:sz w:val="24"/>
                <w:szCs w:val="24"/>
              </w:rPr>
            </w:pPr>
          </w:p>
        </w:tc>
      </w:tr>
      <w:tr w:rsidR="00204291" w:rsidRPr="00204291" w14:paraId="6457560E" w14:textId="77777777" w:rsidTr="00204291">
        <w:trPr>
          <w:trHeight w:val="240"/>
        </w:trPr>
        <w:tc>
          <w:tcPr>
            <w:tcW w:w="10065" w:type="dxa"/>
          </w:tcPr>
          <w:p w14:paraId="62C7BB0F" w14:textId="77777777" w:rsidR="00204291" w:rsidRDefault="00204291" w:rsidP="00172BB8">
            <w:pPr>
              <w:pStyle w:val="Normal1"/>
              <w:spacing w:after="0" w:line="240" w:lineRule="auto"/>
              <w:ind w:left="5245" w:right="-22" w:hanging="5245"/>
              <w:rPr>
                <w:rFonts w:asciiTheme="minorBidi" w:hAnsiTheme="minorBidi" w:cstheme="minorBidi"/>
                <w:sz w:val="24"/>
                <w:szCs w:val="24"/>
              </w:rPr>
            </w:pPr>
            <w:r w:rsidRPr="00204291">
              <w:rPr>
                <w:rFonts w:asciiTheme="minorBidi" w:hAnsiTheme="minorBidi" w:cstheme="minorBidi"/>
                <w:sz w:val="24"/>
                <w:szCs w:val="24"/>
              </w:rPr>
              <w:t>Date and time concern recorded:</w:t>
            </w:r>
          </w:p>
          <w:p w14:paraId="3A72E210" w14:textId="77777777" w:rsidR="00204291" w:rsidRPr="00204291" w:rsidRDefault="00204291" w:rsidP="00172BB8">
            <w:pPr>
              <w:pStyle w:val="Normal1"/>
              <w:spacing w:after="0" w:line="240" w:lineRule="auto"/>
              <w:ind w:left="5245" w:right="-22" w:hanging="5245"/>
              <w:rPr>
                <w:rFonts w:asciiTheme="minorBidi" w:hAnsiTheme="minorBidi" w:cstheme="minorBidi"/>
                <w:sz w:val="24"/>
                <w:szCs w:val="24"/>
              </w:rPr>
            </w:pPr>
          </w:p>
        </w:tc>
      </w:tr>
      <w:tr w:rsidR="00204291" w:rsidRPr="00204291" w14:paraId="72F82EC6" w14:textId="77777777" w:rsidTr="00204291">
        <w:trPr>
          <w:trHeight w:val="3382"/>
        </w:trPr>
        <w:tc>
          <w:tcPr>
            <w:tcW w:w="10065" w:type="dxa"/>
          </w:tcPr>
          <w:p w14:paraId="058D338D" w14:textId="77777777" w:rsidR="00204291" w:rsidRPr="00204291" w:rsidRDefault="00204291" w:rsidP="00172BB8">
            <w:pPr>
              <w:pStyle w:val="Normal1"/>
              <w:spacing w:after="0" w:line="240" w:lineRule="auto"/>
              <w:ind w:right="-22"/>
              <w:rPr>
                <w:rFonts w:asciiTheme="minorBidi" w:hAnsiTheme="minorBidi" w:cstheme="minorBidi"/>
                <w:sz w:val="24"/>
                <w:szCs w:val="24"/>
              </w:rPr>
            </w:pPr>
            <w:r w:rsidRPr="00204291">
              <w:rPr>
                <w:rFonts w:asciiTheme="minorBidi" w:hAnsiTheme="minorBidi" w:cstheme="minorBidi"/>
                <w:sz w:val="24"/>
                <w:szCs w:val="24"/>
              </w:rPr>
              <w:t>Incident:  Record the following factually:</w:t>
            </w:r>
          </w:p>
          <w:p w14:paraId="14FF613F" w14:textId="77777777" w:rsidR="00204291" w:rsidRPr="00204291" w:rsidRDefault="00204291" w:rsidP="00172BB8">
            <w:pPr>
              <w:pStyle w:val="Normal1"/>
              <w:spacing w:after="0" w:line="240" w:lineRule="auto"/>
              <w:ind w:right="-22"/>
              <w:rPr>
                <w:rFonts w:asciiTheme="minorBidi" w:hAnsiTheme="minorBidi" w:cstheme="minorBidi"/>
                <w:sz w:val="24"/>
                <w:szCs w:val="24"/>
              </w:rPr>
            </w:pPr>
          </w:p>
          <w:p w14:paraId="24426A22" w14:textId="77777777" w:rsidR="00204291" w:rsidRPr="00204291" w:rsidRDefault="00204291" w:rsidP="00E82506">
            <w:pPr>
              <w:pStyle w:val="Normal1"/>
              <w:numPr>
                <w:ilvl w:val="0"/>
                <w:numId w:val="64"/>
              </w:numPr>
              <w:spacing w:after="0" w:line="240" w:lineRule="auto"/>
              <w:ind w:right="-22"/>
              <w:contextualSpacing/>
              <w:rPr>
                <w:rFonts w:asciiTheme="minorBidi" w:hAnsiTheme="minorBidi" w:cstheme="minorBidi"/>
                <w:sz w:val="24"/>
                <w:szCs w:val="24"/>
              </w:rPr>
            </w:pPr>
            <w:r w:rsidRPr="00204291">
              <w:rPr>
                <w:rFonts w:asciiTheme="minorBidi" w:hAnsiTheme="minorBidi" w:cstheme="minorBidi"/>
                <w:sz w:val="24"/>
                <w:szCs w:val="24"/>
              </w:rPr>
              <w:t>Who:</w:t>
            </w:r>
          </w:p>
          <w:p w14:paraId="22EE4F54" w14:textId="77777777" w:rsidR="00204291" w:rsidRPr="00204291" w:rsidRDefault="00204291" w:rsidP="00172BB8">
            <w:pPr>
              <w:pStyle w:val="Normal1"/>
              <w:spacing w:after="0" w:line="240" w:lineRule="auto"/>
              <w:ind w:left="720" w:right="-22"/>
              <w:rPr>
                <w:rFonts w:asciiTheme="minorBidi" w:hAnsiTheme="minorBidi" w:cstheme="minorBidi"/>
                <w:sz w:val="24"/>
                <w:szCs w:val="24"/>
              </w:rPr>
            </w:pPr>
          </w:p>
          <w:p w14:paraId="2B660D1A" w14:textId="77777777" w:rsidR="00204291" w:rsidRPr="00204291" w:rsidRDefault="00204291" w:rsidP="00E82506">
            <w:pPr>
              <w:pStyle w:val="Normal1"/>
              <w:numPr>
                <w:ilvl w:val="0"/>
                <w:numId w:val="64"/>
              </w:numPr>
              <w:spacing w:after="0" w:line="240" w:lineRule="auto"/>
              <w:ind w:right="-22"/>
              <w:contextualSpacing/>
              <w:rPr>
                <w:rFonts w:asciiTheme="minorBidi" w:hAnsiTheme="minorBidi" w:cstheme="minorBidi"/>
                <w:sz w:val="24"/>
                <w:szCs w:val="24"/>
              </w:rPr>
            </w:pPr>
            <w:r w:rsidRPr="00204291">
              <w:rPr>
                <w:rFonts w:asciiTheme="minorBidi" w:hAnsiTheme="minorBidi" w:cstheme="minorBidi"/>
                <w:sz w:val="24"/>
                <w:szCs w:val="24"/>
              </w:rPr>
              <w:t>What – if recording a verbal disclosure by a child, use their word:</w:t>
            </w:r>
          </w:p>
          <w:p w14:paraId="05117225" w14:textId="77777777" w:rsidR="00204291" w:rsidRPr="00204291" w:rsidRDefault="00204291" w:rsidP="00172BB8">
            <w:pPr>
              <w:pStyle w:val="Normal1"/>
              <w:spacing w:after="0"/>
              <w:ind w:left="720"/>
              <w:rPr>
                <w:rFonts w:asciiTheme="minorBidi" w:hAnsiTheme="minorBidi" w:cstheme="minorBidi"/>
                <w:sz w:val="24"/>
                <w:szCs w:val="24"/>
              </w:rPr>
            </w:pPr>
          </w:p>
          <w:p w14:paraId="0954A4CD" w14:textId="77777777" w:rsidR="00204291" w:rsidRPr="00204291" w:rsidRDefault="00204291" w:rsidP="00E82506">
            <w:pPr>
              <w:pStyle w:val="Normal1"/>
              <w:numPr>
                <w:ilvl w:val="0"/>
                <w:numId w:val="64"/>
              </w:numPr>
              <w:spacing w:after="0" w:line="240" w:lineRule="auto"/>
              <w:ind w:right="-22"/>
              <w:contextualSpacing/>
              <w:rPr>
                <w:rFonts w:asciiTheme="minorBidi" w:hAnsiTheme="minorBidi" w:cstheme="minorBidi"/>
                <w:sz w:val="24"/>
                <w:szCs w:val="24"/>
              </w:rPr>
            </w:pPr>
            <w:r w:rsidRPr="00204291">
              <w:rPr>
                <w:rFonts w:asciiTheme="minorBidi" w:hAnsiTheme="minorBidi" w:cstheme="minorBidi"/>
                <w:sz w:val="24"/>
                <w:szCs w:val="24"/>
              </w:rPr>
              <w:t>Where:</w:t>
            </w:r>
          </w:p>
          <w:p w14:paraId="0F42F829" w14:textId="77777777" w:rsidR="00204291" w:rsidRPr="00204291" w:rsidRDefault="00204291" w:rsidP="00172BB8">
            <w:pPr>
              <w:pStyle w:val="Normal1"/>
              <w:spacing w:after="0" w:line="240" w:lineRule="auto"/>
              <w:ind w:left="720" w:right="-22"/>
              <w:rPr>
                <w:rFonts w:asciiTheme="minorBidi" w:hAnsiTheme="minorBidi" w:cstheme="minorBidi"/>
                <w:sz w:val="24"/>
                <w:szCs w:val="24"/>
              </w:rPr>
            </w:pPr>
          </w:p>
          <w:p w14:paraId="1736EC67" w14:textId="77777777" w:rsidR="00204291" w:rsidRPr="00204291" w:rsidRDefault="00204291" w:rsidP="00E82506">
            <w:pPr>
              <w:pStyle w:val="Normal1"/>
              <w:numPr>
                <w:ilvl w:val="0"/>
                <w:numId w:val="64"/>
              </w:numPr>
              <w:spacing w:after="0" w:line="240" w:lineRule="auto"/>
              <w:ind w:right="-22"/>
              <w:contextualSpacing/>
              <w:rPr>
                <w:rFonts w:asciiTheme="minorBidi" w:hAnsiTheme="minorBidi" w:cstheme="minorBidi"/>
                <w:sz w:val="24"/>
                <w:szCs w:val="24"/>
              </w:rPr>
            </w:pPr>
            <w:r w:rsidRPr="00204291">
              <w:rPr>
                <w:rFonts w:asciiTheme="minorBidi" w:hAnsiTheme="minorBidi" w:cstheme="minorBidi"/>
                <w:sz w:val="24"/>
                <w:szCs w:val="24"/>
              </w:rPr>
              <w:t>When: (day and time)</w:t>
            </w:r>
          </w:p>
          <w:p w14:paraId="3117E50A" w14:textId="77777777" w:rsidR="00204291" w:rsidRPr="00204291" w:rsidRDefault="00204291" w:rsidP="00172BB8">
            <w:pPr>
              <w:pStyle w:val="Normal1"/>
              <w:spacing w:after="0" w:line="240" w:lineRule="auto"/>
              <w:ind w:right="-22"/>
              <w:rPr>
                <w:rFonts w:asciiTheme="minorBidi" w:hAnsiTheme="minorBidi" w:cstheme="minorBidi"/>
                <w:sz w:val="24"/>
                <w:szCs w:val="24"/>
              </w:rPr>
            </w:pPr>
          </w:p>
          <w:p w14:paraId="7CBA7E41" w14:textId="3C006C86" w:rsidR="00204291" w:rsidRPr="00204291" w:rsidRDefault="00204291" w:rsidP="00E82506">
            <w:pPr>
              <w:pStyle w:val="Normal1"/>
              <w:numPr>
                <w:ilvl w:val="0"/>
                <w:numId w:val="65"/>
              </w:numPr>
              <w:spacing w:after="0" w:line="240" w:lineRule="auto"/>
              <w:ind w:right="-22"/>
              <w:rPr>
                <w:rFonts w:asciiTheme="minorBidi" w:hAnsiTheme="minorBidi" w:cstheme="minorBidi"/>
                <w:sz w:val="24"/>
                <w:szCs w:val="24"/>
              </w:rPr>
            </w:pPr>
            <w:r w:rsidRPr="00204291">
              <w:rPr>
                <w:rFonts w:asciiTheme="minorBidi" w:hAnsiTheme="minorBidi" w:cstheme="minorBidi"/>
                <w:sz w:val="24"/>
                <w:szCs w:val="24"/>
              </w:rPr>
              <w:t xml:space="preserve">Were there any </w:t>
            </w:r>
            <w:r w:rsidR="00A93370">
              <w:rPr>
                <w:rFonts w:asciiTheme="minorBidi" w:hAnsiTheme="minorBidi" w:cstheme="minorBidi"/>
                <w:sz w:val="24"/>
                <w:szCs w:val="24"/>
              </w:rPr>
              <w:t>witnesses?</w:t>
            </w:r>
          </w:p>
          <w:p w14:paraId="198A8AB6" w14:textId="77777777" w:rsidR="00204291" w:rsidRPr="00204291" w:rsidRDefault="00204291" w:rsidP="00172BB8">
            <w:pPr>
              <w:pStyle w:val="Normal1"/>
              <w:spacing w:after="0" w:line="240" w:lineRule="auto"/>
              <w:ind w:right="-22"/>
              <w:rPr>
                <w:rFonts w:asciiTheme="minorBidi" w:hAnsiTheme="minorBidi" w:cstheme="minorBidi"/>
                <w:sz w:val="24"/>
                <w:szCs w:val="24"/>
              </w:rPr>
            </w:pPr>
          </w:p>
        </w:tc>
      </w:tr>
      <w:tr w:rsidR="00204291" w:rsidRPr="00204291" w14:paraId="15327939" w14:textId="77777777" w:rsidTr="00204291">
        <w:tc>
          <w:tcPr>
            <w:tcW w:w="10065" w:type="dxa"/>
          </w:tcPr>
          <w:p w14:paraId="362746C9" w14:textId="6BB58317" w:rsidR="00204291" w:rsidRPr="00204291" w:rsidRDefault="00204291" w:rsidP="00172BB8">
            <w:pPr>
              <w:pStyle w:val="Normal1"/>
              <w:spacing w:after="0" w:line="240" w:lineRule="auto"/>
              <w:ind w:right="-22"/>
              <w:rPr>
                <w:rFonts w:asciiTheme="minorBidi" w:hAnsiTheme="minorBidi" w:cstheme="minorBidi"/>
                <w:sz w:val="24"/>
                <w:szCs w:val="24"/>
              </w:rPr>
            </w:pPr>
            <w:r w:rsidRPr="00204291">
              <w:rPr>
                <w:rFonts w:asciiTheme="minorBidi" w:hAnsiTheme="minorBidi" w:cstheme="minorBidi"/>
                <w:sz w:val="24"/>
                <w:szCs w:val="24"/>
              </w:rPr>
              <w:t xml:space="preserve">What is the </w:t>
            </w:r>
            <w:r w:rsidR="00A93370">
              <w:rPr>
                <w:rFonts w:asciiTheme="minorBidi" w:hAnsiTheme="minorBidi" w:cstheme="minorBidi"/>
                <w:color w:val="auto"/>
                <w:sz w:val="24"/>
                <w:szCs w:val="24"/>
              </w:rPr>
              <w:t>pupil’s</w:t>
            </w:r>
            <w:r w:rsidRPr="00204291">
              <w:rPr>
                <w:rFonts w:asciiTheme="minorBidi" w:hAnsiTheme="minorBidi" w:cstheme="minorBidi"/>
                <w:sz w:val="24"/>
                <w:szCs w:val="24"/>
              </w:rPr>
              <w:t xml:space="preserve"> account and/or perspective?</w:t>
            </w:r>
          </w:p>
          <w:p w14:paraId="4BCED859" w14:textId="77777777" w:rsidR="00204291" w:rsidRDefault="00204291" w:rsidP="00172BB8">
            <w:pPr>
              <w:pStyle w:val="Normal1"/>
              <w:spacing w:after="0" w:line="240" w:lineRule="auto"/>
              <w:ind w:left="5245" w:right="-22" w:hanging="5245"/>
              <w:rPr>
                <w:rFonts w:asciiTheme="minorBidi" w:hAnsiTheme="minorBidi" w:cstheme="minorBidi"/>
                <w:sz w:val="24"/>
                <w:szCs w:val="24"/>
              </w:rPr>
            </w:pPr>
          </w:p>
          <w:p w14:paraId="39B0507E" w14:textId="77777777" w:rsidR="00204291" w:rsidRDefault="00204291" w:rsidP="00172BB8">
            <w:pPr>
              <w:pStyle w:val="Normal1"/>
              <w:spacing w:after="0" w:line="240" w:lineRule="auto"/>
              <w:ind w:left="5245" w:right="-22" w:hanging="5245"/>
              <w:rPr>
                <w:rFonts w:asciiTheme="minorBidi" w:hAnsiTheme="minorBidi" w:cstheme="minorBidi"/>
                <w:sz w:val="24"/>
                <w:szCs w:val="24"/>
              </w:rPr>
            </w:pPr>
          </w:p>
          <w:p w14:paraId="520BB649" w14:textId="77777777" w:rsidR="00204291" w:rsidRDefault="00204291" w:rsidP="00172BB8">
            <w:pPr>
              <w:pStyle w:val="Normal1"/>
              <w:spacing w:after="0" w:line="240" w:lineRule="auto"/>
              <w:ind w:left="5245" w:right="-22" w:hanging="5245"/>
              <w:rPr>
                <w:rFonts w:asciiTheme="minorBidi" w:hAnsiTheme="minorBidi" w:cstheme="minorBidi"/>
                <w:sz w:val="24"/>
                <w:szCs w:val="24"/>
              </w:rPr>
            </w:pPr>
          </w:p>
          <w:p w14:paraId="542E4FE5" w14:textId="77777777" w:rsidR="00204291" w:rsidRDefault="00204291" w:rsidP="00172BB8">
            <w:pPr>
              <w:pStyle w:val="Normal1"/>
              <w:spacing w:after="0" w:line="240" w:lineRule="auto"/>
              <w:ind w:left="5245" w:right="-22" w:hanging="5245"/>
              <w:rPr>
                <w:rFonts w:asciiTheme="minorBidi" w:hAnsiTheme="minorBidi" w:cstheme="minorBidi"/>
                <w:sz w:val="24"/>
                <w:szCs w:val="24"/>
              </w:rPr>
            </w:pPr>
          </w:p>
          <w:p w14:paraId="1BD35361" w14:textId="77777777" w:rsidR="00204291" w:rsidRPr="00204291" w:rsidRDefault="00204291" w:rsidP="00172BB8">
            <w:pPr>
              <w:pStyle w:val="Normal1"/>
              <w:spacing w:after="0" w:line="240" w:lineRule="auto"/>
              <w:ind w:left="5245" w:right="-22" w:hanging="5245"/>
              <w:rPr>
                <w:rFonts w:asciiTheme="minorBidi" w:hAnsiTheme="minorBidi" w:cstheme="minorBidi"/>
                <w:sz w:val="24"/>
                <w:szCs w:val="24"/>
              </w:rPr>
            </w:pPr>
          </w:p>
        </w:tc>
      </w:tr>
      <w:tr w:rsidR="00204291" w:rsidRPr="00204291" w14:paraId="6643AB92" w14:textId="77777777" w:rsidTr="00204291">
        <w:tc>
          <w:tcPr>
            <w:tcW w:w="10065" w:type="dxa"/>
          </w:tcPr>
          <w:p w14:paraId="4C613009" w14:textId="77777777" w:rsidR="00204291" w:rsidRPr="00204291" w:rsidRDefault="00204291" w:rsidP="00172BB8">
            <w:pPr>
              <w:pStyle w:val="Normal1"/>
              <w:spacing w:after="0" w:line="240" w:lineRule="auto"/>
              <w:ind w:right="-22"/>
              <w:rPr>
                <w:rFonts w:asciiTheme="minorBidi" w:hAnsiTheme="minorBidi" w:cstheme="minorBidi"/>
                <w:sz w:val="24"/>
                <w:szCs w:val="24"/>
              </w:rPr>
            </w:pPr>
            <w:r w:rsidRPr="00204291">
              <w:rPr>
                <w:rFonts w:asciiTheme="minorBidi" w:hAnsiTheme="minorBidi" w:cstheme="minorBidi"/>
                <w:sz w:val="24"/>
                <w:szCs w:val="24"/>
              </w:rPr>
              <w:t>Any other relevant information (distinguish between fact and opinion):</w:t>
            </w:r>
          </w:p>
          <w:p w14:paraId="477CA92D" w14:textId="77777777" w:rsidR="00204291" w:rsidRPr="00204291" w:rsidRDefault="00204291" w:rsidP="00172BB8">
            <w:pPr>
              <w:pStyle w:val="Normal1"/>
              <w:spacing w:after="0" w:line="240" w:lineRule="auto"/>
              <w:ind w:right="-22"/>
              <w:rPr>
                <w:rFonts w:asciiTheme="minorBidi" w:hAnsiTheme="minorBidi" w:cstheme="minorBidi"/>
                <w:sz w:val="24"/>
                <w:szCs w:val="24"/>
              </w:rPr>
            </w:pPr>
            <w:r w:rsidRPr="00204291">
              <w:rPr>
                <w:rFonts w:asciiTheme="minorBidi" w:hAnsiTheme="minorBidi" w:cstheme="minorBidi"/>
                <w:sz w:val="24"/>
                <w:szCs w:val="24"/>
              </w:rPr>
              <w:t>*E.g., previous concerns</w:t>
            </w:r>
          </w:p>
          <w:p w14:paraId="1473105F" w14:textId="77777777" w:rsidR="00204291" w:rsidRPr="00204291" w:rsidRDefault="00204291" w:rsidP="00172BB8">
            <w:pPr>
              <w:pStyle w:val="Normal1"/>
              <w:spacing w:after="0" w:line="240" w:lineRule="auto"/>
              <w:ind w:right="-22"/>
              <w:rPr>
                <w:rFonts w:asciiTheme="minorBidi" w:hAnsiTheme="minorBidi" w:cstheme="minorBidi"/>
                <w:sz w:val="24"/>
                <w:szCs w:val="24"/>
              </w:rPr>
            </w:pPr>
          </w:p>
          <w:p w14:paraId="1D47CB01" w14:textId="77777777" w:rsidR="00204291" w:rsidRPr="00204291" w:rsidRDefault="00204291" w:rsidP="00172BB8">
            <w:pPr>
              <w:pStyle w:val="Normal1"/>
              <w:spacing w:after="0" w:line="240" w:lineRule="auto"/>
              <w:ind w:right="-22"/>
              <w:rPr>
                <w:rFonts w:asciiTheme="minorBidi" w:hAnsiTheme="minorBidi" w:cstheme="minorBidi"/>
                <w:sz w:val="24"/>
                <w:szCs w:val="24"/>
              </w:rPr>
            </w:pPr>
          </w:p>
        </w:tc>
      </w:tr>
      <w:tr w:rsidR="00204291" w:rsidRPr="00204291" w14:paraId="7774E99F" w14:textId="77777777" w:rsidTr="00204291">
        <w:tc>
          <w:tcPr>
            <w:tcW w:w="10065" w:type="dxa"/>
          </w:tcPr>
          <w:p w14:paraId="4D19E172" w14:textId="77777777" w:rsidR="00204291" w:rsidRPr="00204291" w:rsidRDefault="00204291" w:rsidP="00172BB8">
            <w:pPr>
              <w:pStyle w:val="Normal1"/>
              <w:spacing w:after="0" w:line="240" w:lineRule="auto"/>
              <w:ind w:right="-22"/>
              <w:rPr>
                <w:rFonts w:asciiTheme="minorBidi" w:hAnsiTheme="minorBidi" w:cstheme="minorBidi"/>
                <w:sz w:val="24"/>
                <w:szCs w:val="24"/>
              </w:rPr>
            </w:pPr>
            <w:r w:rsidRPr="00204291">
              <w:rPr>
                <w:rFonts w:asciiTheme="minorBidi" w:hAnsiTheme="minorBidi" w:cstheme="minorBidi"/>
                <w:sz w:val="24"/>
                <w:szCs w:val="24"/>
              </w:rPr>
              <w:t>Who have you reported this to?</w:t>
            </w:r>
          </w:p>
          <w:p w14:paraId="74EAB158" w14:textId="77777777" w:rsidR="00204291" w:rsidRPr="00204291" w:rsidRDefault="00204291" w:rsidP="00172BB8">
            <w:pPr>
              <w:pStyle w:val="Normal1"/>
              <w:spacing w:after="0" w:line="240" w:lineRule="auto"/>
              <w:ind w:right="-22"/>
              <w:rPr>
                <w:rFonts w:asciiTheme="minorBidi" w:hAnsiTheme="minorBidi" w:cstheme="minorBidi"/>
                <w:sz w:val="24"/>
                <w:szCs w:val="24"/>
              </w:rPr>
            </w:pPr>
          </w:p>
          <w:p w14:paraId="6AA2827D" w14:textId="77777777" w:rsidR="00204291" w:rsidRPr="00204291" w:rsidRDefault="00204291" w:rsidP="00172BB8">
            <w:pPr>
              <w:pStyle w:val="Normal1"/>
              <w:spacing w:after="0" w:line="240" w:lineRule="auto"/>
              <w:ind w:right="-22"/>
              <w:rPr>
                <w:rFonts w:asciiTheme="minorBidi" w:hAnsiTheme="minorBidi" w:cstheme="minorBidi"/>
                <w:sz w:val="24"/>
                <w:szCs w:val="24"/>
              </w:rPr>
            </w:pPr>
          </w:p>
        </w:tc>
      </w:tr>
      <w:tr w:rsidR="00204291" w:rsidRPr="00204291" w14:paraId="34A92A9A" w14:textId="77777777" w:rsidTr="00204291">
        <w:tc>
          <w:tcPr>
            <w:tcW w:w="10065" w:type="dxa"/>
          </w:tcPr>
          <w:p w14:paraId="5B336E66" w14:textId="77777777" w:rsidR="00204291" w:rsidRPr="00204291" w:rsidRDefault="00204291" w:rsidP="00172BB8">
            <w:pPr>
              <w:pStyle w:val="Normal1"/>
              <w:spacing w:after="0" w:line="240" w:lineRule="auto"/>
              <w:ind w:left="5245" w:right="-22" w:hanging="5245"/>
              <w:rPr>
                <w:rFonts w:asciiTheme="minorBidi" w:hAnsiTheme="minorBidi" w:cstheme="minorBidi"/>
                <w:sz w:val="24"/>
                <w:szCs w:val="24"/>
              </w:rPr>
            </w:pPr>
            <w:r w:rsidRPr="00204291">
              <w:rPr>
                <w:rFonts w:asciiTheme="minorBidi" w:hAnsiTheme="minorBidi" w:cstheme="minorBidi"/>
                <w:sz w:val="24"/>
                <w:szCs w:val="24"/>
              </w:rPr>
              <w:t>Your name:</w:t>
            </w:r>
          </w:p>
          <w:p w14:paraId="5F1F1FC9" w14:textId="77777777" w:rsidR="00204291" w:rsidRPr="00204291" w:rsidRDefault="00204291" w:rsidP="00172BB8">
            <w:pPr>
              <w:pStyle w:val="Normal1"/>
              <w:spacing w:after="0" w:line="240" w:lineRule="auto"/>
              <w:ind w:left="5245" w:right="-22" w:hanging="5245"/>
              <w:rPr>
                <w:rFonts w:asciiTheme="minorBidi" w:hAnsiTheme="minorBidi" w:cstheme="minorBidi"/>
                <w:sz w:val="24"/>
                <w:szCs w:val="24"/>
              </w:rPr>
            </w:pPr>
          </w:p>
          <w:p w14:paraId="38D6A153" w14:textId="77777777" w:rsidR="00204291" w:rsidRDefault="00204291" w:rsidP="00172BB8">
            <w:pPr>
              <w:pStyle w:val="Normal1"/>
              <w:spacing w:after="0" w:line="240" w:lineRule="auto"/>
              <w:ind w:right="-22"/>
              <w:rPr>
                <w:rFonts w:asciiTheme="minorBidi" w:hAnsiTheme="minorBidi" w:cstheme="minorBidi"/>
                <w:sz w:val="24"/>
                <w:szCs w:val="24"/>
              </w:rPr>
            </w:pPr>
            <w:r w:rsidRPr="00204291">
              <w:rPr>
                <w:rFonts w:asciiTheme="minorBidi" w:hAnsiTheme="minorBidi" w:cstheme="minorBidi"/>
                <w:sz w:val="24"/>
                <w:szCs w:val="24"/>
              </w:rPr>
              <w:t>Signature:</w:t>
            </w:r>
          </w:p>
          <w:p w14:paraId="66FEC270" w14:textId="77777777" w:rsidR="00204291" w:rsidRDefault="00204291" w:rsidP="00172BB8">
            <w:pPr>
              <w:pStyle w:val="Normal1"/>
              <w:spacing w:after="0" w:line="240" w:lineRule="auto"/>
              <w:ind w:right="-22"/>
              <w:rPr>
                <w:rFonts w:asciiTheme="minorBidi" w:hAnsiTheme="minorBidi" w:cstheme="minorBidi"/>
                <w:sz w:val="24"/>
                <w:szCs w:val="24"/>
              </w:rPr>
            </w:pPr>
          </w:p>
          <w:p w14:paraId="6D6772BA" w14:textId="77777777" w:rsidR="00204291" w:rsidRPr="00204291" w:rsidRDefault="00204291" w:rsidP="00172BB8">
            <w:pPr>
              <w:pStyle w:val="Normal1"/>
              <w:spacing w:after="0" w:line="240" w:lineRule="auto"/>
              <w:ind w:right="-22"/>
              <w:rPr>
                <w:rFonts w:asciiTheme="minorBidi" w:hAnsiTheme="minorBidi" w:cstheme="minorBidi"/>
                <w:sz w:val="24"/>
                <w:szCs w:val="24"/>
              </w:rPr>
            </w:pPr>
          </w:p>
        </w:tc>
      </w:tr>
    </w:tbl>
    <w:p w14:paraId="58D4387A" w14:textId="77777777" w:rsidR="00204291" w:rsidRPr="00204291" w:rsidRDefault="00204291" w:rsidP="00204291">
      <w:pPr>
        <w:pStyle w:val="Normal1"/>
        <w:spacing w:after="0" w:line="240" w:lineRule="auto"/>
        <w:rPr>
          <w:rFonts w:asciiTheme="minorBidi" w:hAnsiTheme="minorBidi" w:cstheme="minorBidi"/>
          <w:sz w:val="24"/>
          <w:szCs w:val="24"/>
        </w:rPr>
      </w:pPr>
    </w:p>
    <w:p w14:paraId="608774B0" w14:textId="77777777" w:rsidR="00204291" w:rsidRPr="00204291" w:rsidRDefault="00204291" w:rsidP="00204291">
      <w:pPr>
        <w:pStyle w:val="Normal1"/>
        <w:jc w:val="center"/>
        <w:rPr>
          <w:rFonts w:asciiTheme="minorBidi" w:hAnsiTheme="minorBidi" w:cstheme="minorBidi"/>
          <w:sz w:val="24"/>
          <w:szCs w:val="24"/>
        </w:rPr>
      </w:pPr>
      <w:r w:rsidRPr="00204291">
        <w:rPr>
          <w:rFonts w:asciiTheme="minorBidi" w:hAnsiTheme="minorBidi" w:cstheme="minorBidi"/>
          <w:sz w:val="24"/>
          <w:szCs w:val="24"/>
        </w:rPr>
        <w:t>~ Check to make sure your report is clear to someone else reading it ~</w:t>
      </w:r>
    </w:p>
    <w:p w14:paraId="47947202" w14:textId="77777777" w:rsidR="00204291" w:rsidRPr="00204291" w:rsidRDefault="00204291" w:rsidP="00204291">
      <w:pPr>
        <w:pStyle w:val="Normal1"/>
        <w:jc w:val="center"/>
        <w:rPr>
          <w:rFonts w:asciiTheme="minorBidi" w:hAnsiTheme="minorBidi" w:cstheme="minorBidi"/>
          <w:sz w:val="24"/>
          <w:szCs w:val="24"/>
        </w:rPr>
      </w:pPr>
      <w:r w:rsidRPr="00204291">
        <w:rPr>
          <w:rFonts w:asciiTheme="minorBidi" w:hAnsiTheme="minorBidi" w:cstheme="minorBidi"/>
          <w:b/>
          <w:sz w:val="24"/>
          <w:szCs w:val="24"/>
        </w:rPr>
        <w:t>Please pass this form to your Designated Safeguarding Lead.</w:t>
      </w:r>
    </w:p>
    <w:p w14:paraId="64AC447F" w14:textId="77777777" w:rsidR="00204291" w:rsidRDefault="00204291" w:rsidP="00204291">
      <w:pPr>
        <w:pStyle w:val="Normal1"/>
        <w:spacing w:after="0" w:line="240" w:lineRule="auto"/>
        <w:rPr>
          <w:rFonts w:asciiTheme="minorBidi" w:hAnsiTheme="minorBidi" w:cstheme="minorBidi"/>
          <w:sz w:val="24"/>
          <w:szCs w:val="24"/>
          <w:highlight w:val="yellow"/>
        </w:rPr>
      </w:pPr>
    </w:p>
    <w:p w14:paraId="283D7700" w14:textId="77777777" w:rsidR="00204291" w:rsidRDefault="00204291" w:rsidP="00204291">
      <w:pPr>
        <w:pStyle w:val="Normal1"/>
        <w:spacing w:after="0" w:line="240" w:lineRule="auto"/>
        <w:rPr>
          <w:rFonts w:asciiTheme="minorBidi" w:hAnsiTheme="minorBidi" w:cstheme="minorBidi"/>
          <w:sz w:val="24"/>
          <w:szCs w:val="24"/>
          <w:highlight w:val="yellow"/>
        </w:rPr>
      </w:pPr>
    </w:p>
    <w:p w14:paraId="24E68A0C" w14:textId="7AF4DCDE" w:rsidR="00204291" w:rsidRPr="00A93370" w:rsidRDefault="00204291" w:rsidP="00204291">
      <w:pPr>
        <w:pStyle w:val="Normal1"/>
        <w:spacing w:after="0" w:line="240" w:lineRule="auto"/>
        <w:rPr>
          <w:rFonts w:asciiTheme="minorBidi" w:hAnsiTheme="minorBidi" w:cstheme="minorBidi"/>
          <w:b/>
          <w:bCs/>
          <w:sz w:val="24"/>
          <w:szCs w:val="24"/>
        </w:rPr>
      </w:pPr>
      <w:r w:rsidRPr="00A93370">
        <w:rPr>
          <w:rFonts w:asciiTheme="minorBidi" w:hAnsiTheme="minorBidi" w:cstheme="minorBidi"/>
          <w:b/>
          <w:bCs/>
          <w:sz w:val="24"/>
          <w:szCs w:val="24"/>
        </w:rPr>
        <w:lastRenderedPageBreak/>
        <w:t>Part 2 – for use by DSL</w:t>
      </w:r>
      <w:r w:rsidR="00A93370" w:rsidRPr="00A93370">
        <w:rPr>
          <w:rFonts w:asciiTheme="minorBidi" w:hAnsiTheme="minorBidi" w:cstheme="minorBidi"/>
          <w:b/>
          <w:bCs/>
          <w:sz w:val="24"/>
          <w:szCs w:val="24"/>
        </w:rPr>
        <w:t xml:space="preserve"> (optional)</w:t>
      </w:r>
    </w:p>
    <w:p w14:paraId="3B4AC799" w14:textId="77777777" w:rsidR="00204291" w:rsidRPr="00204291" w:rsidRDefault="00204291" w:rsidP="00204291">
      <w:pPr>
        <w:pStyle w:val="Normal1"/>
        <w:spacing w:after="0" w:line="240" w:lineRule="auto"/>
        <w:rPr>
          <w:rFonts w:asciiTheme="minorBidi" w:hAnsiTheme="minorBidi" w:cstheme="minorBidi"/>
          <w:b/>
          <w:sz w:val="24"/>
          <w:szCs w:val="24"/>
        </w:rPr>
      </w:pPr>
    </w:p>
    <w:tbl>
      <w:tblPr>
        <w:tblStyle w:val="3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7258"/>
      </w:tblGrid>
      <w:tr w:rsidR="00204291" w:rsidRPr="00204291" w14:paraId="36B17AFA" w14:textId="77777777" w:rsidTr="00204291">
        <w:tc>
          <w:tcPr>
            <w:tcW w:w="2660" w:type="dxa"/>
          </w:tcPr>
          <w:p w14:paraId="3ED81F3C" w14:textId="77777777" w:rsidR="00204291" w:rsidRPr="00204291" w:rsidRDefault="00204291" w:rsidP="00172BB8">
            <w:pPr>
              <w:pStyle w:val="Normal1"/>
              <w:ind w:left="0"/>
              <w:rPr>
                <w:rFonts w:asciiTheme="minorBidi" w:hAnsiTheme="minorBidi" w:cstheme="minorBidi"/>
                <w:b/>
                <w:sz w:val="24"/>
                <w:szCs w:val="24"/>
              </w:rPr>
            </w:pPr>
            <w:r w:rsidRPr="00204291">
              <w:rPr>
                <w:rFonts w:asciiTheme="minorBidi" w:hAnsiTheme="minorBidi" w:cstheme="minorBidi"/>
                <w:b/>
                <w:sz w:val="24"/>
                <w:szCs w:val="24"/>
              </w:rPr>
              <w:t>Time and date information received and from whom:</w:t>
            </w:r>
          </w:p>
        </w:tc>
        <w:tc>
          <w:tcPr>
            <w:tcW w:w="7258" w:type="dxa"/>
          </w:tcPr>
          <w:p w14:paraId="043314CC" w14:textId="77777777" w:rsidR="00204291" w:rsidRPr="00204291" w:rsidRDefault="00204291" w:rsidP="00172BB8">
            <w:pPr>
              <w:pStyle w:val="Normal1"/>
              <w:ind w:left="0"/>
              <w:rPr>
                <w:rFonts w:asciiTheme="minorBidi" w:hAnsiTheme="minorBidi" w:cstheme="minorBidi"/>
                <w:sz w:val="24"/>
                <w:szCs w:val="24"/>
              </w:rPr>
            </w:pPr>
          </w:p>
        </w:tc>
      </w:tr>
      <w:tr w:rsidR="00204291" w:rsidRPr="00204291" w14:paraId="36DCEF48" w14:textId="77777777" w:rsidTr="00204291">
        <w:trPr>
          <w:trHeight w:val="1002"/>
        </w:trPr>
        <w:tc>
          <w:tcPr>
            <w:tcW w:w="2660" w:type="dxa"/>
          </w:tcPr>
          <w:p w14:paraId="51C78A62" w14:textId="77777777" w:rsidR="00204291" w:rsidRPr="00204291" w:rsidRDefault="00204291" w:rsidP="00172BB8">
            <w:pPr>
              <w:pStyle w:val="Normal1"/>
              <w:ind w:left="0"/>
              <w:rPr>
                <w:rFonts w:asciiTheme="minorBidi" w:hAnsiTheme="minorBidi" w:cstheme="minorBidi"/>
                <w:b/>
                <w:sz w:val="24"/>
                <w:szCs w:val="24"/>
              </w:rPr>
            </w:pPr>
            <w:r w:rsidRPr="00204291">
              <w:rPr>
                <w:rFonts w:asciiTheme="minorBidi" w:hAnsiTheme="minorBidi" w:cstheme="minorBidi"/>
                <w:b/>
                <w:sz w:val="24"/>
                <w:szCs w:val="24"/>
              </w:rPr>
              <w:t>Any advice sought (if required):</w:t>
            </w:r>
          </w:p>
          <w:p w14:paraId="6F14A8F7" w14:textId="77777777" w:rsidR="00204291" w:rsidRPr="00204291" w:rsidRDefault="00204291" w:rsidP="00172BB8">
            <w:pPr>
              <w:pStyle w:val="Normal1"/>
              <w:ind w:left="0"/>
              <w:rPr>
                <w:rFonts w:asciiTheme="minorBidi" w:hAnsiTheme="minorBidi" w:cstheme="minorBidi"/>
                <w:b/>
                <w:sz w:val="24"/>
                <w:szCs w:val="24"/>
              </w:rPr>
            </w:pPr>
          </w:p>
        </w:tc>
        <w:tc>
          <w:tcPr>
            <w:tcW w:w="7258" w:type="dxa"/>
          </w:tcPr>
          <w:p w14:paraId="06A303FF" w14:textId="77777777" w:rsidR="00204291" w:rsidRPr="00204291" w:rsidRDefault="00204291" w:rsidP="00172BB8">
            <w:pPr>
              <w:pStyle w:val="Normal1"/>
              <w:ind w:left="0"/>
              <w:rPr>
                <w:rFonts w:asciiTheme="minorBidi" w:hAnsiTheme="minorBidi" w:cstheme="minorBidi"/>
                <w:sz w:val="24"/>
                <w:szCs w:val="24"/>
              </w:rPr>
            </w:pPr>
            <w:r w:rsidRPr="00204291">
              <w:rPr>
                <w:rFonts w:asciiTheme="minorBidi" w:hAnsiTheme="minorBidi" w:cstheme="minorBidi"/>
                <w:sz w:val="24"/>
                <w:szCs w:val="24"/>
              </w:rPr>
              <w:t>Date, time, name, role, organisation &amp; advice given:</w:t>
            </w:r>
          </w:p>
        </w:tc>
      </w:tr>
      <w:tr w:rsidR="00204291" w:rsidRPr="00204291" w14:paraId="37A2E319" w14:textId="77777777" w:rsidTr="00204291">
        <w:tc>
          <w:tcPr>
            <w:tcW w:w="2660" w:type="dxa"/>
          </w:tcPr>
          <w:p w14:paraId="54D465FC" w14:textId="77777777" w:rsidR="00204291" w:rsidRPr="00204291" w:rsidRDefault="00204291" w:rsidP="00172BB8">
            <w:pPr>
              <w:pStyle w:val="Normal1"/>
              <w:ind w:left="0"/>
              <w:rPr>
                <w:rFonts w:asciiTheme="minorBidi" w:hAnsiTheme="minorBidi" w:cstheme="minorBidi"/>
                <w:b/>
                <w:sz w:val="24"/>
                <w:szCs w:val="24"/>
              </w:rPr>
            </w:pPr>
            <w:r w:rsidRPr="00204291">
              <w:rPr>
                <w:rFonts w:asciiTheme="minorBidi" w:hAnsiTheme="minorBidi" w:cstheme="minorBidi"/>
                <w:b/>
                <w:sz w:val="24"/>
                <w:szCs w:val="24"/>
              </w:rPr>
              <w:t>Action Taken</w:t>
            </w:r>
          </w:p>
          <w:p w14:paraId="735963AA" w14:textId="77777777" w:rsidR="00204291" w:rsidRPr="00204291" w:rsidRDefault="00204291" w:rsidP="00172BB8">
            <w:pPr>
              <w:pStyle w:val="Normal1"/>
              <w:ind w:left="0"/>
              <w:rPr>
                <w:rFonts w:asciiTheme="minorBidi" w:hAnsiTheme="minorBidi" w:cstheme="minorBidi"/>
                <w:b/>
                <w:sz w:val="24"/>
                <w:szCs w:val="24"/>
              </w:rPr>
            </w:pPr>
            <w:r w:rsidRPr="00204291">
              <w:rPr>
                <w:rFonts w:asciiTheme="minorBidi" w:hAnsiTheme="minorBidi" w:cstheme="minorBidi"/>
                <w:b/>
                <w:sz w:val="24"/>
                <w:szCs w:val="24"/>
              </w:rPr>
              <w:t>(including rationale for decision making)</w:t>
            </w:r>
          </w:p>
          <w:p w14:paraId="475158E8" w14:textId="77777777" w:rsidR="00204291" w:rsidRPr="00204291" w:rsidRDefault="00204291" w:rsidP="00172BB8">
            <w:pPr>
              <w:pStyle w:val="Normal1"/>
              <w:ind w:left="0"/>
              <w:rPr>
                <w:rFonts w:asciiTheme="minorBidi" w:hAnsiTheme="minorBidi" w:cstheme="minorBidi"/>
                <w:b/>
                <w:sz w:val="24"/>
                <w:szCs w:val="24"/>
              </w:rPr>
            </w:pPr>
          </w:p>
        </w:tc>
        <w:tc>
          <w:tcPr>
            <w:tcW w:w="7258" w:type="dxa"/>
          </w:tcPr>
          <w:p w14:paraId="16CCA8B5" w14:textId="77777777" w:rsidR="00204291" w:rsidRPr="00204291" w:rsidRDefault="00204291" w:rsidP="00172BB8">
            <w:pPr>
              <w:pStyle w:val="Normal1"/>
              <w:ind w:left="0"/>
              <w:rPr>
                <w:rFonts w:asciiTheme="minorBidi" w:hAnsiTheme="minorBidi" w:cstheme="minorBidi"/>
                <w:sz w:val="24"/>
                <w:szCs w:val="24"/>
              </w:rPr>
            </w:pPr>
            <w:r w:rsidRPr="00204291">
              <w:rPr>
                <w:rFonts w:asciiTheme="minorBidi" w:hAnsiTheme="minorBidi" w:cstheme="minorBidi"/>
                <w:sz w:val="24"/>
                <w:szCs w:val="24"/>
              </w:rPr>
              <w:t>Referral to children’s social care/monitoring, advice given to appropriate staff or EHA with reasons:</w:t>
            </w:r>
          </w:p>
          <w:p w14:paraId="0725AAF3" w14:textId="77777777" w:rsidR="00204291" w:rsidRDefault="00204291" w:rsidP="00172BB8">
            <w:pPr>
              <w:pStyle w:val="Normal1"/>
              <w:ind w:left="0"/>
              <w:rPr>
                <w:rFonts w:asciiTheme="minorBidi" w:hAnsiTheme="minorBidi" w:cstheme="minorBidi"/>
                <w:sz w:val="24"/>
                <w:szCs w:val="24"/>
              </w:rPr>
            </w:pPr>
            <w:r w:rsidRPr="00204291">
              <w:rPr>
                <w:rFonts w:asciiTheme="minorBidi" w:hAnsiTheme="minorBidi" w:cstheme="minorBidi"/>
                <w:sz w:val="24"/>
                <w:szCs w:val="24"/>
              </w:rPr>
              <w:t>Note time, date, names, who the information was shared with etc.</w:t>
            </w:r>
          </w:p>
          <w:p w14:paraId="0A2F8096" w14:textId="77777777" w:rsidR="00A93370" w:rsidRDefault="00A93370" w:rsidP="00172BB8">
            <w:pPr>
              <w:pStyle w:val="Normal1"/>
              <w:ind w:left="0"/>
              <w:rPr>
                <w:rFonts w:asciiTheme="minorBidi" w:hAnsiTheme="minorBidi" w:cstheme="minorBidi"/>
                <w:sz w:val="24"/>
                <w:szCs w:val="24"/>
              </w:rPr>
            </w:pPr>
          </w:p>
          <w:p w14:paraId="4470D4DC" w14:textId="77777777" w:rsidR="00A93370" w:rsidRPr="00204291" w:rsidRDefault="00A93370" w:rsidP="00172BB8">
            <w:pPr>
              <w:pStyle w:val="Normal1"/>
              <w:ind w:left="0"/>
              <w:rPr>
                <w:rFonts w:asciiTheme="minorBidi" w:hAnsiTheme="minorBidi" w:cstheme="minorBidi"/>
                <w:sz w:val="24"/>
                <w:szCs w:val="24"/>
              </w:rPr>
            </w:pPr>
          </w:p>
        </w:tc>
      </w:tr>
      <w:tr w:rsidR="00204291" w:rsidRPr="00204291" w14:paraId="0701FDC6" w14:textId="77777777" w:rsidTr="00204291">
        <w:tc>
          <w:tcPr>
            <w:tcW w:w="2660" w:type="dxa"/>
          </w:tcPr>
          <w:p w14:paraId="7EEF147D" w14:textId="77777777" w:rsidR="00204291" w:rsidRPr="00204291" w:rsidRDefault="00204291" w:rsidP="00172BB8">
            <w:pPr>
              <w:pStyle w:val="Normal1"/>
              <w:ind w:left="0"/>
              <w:rPr>
                <w:rFonts w:asciiTheme="minorBidi" w:hAnsiTheme="minorBidi" w:cstheme="minorBidi"/>
                <w:b/>
                <w:sz w:val="24"/>
                <w:szCs w:val="24"/>
              </w:rPr>
            </w:pPr>
            <w:r w:rsidRPr="00204291">
              <w:rPr>
                <w:rFonts w:asciiTheme="minorBidi" w:hAnsiTheme="minorBidi" w:cstheme="minorBidi"/>
                <w:b/>
                <w:sz w:val="24"/>
                <w:szCs w:val="24"/>
              </w:rPr>
              <w:t>Parents/carers informed.</w:t>
            </w:r>
          </w:p>
          <w:p w14:paraId="34F1FA85" w14:textId="77777777" w:rsidR="00204291" w:rsidRPr="00204291" w:rsidRDefault="00204291" w:rsidP="00172BB8">
            <w:pPr>
              <w:pStyle w:val="Normal1"/>
              <w:ind w:left="0"/>
              <w:rPr>
                <w:rFonts w:asciiTheme="minorBidi" w:hAnsiTheme="minorBidi" w:cstheme="minorBidi"/>
                <w:b/>
                <w:sz w:val="24"/>
                <w:szCs w:val="24"/>
              </w:rPr>
            </w:pPr>
          </w:p>
        </w:tc>
        <w:tc>
          <w:tcPr>
            <w:tcW w:w="7258" w:type="dxa"/>
          </w:tcPr>
          <w:p w14:paraId="42248494" w14:textId="77777777" w:rsidR="00204291" w:rsidRPr="00204291" w:rsidRDefault="00204291" w:rsidP="00172BB8">
            <w:pPr>
              <w:pStyle w:val="Normal1"/>
              <w:ind w:left="0"/>
              <w:rPr>
                <w:rFonts w:asciiTheme="minorBidi" w:hAnsiTheme="minorBidi" w:cstheme="minorBidi"/>
                <w:sz w:val="24"/>
                <w:szCs w:val="24"/>
              </w:rPr>
            </w:pPr>
            <w:r w:rsidRPr="00204291">
              <w:rPr>
                <w:rFonts w:asciiTheme="minorBidi" w:hAnsiTheme="minorBidi" w:cstheme="minorBidi"/>
                <w:sz w:val="24"/>
                <w:szCs w:val="24"/>
              </w:rPr>
              <w:t>Yes/No</w:t>
            </w:r>
          </w:p>
          <w:p w14:paraId="0DFEE774" w14:textId="77777777" w:rsidR="00204291" w:rsidRPr="00204291" w:rsidRDefault="00204291" w:rsidP="00172BB8">
            <w:pPr>
              <w:pStyle w:val="Normal1"/>
              <w:ind w:left="0"/>
              <w:rPr>
                <w:rFonts w:asciiTheme="minorBidi" w:hAnsiTheme="minorBidi" w:cstheme="minorBidi"/>
                <w:sz w:val="24"/>
                <w:szCs w:val="24"/>
              </w:rPr>
            </w:pPr>
            <w:r w:rsidRPr="00204291">
              <w:rPr>
                <w:rFonts w:asciiTheme="minorBidi" w:hAnsiTheme="minorBidi" w:cstheme="minorBidi"/>
                <w:sz w:val="24"/>
                <w:szCs w:val="24"/>
              </w:rPr>
              <w:t>Reasons:</w:t>
            </w:r>
          </w:p>
        </w:tc>
      </w:tr>
      <w:tr w:rsidR="00204291" w:rsidRPr="00204291" w14:paraId="5E19499D" w14:textId="77777777" w:rsidTr="00204291">
        <w:tc>
          <w:tcPr>
            <w:tcW w:w="2660" w:type="dxa"/>
          </w:tcPr>
          <w:p w14:paraId="727143FB" w14:textId="77777777" w:rsidR="00204291" w:rsidRPr="00204291" w:rsidRDefault="00204291" w:rsidP="00172BB8">
            <w:pPr>
              <w:pStyle w:val="Normal1"/>
              <w:ind w:left="0"/>
              <w:rPr>
                <w:rFonts w:asciiTheme="minorBidi" w:hAnsiTheme="minorBidi" w:cstheme="minorBidi"/>
                <w:b/>
                <w:sz w:val="24"/>
                <w:szCs w:val="24"/>
              </w:rPr>
            </w:pPr>
            <w:r w:rsidRPr="00204291">
              <w:rPr>
                <w:rFonts w:asciiTheme="minorBidi" w:hAnsiTheme="minorBidi" w:cstheme="minorBidi"/>
                <w:b/>
                <w:sz w:val="24"/>
                <w:szCs w:val="24"/>
              </w:rPr>
              <w:t>Outcome</w:t>
            </w:r>
          </w:p>
        </w:tc>
        <w:tc>
          <w:tcPr>
            <w:tcW w:w="7258" w:type="dxa"/>
          </w:tcPr>
          <w:p w14:paraId="7E49F714" w14:textId="60E434EA" w:rsidR="00204291" w:rsidRPr="00204291" w:rsidRDefault="00204291" w:rsidP="00172BB8">
            <w:pPr>
              <w:pStyle w:val="Normal1"/>
              <w:ind w:left="0"/>
              <w:rPr>
                <w:rFonts w:asciiTheme="minorBidi" w:hAnsiTheme="minorBidi" w:cstheme="minorBidi"/>
                <w:sz w:val="24"/>
                <w:szCs w:val="24"/>
              </w:rPr>
            </w:pPr>
            <w:r w:rsidRPr="00204291">
              <w:rPr>
                <w:rFonts w:asciiTheme="minorBidi" w:hAnsiTheme="minorBidi" w:cstheme="minorBidi"/>
                <w:sz w:val="24"/>
                <w:szCs w:val="24"/>
              </w:rPr>
              <w:t xml:space="preserve">Record names of individuals </w:t>
            </w:r>
            <w:r w:rsidR="00561C3C">
              <w:rPr>
                <w:rFonts w:asciiTheme="minorBidi" w:hAnsiTheme="minorBidi" w:cstheme="minorBidi"/>
                <w:sz w:val="24"/>
                <w:szCs w:val="24"/>
              </w:rPr>
              <w:t>and</w:t>
            </w:r>
            <w:r w:rsidRPr="00204291">
              <w:rPr>
                <w:rFonts w:asciiTheme="minorBidi" w:hAnsiTheme="minorBidi" w:cstheme="minorBidi"/>
                <w:sz w:val="24"/>
                <w:szCs w:val="24"/>
              </w:rPr>
              <w:t xml:space="preserve"> agencies who have given information regarding outcome of any referral (if made):</w:t>
            </w:r>
          </w:p>
          <w:p w14:paraId="1FFF0D1A" w14:textId="77777777" w:rsidR="00204291" w:rsidRDefault="00204291" w:rsidP="00172BB8">
            <w:pPr>
              <w:pStyle w:val="Normal1"/>
              <w:ind w:left="0"/>
              <w:rPr>
                <w:rFonts w:asciiTheme="minorBidi" w:hAnsiTheme="minorBidi" w:cstheme="minorBidi"/>
                <w:sz w:val="24"/>
                <w:szCs w:val="24"/>
              </w:rPr>
            </w:pPr>
          </w:p>
          <w:p w14:paraId="7698C70E" w14:textId="77777777" w:rsidR="00A93370" w:rsidRPr="00204291" w:rsidRDefault="00A93370" w:rsidP="00172BB8">
            <w:pPr>
              <w:pStyle w:val="Normal1"/>
              <w:ind w:left="0"/>
              <w:rPr>
                <w:rFonts w:asciiTheme="minorBidi" w:hAnsiTheme="minorBidi" w:cstheme="minorBidi"/>
                <w:sz w:val="24"/>
                <w:szCs w:val="24"/>
              </w:rPr>
            </w:pPr>
          </w:p>
        </w:tc>
      </w:tr>
      <w:tr w:rsidR="00204291" w:rsidRPr="00204291" w14:paraId="1449C5F5" w14:textId="77777777" w:rsidTr="00204291">
        <w:tc>
          <w:tcPr>
            <w:tcW w:w="2660" w:type="dxa"/>
          </w:tcPr>
          <w:p w14:paraId="0B29EAAC" w14:textId="77777777" w:rsidR="00204291" w:rsidRPr="00204291" w:rsidRDefault="00204291" w:rsidP="00172BB8">
            <w:pPr>
              <w:pStyle w:val="Normal1"/>
              <w:ind w:left="0"/>
              <w:rPr>
                <w:rFonts w:asciiTheme="minorBidi" w:hAnsiTheme="minorBidi" w:cstheme="minorBidi"/>
                <w:b/>
                <w:sz w:val="24"/>
                <w:szCs w:val="24"/>
              </w:rPr>
            </w:pPr>
            <w:r w:rsidRPr="00204291">
              <w:rPr>
                <w:rFonts w:asciiTheme="minorBidi" w:hAnsiTheme="minorBidi" w:cstheme="minorBidi"/>
                <w:b/>
                <w:sz w:val="24"/>
                <w:szCs w:val="24"/>
              </w:rPr>
              <w:t>Additional Information</w:t>
            </w:r>
          </w:p>
        </w:tc>
        <w:tc>
          <w:tcPr>
            <w:tcW w:w="7258" w:type="dxa"/>
          </w:tcPr>
          <w:p w14:paraId="621C8BC5" w14:textId="77777777" w:rsidR="00204291" w:rsidRPr="00204291" w:rsidRDefault="00204291" w:rsidP="00172BB8">
            <w:pPr>
              <w:pStyle w:val="Normal1"/>
              <w:ind w:left="0"/>
              <w:rPr>
                <w:rFonts w:asciiTheme="minorBidi" w:hAnsiTheme="minorBidi" w:cstheme="minorBidi"/>
                <w:sz w:val="24"/>
                <w:szCs w:val="24"/>
              </w:rPr>
            </w:pPr>
            <w:r w:rsidRPr="00204291">
              <w:rPr>
                <w:rFonts w:asciiTheme="minorBidi" w:hAnsiTheme="minorBidi" w:cstheme="minorBidi"/>
                <w:sz w:val="24"/>
                <w:szCs w:val="24"/>
              </w:rPr>
              <w:t>Where can additional information regarding the child/incident be found (e.g. student file, serious incident book etc.)</w:t>
            </w:r>
          </w:p>
          <w:p w14:paraId="7590A6A1" w14:textId="77777777" w:rsidR="00204291" w:rsidRDefault="00204291" w:rsidP="00172BB8">
            <w:pPr>
              <w:pStyle w:val="Normal1"/>
              <w:ind w:left="0"/>
              <w:rPr>
                <w:rFonts w:asciiTheme="minorBidi" w:hAnsiTheme="minorBidi" w:cstheme="minorBidi"/>
                <w:sz w:val="24"/>
                <w:szCs w:val="24"/>
              </w:rPr>
            </w:pPr>
          </w:p>
          <w:p w14:paraId="7C2AE2BF" w14:textId="77777777" w:rsidR="00A93370" w:rsidRPr="00204291" w:rsidRDefault="00A93370" w:rsidP="00172BB8">
            <w:pPr>
              <w:pStyle w:val="Normal1"/>
              <w:ind w:left="0"/>
              <w:rPr>
                <w:rFonts w:asciiTheme="minorBidi" w:hAnsiTheme="minorBidi" w:cstheme="minorBidi"/>
                <w:sz w:val="24"/>
                <w:szCs w:val="24"/>
              </w:rPr>
            </w:pPr>
          </w:p>
        </w:tc>
      </w:tr>
      <w:tr w:rsidR="00204291" w:rsidRPr="00204291" w14:paraId="1F8BFD7B" w14:textId="77777777" w:rsidTr="00204291">
        <w:tc>
          <w:tcPr>
            <w:tcW w:w="2660" w:type="dxa"/>
          </w:tcPr>
          <w:p w14:paraId="283C6045" w14:textId="39E5C265" w:rsidR="00204291" w:rsidRPr="00204291" w:rsidRDefault="00DB6488" w:rsidP="00172BB8">
            <w:pPr>
              <w:pStyle w:val="Normal1"/>
              <w:ind w:left="0"/>
              <w:rPr>
                <w:rFonts w:asciiTheme="minorBidi" w:hAnsiTheme="minorBidi" w:cstheme="minorBidi"/>
                <w:b/>
                <w:sz w:val="24"/>
                <w:szCs w:val="24"/>
              </w:rPr>
            </w:pPr>
            <w:r>
              <w:rPr>
                <w:rFonts w:asciiTheme="minorBidi" w:hAnsiTheme="minorBidi" w:cstheme="minorBidi"/>
                <w:b/>
                <w:sz w:val="24"/>
                <w:szCs w:val="24"/>
              </w:rPr>
              <w:t xml:space="preserve">Has the </w:t>
            </w:r>
            <w:r w:rsidR="00204291" w:rsidRPr="00204291">
              <w:rPr>
                <w:rFonts w:asciiTheme="minorBidi" w:hAnsiTheme="minorBidi" w:cstheme="minorBidi"/>
                <w:b/>
                <w:sz w:val="24"/>
                <w:szCs w:val="24"/>
              </w:rPr>
              <w:t xml:space="preserve">concern </w:t>
            </w:r>
            <w:r>
              <w:rPr>
                <w:rFonts w:asciiTheme="minorBidi" w:hAnsiTheme="minorBidi" w:cstheme="minorBidi"/>
                <w:b/>
                <w:sz w:val="24"/>
                <w:szCs w:val="24"/>
              </w:rPr>
              <w:t xml:space="preserve">been put on the school’s recording system?  </w:t>
            </w:r>
          </w:p>
        </w:tc>
        <w:tc>
          <w:tcPr>
            <w:tcW w:w="7258" w:type="dxa"/>
          </w:tcPr>
          <w:p w14:paraId="0F602307" w14:textId="77777777" w:rsidR="00DB6488" w:rsidRPr="00DB6488" w:rsidRDefault="00DB6488" w:rsidP="00172BB8">
            <w:pPr>
              <w:pStyle w:val="Normal1"/>
              <w:ind w:left="0"/>
              <w:rPr>
                <w:rFonts w:asciiTheme="minorBidi" w:hAnsiTheme="minorBidi" w:cstheme="minorBidi"/>
                <w:sz w:val="14"/>
                <w:szCs w:val="14"/>
              </w:rPr>
            </w:pPr>
          </w:p>
          <w:p w14:paraId="2CFAF1DA" w14:textId="78EBF698" w:rsidR="00204291" w:rsidRPr="00204291" w:rsidRDefault="00204291" w:rsidP="00172BB8">
            <w:pPr>
              <w:pStyle w:val="Normal1"/>
              <w:ind w:left="0"/>
              <w:rPr>
                <w:rFonts w:asciiTheme="minorBidi" w:hAnsiTheme="minorBidi" w:cstheme="minorBidi"/>
                <w:sz w:val="24"/>
                <w:szCs w:val="24"/>
              </w:rPr>
            </w:pPr>
            <w:r w:rsidRPr="00204291">
              <w:rPr>
                <w:rFonts w:asciiTheme="minorBidi" w:hAnsiTheme="minorBidi" w:cstheme="minorBidi"/>
                <w:sz w:val="24"/>
                <w:szCs w:val="24"/>
              </w:rPr>
              <w:t>Yes/No</w:t>
            </w:r>
          </w:p>
          <w:p w14:paraId="321D0D17" w14:textId="77777777" w:rsidR="00204291" w:rsidRPr="00204291" w:rsidRDefault="00204291" w:rsidP="00172BB8">
            <w:pPr>
              <w:pStyle w:val="Normal1"/>
              <w:ind w:left="0"/>
              <w:rPr>
                <w:rFonts w:asciiTheme="minorBidi" w:hAnsiTheme="minorBidi" w:cstheme="minorBidi"/>
                <w:sz w:val="24"/>
                <w:szCs w:val="24"/>
              </w:rPr>
            </w:pPr>
            <w:r w:rsidRPr="00204291">
              <w:rPr>
                <w:rFonts w:asciiTheme="minorBidi" w:hAnsiTheme="minorBidi" w:cstheme="minorBidi"/>
                <w:sz w:val="24"/>
                <w:szCs w:val="24"/>
              </w:rPr>
              <w:t>Why – state reasons:</w:t>
            </w:r>
          </w:p>
        </w:tc>
      </w:tr>
      <w:tr w:rsidR="00204291" w:rsidRPr="00204291" w14:paraId="247A20B2" w14:textId="77777777" w:rsidTr="00204291">
        <w:tc>
          <w:tcPr>
            <w:tcW w:w="2660" w:type="dxa"/>
          </w:tcPr>
          <w:p w14:paraId="58880E28" w14:textId="77777777" w:rsidR="00204291" w:rsidRPr="00204291" w:rsidRDefault="00204291" w:rsidP="00172BB8">
            <w:pPr>
              <w:pStyle w:val="Normal1"/>
              <w:ind w:left="0"/>
              <w:rPr>
                <w:rFonts w:asciiTheme="minorBidi" w:hAnsiTheme="minorBidi" w:cstheme="minorBidi"/>
                <w:b/>
                <w:sz w:val="24"/>
                <w:szCs w:val="24"/>
              </w:rPr>
            </w:pPr>
            <w:r w:rsidRPr="00204291">
              <w:rPr>
                <w:rFonts w:asciiTheme="minorBidi" w:hAnsiTheme="minorBidi" w:cstheme="minorBidi"/>
                <w:b/>
                <w:sz w:val="24"/>
                <w:szCs w:val="24"/>
              </w:rPr>
              <w:t>Signed</w:t>
            </w:r>
          </w:p>
        </w:tc>
        <w:tc>
          <w:tcPr>
            <w:tcW w:w="7258" w:type="dxa"/>
          </w:tcPr>
          <w:p w14:paraId="7693F064" w14:textId="77777777" w:rsidR="00204291" w:rsidRPr="00204291" w:rsidRDefault="00204291" w:rsidP="00172BB8">
            <w:pPr>
              <w:pStyle w:val="Normal1"/>
              <w:ind w:left="0"/>
              <w:rPr>
                <w:rFonts w:asciiTheme="minorBidi" w:hAnsiTheme="minorBidi" w:cstheme="minorBidi"/>
                <w:sz w:val="24"/>
                <w:szCs w:val="24"/>
              </w:rPr>
            </w:pPr>
          </w:p>
        </w:tc>
      </w:tr>
      <w:tr w:rsidR="00204291" w:rsidRPr="00204291" w14:paraId="789F441B" w14:textId="77777777" w:rsidTr="00204291">
        <w:tc>
          <w:tcPr>
            <w:tcW w:w="2660" w:type="dxa"/>
          </w:tcPr>
          <w:p w14:paraId="7C450395" w14:textId="77777777" w:rsidR="00204291" w:rsidRPr="00204291" w:rsidRDefault="00204291" w:rsidP="00172BB8">
            <w:pPr>
              <w:pStyle w:val="Normal1"/>
              <w:ind w:left="0"/>
              <w:rPr>
                <w:rFonts w:asciiTheme="minorBidi" w:hAnsiTheme="minorBidi" w:cstheme="minorBidi"/>
                <w:b/>
                <w:sz w:val="24"/>
                <w:szCs w:val="24"/>
              </w:rPr>
            </w:pPr>
            <w:r w:rsidRPr="00204291">
              <w:rPr>
                <w:rFonts w:asciiTheme="minorBidi" w:hAnsiTheme="minorBidi" w:cstheme="minorBidi"/>
                <w:b/>
                <w:sz w:val="24"/>
                <w:szCs w:val="24"/>
              </w:rPr>
              <w:t>Print Name</w:t>
            </w:r>
          </w:p>
        </w:tc>
        <w:tc>
          <w:tcPr>
            <w:tcW w:w="7258" w:type="dxa"/>
          </w:tcPr>
          <w:p w14:paraId="7EA770CC" w14:textId="77777777" w:rsidR="00204291" w:rsidRPr="00204291" w:rsidRDefault="00204291" w:rsidP="00172BB8">
            <w:pPr>
              <w:pStyle w:val="Normal1"/>
              <w:ind w:left="0"/>
              <w:rPr>
                <w:rFonts w:asciiTheme="minorBidi" w:hAnsiTheme="minorBidi" w:cstheme="minorBidi"/>
                <w:sz w:val="24"/>
                <w:szCs w:val="24"/>
              </w:rPr>
            </w:pPr>
          </w:p>
        </w:tc>
      </w:tr>
      <w:tr w:rsidR="00204291" w:rsidRPr="00204291" w14:paraId="4278D5CA" w14:textId="77777777" w:rsidTr="00204291">
        <w:tc>
          <w:tcPr>
            <w:tcW w:w="2660" w:type="dxa"/>
          </w:tcPr>
          <w:p w14:paraId="1104C5B5" w14:textId="77777777" w:rsidR="00204291" w:rsidRPr="00204291" w:rsidRDefault="00204291" w:rsidP="00172BB8">
            <w:pPr>
              <w:pStyle w:val="Normal1"/>
              <w:ind w:left="0"/>
              <w:rPr>
                <w:rFonts w:asciiTheme="minorBidi" w:hAnsiTheme="minorBidi" w:cstheme="minorBidi"/>
                <w:b/>
                <w:sz w:val="24"/>
                <w:szCs w:val="24"/>
              </w:rPr>
            </w:pPr>
            <w:r w:rsidRPr="00204291">
              <w:rPr>
                <w:rFonts w:asciiTheme="minorBidi" w:hAnsiTheme="minorBidi" w:cstheme="minorBidi"/>
                <w:b/>
                <w:sz w:val="24"/>
                <w:szCs w:val="24"/>
              </w:rPr>
              <w:t>Date</w:t>
            </w:r>
          </w:p>
        </w:tc>
        <w:tc>
          <w:tcPr>
            <w:tcW w:w="7258" w:type="dxa"/>
          </w:tcPr>
          <w:p w14:paraId="7F217B01" w14:textId="77777777" w:rsidR="00204291" w:rsidRPr="00204291" w:rsidRDefault="00204291" w:rsidP="00172BB8">
            <w:pPr>
              <w:pStyle w:val="Normal1"/>
              <w:ind w:left="0"/>
              <w:rPr>
                <w:rFonts w:asciiTheme="minorBidi" w:hAnsiTheme="minorBidi" w:cstheme="minorBidi"/>
                <w:sz w:val="24"/>
                <w:szCs w:val="24"/>
              </w:rPr>
            </w:pPr>
          </w:p>
        </w:tc>
      </w:tr>
    </w:tbl>
    <w:p w14:paraId="30AE8D1C" w14:textId="77777777" w:rsidR="00204291" w:rsidRPr="00204291" w:rsidRDefault="00204291" w:rsidP="00204291">
      <w:pPr>
        <w:pStyle w:val="Normal1"/>
        <w:spacing w:after="0" w:line="240" w:lineRule="auto"/>
        <w:rPr>
          <w:rFonts w:asciiTheme="minorBidi" w:hAnsiTheme="minorBidi" w:cstheme="minorBidi"/>
          <w:sz w:val="24"/>
          <w:szCs w:val="24"/>
        </w:rPr>
      </w:pPr>
    </w:p>
    <w:p w14:paraId="3CAB303B" w14:textId="20599AB6" w:rsidR="000A3382" w:rsidRDefault="000A3382" w:rsidP="003C6877">
      <w:pPr>
        <w:rPr>
          <w:b/>
          <w:bCs/>
          <w:sz w:val="22"/>
          <w:szCs w:val="22"/>
        </w:rPr>
      </w:pPr>
      <w:r w:rsidRPr="00A57FCE">
        <w:rPr>
          <w:noProof/>
          <w:sz w:val="22"/>
          <w:szCs w:val="22"/>
        </w:rPr>
        <w:lastRenderedPageBreak/>
        <mc:AlternateContent>
          <mc:Choice Requires="wps">
            <w:drawing>
              <wp:anchor distT="0" distB="0" distL="114300" distR="114300" simplePos="0" relativeHeight="251664404" behindDoc="0" locked="0" layoutInCell="1" allowOverlap="1" wp14:anchorId="2890E932" wp14:editId="5A4EFC07">
                <wp:simplePos x="0" y="0"/>
                <wp:positionH relativeFrom="page">
                  <wp:posOffset>720090</wp:posOffset>
                </wp:positionH>
                <wp:positionV relativeFrom="paragraph">
                  <wp:posOffset>0</wp:posOffset>
                </wp:positionV>
                <wp:extent cx="5895975" cy="359410"/>
                <wp:effectExtent l="0" t="0" r="28575" b="21590"/>
                <wp:wrapNone/>
                <wp:docPr id="1371448821" name="Rectangle 13714488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00B0F0"/>
                          </a:solidFill>
                          <a:prstDash val="solid"/>
                          <a:miter lim="800000"/>
                        </a:ln>
                        <a:effectLst/>
                      </wps:spPr>
                      <wps:txbx>
                        <w:txbxContent>
                          <w:p w14:paraId="009B51D3" w14:textId="197FD472" w:rsidR="00172BB8" w:rsidRPr="00C55A8C" w:rsidRDefault="00172BB8" w:rsidP="000A3382">
                            <w:pPr>
                              <w:pStyle w:val="Heading1"/>
                            </w:pPr>
                            <w:r>
                              <w:rPr>
                                <w:bCs/>
                              </w:rPr>
                              <w:t xml:space="preserve">Appendix E:  </w:t>
                            </w:r>
                            <w:r w:rsidRPr="00A57FCE">
                              <w:rPr>
                                <w:bCs/>
                              </w:rPr>
                              <w:t xml:space="preserve">Links to useful </w:t>
                            </w:r>
                            <w:r>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0E932" id="Rectangle 1371448821" o:spid="_x0000_s1072" style="position:absolute;margin-left:56.7pt;margin-top:0;width:464.25pt;height:28.3pt;z-index:2516644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" filled="f" strokecolor="#00b0f0" strokeweight="1.5pt">
                <v:textbox>
                  <w:txbxContent>
                    <w:p w14:paraId="009B51D3" w14:textId="197FD472" w:rsidR="00172BB8" w:rsidRPr="00C55A8C" w:rsidRDefault="00172BB8" w:rsidP="000A3382">
                      <w:pPr>
                        <w:pStyle w:val="Heading1"/>
                      </w:pPr>
                      <w:r>
                        <w:rPr>
                          <w:bCs/>
                        </w:rPr>
                        <w:t xml:space="preserve">Appendix E:  </w:t>
                      </w:r>
                      <w:r w:rsidRPr="00A57FCE">
                        <w:rPr>
                          <w:bCs/>
                        </w:rPr>
                        <w:t xml:space="preserve">Links to useful </w:t>
                      </w:r>
                      <w:r>
                        <w:rPr>
                          <w:bCs/>
                        </w:rPr>
                        <w:t xml:space="preserve">information </w:t>
                      </w:r>
                    </w:p>
                  </w:txbxContent>
                </v:textbox>
                <w10:wrap anchorx="page"/>
              </v:rect>
            </w:pict>
          </mc:Fallback>
        </mc:AlternateContent>
      </w:r>
    </w:p>
    <w:p w14:paraId="7C8229D8" w14:textId="77777777" w:rsidR="000A3382" w:rsidRDefault="000A3382" w:rsidP="003C6877">
      <w:pPr>
        <w:rPr>
          <w:b/>
          <w:bCs/>
          <w:sz w:val="22"/>
          <w:szCs w:val="22"/>
        </w:rPr>
      </w:pPr>
    </w:p>
    <w:p w14:paraId="53269F13" w14:textId="77777777" w:rsidR="000A3382" w:rsidRDefault="000A3382" w:rsidP="003C6877">
      <w:pPr>
        <w:rPr>
          <w:b/>
          <w:bCs/>
          <w:sz w:val="22"/>
          <w:szCs w:val="22"/>
        </w:rPr>
      </w:pPr>
    </w:p>
    <w:p w14:paraId="6FA9CCAC" w14:textId="149FD7CD" w:rsidR="00460C31" w:rsidRPr="00D862A8" w:rsidRDefault="00460C31" w:rsidP="003C6877">
      <w:pPr>
        <w:rPr>
          <w:b/>
          <w:bCs/>
          <w:sz w:val="22"/>
          <w:szCs w:val="22"/>
        </w:rPr>
      </w:pPr>
      <w:r w:rsidRPr="00D862A8">
        <w:rPr>
          <w:b/>
          <w:bCs/>
          <w:sz w:val="22"/>
          <w:szCs w:val="22"/>
        </w:rPr>
        <w:t>Local:</w:t>
      </w:r>
    </w:p>
    <w:p w14:paraId="2B6C91F6" w14:textId="036BB0B6" w:rsidR="00903E8F" w:rsidRDefault="005942D2" w:rsidP="00B755FE">
      <w:pPr>
        <w:spacing w:line="360" w:lineRule="auto"/>
        <w:rPr>
          <w:sz w:val="22"/>
          <w:szCs w:val="28"/>
        </w:rPr>
      </w:pPr>
      <w:hyperlink r:id="rId125" w:history="1">
        <w:r w:rsidR="00992A81" w:rsidRPr="002562C5">
          <w:rPr>
            <w:rStyle w:val="Hyperlink"/>
            <w:sz w:val="22"/>
            <w:szCs w:val="28"/>
          </w:rPr>
          <w:t>Harmful Sexual Behaviour Protocol</w:t>
        </w:r>
      </w:hyperlink>
    </w:p>
    <w:p w14:paraId="0779C398" w14:textId="04735838" w:rsidR="00992A81" w:rsidRDefault="005942D2" w:rsidP="00B755FE">
      <w:pPr>
        <w:spacing w:line="360" w:lineRule="auto"/>
        <w:rPr>
          <w:sz w:val="22"/>
          <w:szCs w:val="28"/>
        </w:rPr>
      </w:pPr>
      <w:hyperlink r:id="rId126" w:history="1">
        <w:r w:rsidR="00992A81" w:rsidRPr="00992A81">
          <w:rPr>
            <w:rStyle w:val="Hyperlink"/>
            <w:sz w:val="22"/>
            <w:szCs w:val="28"/>
          </w:rPr>
          <w:t>Oldham’s Continuum of Need</w:t>
        </w:r>
      </w:hyperlink>
    </w:p>
    <w:p w14:paraId="63518B3E" w14:textId="7DEDF06D" w:rsidR="00992A81" w:rsidRPr="00992A81" w:rsidRDefault="005942D2" w:rsidP="00B755FE">
      <w:pPr>
        <w:spacing w:line="360" w:lineRule="auto"/>
        <w:rPr>
          <w:sz w:val="22"/>
          <w:szCs w:val="28"/>
        </w:rPr>
      </w:pPr>
      <w:hyperlink r:id="rId127" w:history="1">
        <w:r w:rsidR="00992A81" w:rsidRPr="00992A81">
          <w:rPr>
            <w:rStyle w:val="Hyperlink"/>
            <w:sz w:val="22"/>
            <w:szCs w:val="28"/>
          </w:rPr>
          <w:t>Educational Neglect Guidance</w:t>
        </w:r>
      </w:hyperlink>
    </w:p>
    <w:p w14:paraId="7DCB410A" w14:textId="77777777" w:rsidR="002429BC" w:rsidRPr="002429BC" w:rsidRDefault="002429BC" w:rsidP="00B755FE">
      <w:pPr>
        <w:spacing w:line="360" w:lineRule="auto"/>
        <w:rPr>
          <w:sz w:val="10"/>
          <w:szCs w:val="14"/>
        </w:rPr>
      </w:pPr>
    </w:p>
    <w:p w14:paraId="6728759A" w14:textId="79C7B72D" w:rsidR="00992A81" w:rsidRPr="00992A81" w:rsidRDefault="00992A81" w:rsidP="00B755FE">
      <w:pPr>
        <w:spacing w:line="360" w:lineRule="auto"/>
        <w:rPr>
          <w:sz w:val="22"/>
          <w:szCs w:val="28"/>
        </w:rPr>
      </w:pPr>
      <w:r w:rsidRPr="00992A81">
        <w:rPr>
          <w:sz w:val="22"/>
          <w:szCs w:val="28"/>
        </w:rPr>
        <w:t xml:space="preserve">Other local policies and procedures can be found on </w:t>
      </w:r>
      <w:hyperlink r:id="rId128" w:history="1">
        <w:r w:rsidRPr="00992A81">
          <w:rPr>
            <w:rStyle w:val="Hyperlink"/>
            <w:sz w:val="22"/>
            <w:szCs w:val="28"/>
          </w:rPr>
          <w:t>Oldham Safeguarding Children’s Partnership</w:t>
        </w:r>
      </w:hyperlink>
    </w:p>
    <w:p w14:paraId="4FEFC0AD" w14:textId="77777777" w:rsidR="002429BC" w:rsidRPr="002429BC" w:rsidRDefault="002429BC" w:rsidP="00B755FE">
      <w:pPr>
        <w:spacing w:line="360" w:lineRule="auto"/>
        <w:rPr>
          <w:color w:val="000000" w:themeColor="text1"/>
          <w:sz w:val="14"/>
          <w:szCs w:val="14"/>
        </w:rPr>
      </w:pPr>
    </w:p>
    <w:p w14:paraId="68E8BAFF" w14:textId="536B2177" w:rsidR="00F7693D" w:rsidRPr="00903E8F" w:rsidRDefault="002429BC" w:rsidP="00B755FE">
      <w:pPr>
        <w:spacing w:line="360" w:lineRule="auto"/>
        <w:rPr>
          <w:color w:val="000000" w:themeColor="text1"/>
          <w:sz w:val="22"/>
          <w:szCs w:val="22"/>
        </w:rPr>
      </w:pPr>
      <w:r>
        <w:rPr>
          <w:color w:val="000000" w:themeColor="text1"/>
          <w:sz w:val="22"/>
          <w:szCs w:val="22"/>
        </w:rPr>
        <w:t xml:space="preserve">Resources for professionals can be found in the </w:t>
      </w:r>
      <w:hyperlink r:id="rId129" w:history="1">
        <w:r w:rsidRPr="002429BC">
          <w:rPr>
            <w:rStyle w:val="Hyperlink"/>
            <w:sz w:val="22"/>
            <w:szCs w:val="22"/>
          </w:rPr>
          <w:t>Education</w:t>
        </w:r>
      </w:hyperlink>
      <w:r>
        <w:rPr>
          <w:color w:val="000000" w:themeColor="text1"/>
          <w:sz w:val="22"/>
          <w:szCs w:val="22"/>
        </w:rPr>
        <w:t xml:space="preserve"> section of Oldham Safeguarding Children’s Partnership</w:t>
      </w:r>
    </w:p>
    <w:p w14:paraId="68991297" w14:textId="77777777" w:rsidR="002429BC" w:rsidRDefault="002429BC" w:rsidP="002A3A4E">
      <w:pPr>
        <w:spacing w:line="360" w:lineRule="auto"/>
        <w:rPr>
          <w:b/>
          <w:bCs/>
          <w:sz w:val="22"/>
          <w:szCs w:val="22"/>
        </w:rPr>
      </w:pPr>
    </w:p>
    <w:p w14:paraId="08B427BA" w14:textId="798B1B09"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5942D2" w:rsidP="002A3A4E">
      <w:pPr>
        <w:spacing w:line="360" w:lineRule="auto"/>
        <w:rPr>
          <w:rStyle w:val="Hyperlink"/>
        </w:rPr>
      </w:pPr>
      <w:hyperlink r:id="rId130" w:anchor=":~:text=Schools%20and%20colleges%20are%20free,approaches%20that%20cover%20generative%20AI%20." w:history="1">
        <w:r w:rsidR="002A3A4E" w:rsidRPr="002A3A4E">
          <w:rPr>
            <w:rStyle w:val="Hyperlink"/>
            <w:sz w:val="22"/>
            <w:szCs w:val="22"/>
          </w:rPr>
          <w:t>Generative artificial intelligence (AI) in education (DfE)</w:t>
        </w:r>
      </w:hyperlink>
    </w:p>
    <w:p w14:paraId="52579312" w14:textId="77777777" w:rsidR="003C6877" w:rsidRDefault="005942D2" w:rsidP="00B755FE">
      <w:pPr>
        <w:spacing w:line="360" w:lineRule="auto"/>
      </w:pPr>
      <w:hyperlink r:id="rId131" w:history="1">
        <w:r w:rsidR="003C6877"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5942D2" w:rsidP="00B755FE">
      <w:pPr>
        <w:spacing w:line="360" w:lineRule="auto"/>
        <w:rPr>
          <w:sz w:val="22"/>
          <w:szCs w:val="22"/>
        </w:rPr>
      </w:pPr>
      <w:hyperlink r:id="rId132" w:history="1">
        <w:r w:rsidR="007E6A5A" w:rsidRPr="00B755FE">
          <w:rPr>
            <w:rStyle w:val="Hyperlink"/>
            <w:sz w:val="22"/>
            <w:szCs w:val="22"/>
          </w:rPr>
          <w:t>NSPCC online-safety-for-schools</w:t>
        </w:r>
      </w:hyperlink>
    </w:p>
    <w:p w14:paraId="2834C858" w14:textId="51D2198F" w:rsidR="00FD3972" w:rsidRPr="00B755FE" w:rsidRDefault="005942D2" w:rsidP="00B755FE">
      <w:pPr>
        <w:spacing w:line="360" w:lineRule="auto"/>
        <w:rPr>
          <w:sz w:val="22"/>
          <w:szCs w:val="22"/>
        </w:rPr>
      </w:pPr>
      <w:hyperlink r:id="rId133" w:history="1">
        <w:r w:rsidR="00AF0904"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5942D2" w:rsidP="00B755FE">
      <w:pPr>
        <w:spacing w:line="360" w:lineRule="auto"/>
        <w:rPr>
          <w:sz w:val="22"/>
          <w:szCs w:val="22"/>
        </w:rPr>
      </w:pPr>
      <w:hyperlink r:id="rId134" w:history="1">
        <w:r w:rsidR="00AF0904"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5942D2" w:rsidP="00B755FE">
      <w:pPr>
        <w:spacing w:line="360" w:lineRule="auto"/>
      </w:pPr>
      <w:hyperlink r:id="rId135" w:history="1">
        <w:r w:rsidR="00460C31"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5942D2" w:rsidP="00B755FE">
      <w:pPr>
        <w:spacing w:line="360" w:lineRule="auto"/>
        <w:rPr>
          <w:rStyle w:val="Hyperlink"/>
        </w:rPr>
      </w:pPr>
      <w:hyperlink r:id="rId136" w:history="1">
        <w:r w:rsidR="002E14D8" w:rsidRPr="00B755FE">
          <w:rPr>
            <w:rStyle w:val="Hyperlink"/>
            <w:sz w:val="22"/>
            <w:szCs w:val="22"/>
          </w:rPr>
          <w:t>Staffing and employment: advice for schools (DfE)</w:t>
        </w:r>
      </w:hyperlink>
    </w:p>
    <w:p w14:paraId="1B067103" w14:textId="65982710" w:rsidR="0077627F" w:rsidRPr="00B755FE" w:rsidRDefault="005942D2" w:rsidP="00B755FE">
      <w:pPr>
        <w:spacing w:line="360" w:lineRule="auto"/>
        <w:rPr>
          <w:rStyle w:val="Hyperlink"/>
          <w:sz w:val="22"/>
          <w:szCs w:val="22"/>
        </w:rPr>
      </w:pPr>
      <w:hyperlink r:id="rId137" w:history="1">
        <w:r w:rsidR="0077627F" w:rsidRPr="00B755FE">
          <w:rPr>
            <w:rStyle w:val="Hyperlink"/>
            <w:sz w:val="22"/>
            <w:szCs w:val="22"/>
          </w:rPr>
          <w:t>Safer Recruitment Consortium guidance</w:t>
        </w:r>
      </w:hyperlink>
    </w:p>
    <w:p w14:paraId="78EA0B52" w14:textId="4B8335AB" w:rsidR="00903E8F" w:rsidRPr="00E97DD6" w:rsidRDefault="00903E8F" w:rsidP="00B755FE">
      <w:pPr>
        <w:spacing w:line="360" w:lineRule="auto"/>
        <w:rPr>
          <w:rStyle w:val="Hyperlink"/>
          <w:sz w:val="12"/>
          <w:szCs w:val="1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5E8484FC" w14:textId="68639B7C" w:rsidR="0096449C" w:rsidRPr="00F7693D" w:rsidRDefault="002429BC" w:rsidP="00E82506">
      <w:pPr>
        <w:pStyle w:val="ListParagraph"/>
        <w:numPr>
          <w:ilvl w:val="0"/>
          <w:numId w:val="58"/>
        </w:numPr>
      </w:pPr>
      <w:r>
        <w:rPr>
          <w:rFonts w:ascii="Arial" w:hAnsi="Arial" w:cs="Arial"/>
          <w:color w:val="000000" w:themeColor="text1"/>
          <w:sz w:val="22"/>
          <w:szCs w:val="22"/>
        </w:rPr>
        <w:t xml:space="preserve">Prevent Handbook for Education </w:t>
      </w:r>
    </w:p>
    <w:sectPr w:rsidR="0096449C" w:rsidRPr="00F7693D" w:rsidSect="007B55D6">
      <w:headerReference w:type="even" r:id="rId138"/>
      <w:headerReference w:type="default" r:id="rId139"/>
      <w:footerReference w:type="even" r:id="rId140"/>
      <w:footerReference w:type="default" r:id="rId141"/>
      <w:headerReference w:type="first" r:id="rId142"/>
      <w:footerReference w:type="first" r:id="rId143"/>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444A" w14:textId="77777777" w:rsidR="005942D2" w:rsidRDefault="005942D2" w:rsidP="001438D3">
      <w:pPr>
        <w:spacing w:after="0"/>
      </w:pPr>
      <w:r>
        <w:separator/>
      </w:r>
    </w:p>
  </w:endnote>
  <w:endnote w:type="continuationSeparator" w:id="0">
    <w:p w14:paraId="117D8377" w14:textId="77777777" w:rsidR="005942D2" w:rsidRDefault="005942D2" w:rsidP="001438D3">
      <w:pPr>
        <w:spacing w:after="0"/>
      </w:pPr>
      <w:r>
        <w:continuationSeparator/>
      </w:r>
    </w:p>
  </w:endnote>
  <w:endnote w:type="continuationNotice" w:id="1">
    <w:p w14:paraId="20EE6634" w14:textId="77777777" w:rsidR="005942D2" w:rsidRDefault="005942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D5D6" w14:textId="3B25CD3D" w:rsidR="00172BB8" w:rsidRDefault="00172BB8">
    <w:pPr>
      <w:pStyle w:val="Footer"/>
    </w:pPr>
    <w:r>
      <w:rPr>
        <w:noProof/>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73"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" filled="f" stroked="f">
              <v:textbox style="mso-fit-shape-to-text:t" inset="0,0,0,15pt">
                <w:txbxContent>
                  <w:p w14:paraId="6A5FD512" w14:textId="797DF6D1"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D6EEE" w14:textId="6E3C6607" w:rsidR="00172BB8" w:rsidRDefault="00172BB8">
    <w:pPr>
      <w:pStyle w:val="Footer"/>
    </w:pPr>
    <w:r>
      <w:rPr>
        <w:noProof/>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79"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P4VdmVwAgAAsQQAAA4AAAAAAAAAAAAAAAAA&#10;LgIAAGRycy9lMm9Eb2MueG1sUEsBAi0AFAAGAAgAAAAhACNpjKPaAAAAAwEAAA8AAAAAAAAAAAAA&#10;AAAAygQAAGRycy9kb3ducmV2LnhtbFBLBQYAAAAABAAEAPMAAADRBQAAAAA=&#10;" filled="f" stroked="f">
              <v:textbox style="mso-fit-shape-to-text:t" inset="0,0,0,15pt">
                <w:txbxContent>
                  <w:p w14:paraId="1EA130FA" w14:textId="28E096A0"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003182"/>
      <w:docPartObj>
        <w:docPartGallery w:val="Page Numbers (Bottom of Page)"/>
        <w:docPartUnique/>
      </w:docPartObj>
    </w:sdtPr>
    <w:sdtEndPr>
      <w:rPr>
        <w:noProof/>
      </w:rPr>
    </w:sdtEndPr>
    <w:sdtContent>
      <w:p w14:paraId="2B6F9594" w14:textId="5022D6CC" w:rsidR="00172BB8" w:rsidRDefault="00172BB8" w:rsidP="00803C38">
        <w:pPr>
          <w:pStyle w:val="Footer"/>
          <w:rPr>
            <w:noProof/>
          </w:rPr>
        </w:pPr>
      </w:p>
      <w:p w14:paraId="0BE29BFD" w14:textId="5934E8CF" w:rsidR="00172BB8" w:rsidRDefault="00172BB8" w:rsidP="00803C38">
        <w:pPr>
          <w:pStyle w:val="Footer"/>
          <w:jc w:val="center"/>
          <w:rPr>
            <w:noProof/>
          </w:rPr>
        </w:pPr>
        <w:r>
          <w:rPr>
            <w:rFonts w:ascii="Times New Roman" w:hAnsi="Times New Roman"/>
            <w:noProof/>
            <w:sz w:val="24"/>
          </w:rPr>
          <w:drawing>
            <wp:anchor distT="36576" distB="36576" distL="36576" distR="36576" simplePos="0" relativeHeight="251693056" behindDoc="0" locked="0" layoutInCell="1" allowOverlap="1" wp14:anchorId="737A4CEB" wp14:editId="00090E96">
              <wp:simplePos x="0" y="0"/>
              <wp:positionH relativeFrom="column">
                <wp:posOffset>934720</wp:posOffset>
              </wp:positionH>
              <wp:positionV relativeFrom="paragraph">
                <wp:posOffset>1905</wp:posOffset>
              </wp:positionV>
              <wp:extent cx="661035" cy="654050"/>
              <wp:effectExtent l="0" t="0" r="5715" b="0"/>
              <wp:wrapNone/>
              <wp:docPr id="122574962" name="Picture 31" descr="A heart shaped logo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49771" name="Picture 31" descr="A heart shaped logo with orange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654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drawing>
            <wp:anchor distT="36576" distB="36576" distL="36576" distR="36576" simplePos="0" relativeHeight="251694080" behindDoc="0" locked="0" layoutInCell="1" allowOverlap="1" wp14:anchorId="4CE9E076" wp14:editId="5AC2D8EE">
              <wp:simplePos x="0" y="0"/>
              <wp:positionH relativeFrom="column">
                <wp:posOffset>4368393</wp:posOffset>
              </wp:positionH>
              <wp:positionV relativeFrom="paragraph">
                <wp:posOffset>2369</wp:posOffset>
              </wp:positionV>
              <wp:extent cx="629012" cy="668020"/>
              <wp:effectExtent l="0" t="0" r="0" b="0"/>
              <wp:wrapNone/>
              <wp:docPr id="1298229686" name="Picture 32" descr="A blue circle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23737" name="Picture 32" descr="A blue circle with white circle in center&#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l="20932" r="22151"/>
                      <a:stretch>
                        <a:fillRect/>
                      </a:stretch>
                    </pic:blipFill>
                    <pic:spPr bwMode="auto">
                      <a:xfrm>
                        <a:off x="0" y="0"/>
                        <a:ext cx="629012" cy="668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dtContent>
  </w:sdt>
  <w:p w14:paraId="4452D8B8" w14:textId="77777777" w:rsidR="00172BB8" w:rsidRDefault="00172BB8"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14C8653F" w:rsidR="00172BB8" w:rsidRDefault="00172BB8" w:rsidP="00803C38">
        <w:pPr>
          <w:pStyle w:val="Footer"/>
          <w:jc w:val="center"/>
          <w:rPr>
            <w:noProof/>
          </w:rPr>
        </w:pPr>
        <w:r>
          <w:fldChar w:fldCharType="begin"/>
        </w:r>
        <w:r>
          <w:instrText xml:space="preserve"> PAGE   \* MERGEFORMAT </w:instrText>
        </w:r>
        <w:r>
          <w:fldChar w:fldCharType="separate"/>
        </w:r>
        <w:r>
          <w:t>7</w:t>
        </w:r>
        <w:r>
          <w:rPr>
            <w:noProof/>
          </w:rPr>
          <w:fldChar w:fldCharType="end"/>
        </w:r>
      </w:p>
      <w:p w14:paraId="0E7A9617" w14:textId="4326A844" w:rsidR="00172BB8" w:rsidRDefault="00172BB8" w:rsidP="00F20502">
        <w:pPr>
          <w:pStyle w:val="Footer"/>
          <w:jc w:val="center"/>
        </w:pPr>
        <w:r>
          <w:t>Issued: August 2025 (v1)</w:t>
        </w:r>
      </w:p>
    </w:sdtContent>
  </w:sdt>
  <w:p w14:paraId="21D796EB" w14:textId="77777777" w:rsidR="00172BB8" w:rsidRDefault="00172BB8">
    <w:pPr>
      <w:pStyle w:val="Footer"/>
    </w:pPr>
  </w:p>
  <w:p w14:paraId="6AFE1232" w14:textId="77777777" w:rsidR="00172BB8" w:rsidRDefault="00172BB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9F8C" w14:textId="5DA4AB27" w:rsidR="00172BB8" w:rsidRDefault="00172BB8">
    <w:pPr>
      <w:pStyle w:val="Footer"/>
    </w:pPr>
    <w:r>
      <w:rPr>
        <w:noProof/>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80"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IXP77m8CAACwBAAADgAAAAAAAAAAAAAAAAAu&#10;AgAAZHJzL2Uyb0RvYy54bWxQSwECLQAUAAYACAAAACEAI2mMo9oAAAADAQAADwAAAAAAAAAAAAAA&#10;AADJBAAAZHJzL2Rvd25yZXYueG1sUEsFBgAAAAAEAAQA8wAAANAFAAAAAA==&#10;" filled="f" stroked="f">
              <v:textbox style="mso-fit-shape-to-text:t" inset="0,0,0,15pt">
                <w:txbxContent>
                  <w:p w14:paraId="6D9CA98F" w14:textId="2E21C391"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6EA3C" w14:textId="6C7B80A2" w:rsidR="00172BB8" w:rsidRDefault="00172BB8">
    <w:pPr>
      <w:pStyle w:val="Footer"/>
    </w:pPr>
    <w:r>
      <w:rPr>
        <w:noProof/>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81"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" filled="f" stroked="f">
              <v:textbox style="mso-fit-shape-to-text:t" inset="0,0,0,15pt">
                <w:txbxContent>
                  <w:p w14:paraId="54C7212B" w14:textId="765053FF"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69DC" w14:textId="1575697E" w:rsidR="00172BB8" w:rsidRDefault="00172BB8">
    <w:pPr>
      <w:pStyle w:val="Footer"/>
    </w:pPr>
    <w:r>
      <w:rPr>
        <w:noProof/>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82"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F3S+T28CAACwBAAADgAAAAAAAAAAAAAAAAAu&#10;AgAAZHJzL2Uyb0RvYy54bWxQSwECLQAUAAYACAAAACEAI2mMo9oAAAADAQAADwAAAAAAAAAAAAAA&#10;AADJBAAAZHJzL2Rvd25yZXYueG1sUEsFBgAAAAAEAAQA8wAAANAFAAAAAA==&#10;" filled="f" stroked="f">
              <v:textbox style="mso-fit-shape-to-text:t" inset="0,0,0,15pt">
                <w:txbxContent>
                  <w:p w14:paraId="735FF663" w14:textId="437C29E7"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3C9E6" w14:textId="37DAA889" w:rsidR="00172BB8" w:rsidRDefault="00172BB8">
    <w:pPr>
      <w:pStyle w:val="Footer"/>
    </w:pPr>
    <w:r>
      <w:rPr>
        <w:noProof/>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83"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" filled="f" stroked="f">
              <v:textbox style="mso-fit-shape-to-text:t" inset="0,0,0,15pt">
                <w:txbxContent>
                  <w:p w14:paraId="1FF0F966" w14:textId="7A9C93D8"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DABAC" w14:textId="74B5F9E3" w:rsidR="00172BB8" w:rsidRDefault="00172BB8">
    <w:pPr>
      <w:pStyle w:val="Footer"/>
    </w:pPr>
    <w:r>
      <w:rPr>
        <w:noProof/>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84"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DjDJaBwAgAAsQQAAA4AAAAAAAAAAAAAAAAA&#10;LgIAAGRycy9lMm9Eb2MueG1sUEsBAi0AFAAGAAgAAAAhACNpjKPaAAAAAwEAAA8AAAAAAAAAAAAA&#10;AAAAygQAAGRycy9kb3ducmV2LnhtbFBLBQYAAAAABAAEAPMAAADRBQAAAAA=&#10;" filled="f" stroked="f">
              <v:textbox style="mso-fit-shape-to-text:t" inset="0,0,0,15pt">
                <w:txbxContent>
                  <w:p w14:paraId="0F9037AD" w14:textId="2AB4AAD6"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p w14:paraId="5DA0A687" w14:textId="77777777" w:rsidR="00172BB8" w:rsidRDefault="00172BB8"/>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913538"/>
      <w:docPartObj>
        <w:docPartGallery w:val="Page Numbers (Bottom of Page)"/>
        <w:docPartUnique/>
      </w:docPartObj>
    </w:sdtPr>
    <w:sdtEndPr>
      <w:rPr>
        <w:noProof/>
      </w:rPr>
    </w:sdtEndPr>
    <w:sdtContent>
      <w:p w14:paraId="7140A5E9" w14:textId="5FE2C8AA" w:rsidR="00172BB8" w:rsidRDefault="00172BB8" w:rsidP="00F412C3">
        <w:pPr>
          <w:pStyle w:val="Footer"/>
          <w:jc w:val="center"/>
        </w:pPr>
        <w:r>
          <w:rPr>
            <w:rFonts w:ascii="Times New Roman" w:hAnsi="Times New Roman"/>
            <w:noProof/>
            <w:sz w:val="24"/>
          </w:rPr>
          <w:drawing>
            <wp:anchor distT="36576" distB="36576" distL="36576" distR="36576" simplePos="0" relativeHeight="251697152" behindDoc="0" locked="0" layoutInCell="1" allowOverlap="1" wp14:anchorId="00A892EF" wp14:editId="451B04E0">
              <wp:simplePos x="0" y="0"/>
              <wp:positionH relativeFrom="column">
                <wp:posOffset>3805555</wp:posOffset>
              </wp:positionH>
              <wp:positionV relativeFrom="paragraph">
                <wp:posOffset>-125730</wp:posOffset>
              </wp:positionV>
              <wp:extent cx="628650" cy="668020"/>
              <wp:effectExtent l="0" t="0" r="0" b="0"/>
              <wp:wrapNone/>
              <wp:docPr id="1355018365" name="Picture 32" descr="A blue circle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23737" name="Picture 32" descr="A blue circle with white circle in cen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20932" r="22151"/>
                      <a:stretch>
                        <a:fillRect/>
                      </a:stretch>
                    </pic:blipFill>
                    <pic:spPr bwMode="auto">
                      <a:xfrm>
                        <a:off x="0" y="0"/>
                        <a:ext cx="628650" cy="668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drawing>
            <wp:anchor distT="36576" distB="36576" distL="36576" distR="36576" simplePos="0" relativeHeight="251703296" behindDoc="0" locked="0" layoutInCell="1" allowOverlap="1" wp14:anchorId="756E5B67" wp14:editId="5F158CDA">
              <wp:simplePos x="0" y="0"/>
              <wp:positionH relativeFrom="column">
                <wp:posOffset>1230630</wp:posOffset>
              </wp:positionH>
              <wp:positionV relativeFrom="paragraph">
                <wp:posOffset>-121920</wp:posOffset>
              </wp:positionV>
              <wp:extent cx="661035" cy="654050"/>
              <wp:effectExtent l="0" t="0" r="5715" b="0"/>
              <wp:wrapNone/>
              <wp:docPr id="900179761" name="Picture 31" descr="A heart shaped logo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49771" name="Picture 31" descr="A heart shaped logo with orange and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035" cy="654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12F200C" w14:textId="7A8AAC18" w:rsidR="00172BB8" w:rsidRDefault="00172BB8" w:rsidP="00F412C3"/>
  <w:p w14:paraId="74D122C3" w14:textId="73EFDDD1" w:rsidR="00172BB8" w:rsidRDefault="00172BB8" w:rsidP="00F412C3">
    <w:pPr>
      <w:jc w:val="center"/>
    </w:pPr>
    <w:r>
      <w:t>Issued: August 2025 (v1)</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73B04" w14:textId="73DE7894" w:rsidR="00172BB8" w:rsidRDefault="00172BB8">
    <w:pPr>
      <w:pStyle w:val="Footer"/>
    </w:pPr>
    <w:r>
      <w:rPr>
        <w:noProof/>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85"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HrQqJlwAgAAsgQAAA4AAAAAAAAAAAAAAAAA&#10;LgIAAGRycy9lMm9Eb2MueG1sUEsBAi0AFAAGAAgAAAAhACNpjKPaAAAAAwEAAA8AAAAAAAAAAAAA&#10;AAAAygQAAGRycy9kb3ducmV2LnhtbFBLBQYAAAAABAAEAPMAAADRBQAAAAA=&#10;" filled="f" stroked="f">
              <v:textbox style="mso-fit-shape-to-text:t" inset="0,0,0,15pt">
                <w:txbxContent>
                  <w:p w14:paraId="74CEF3F5" w14:textId="427202A1"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511376"/>
      <w:docPartObj>
        <w:docPartGallery w:val="Page Numbers (Bottom of Page)"/>
        <w:docPartUnique/>
      </w:docPartObj>
    </w:sdtPr>
    <w:sdtEndPr>
      <w:rPr>
        <w:noProof/>
      </w:rPr>
    </w:sdtEndPr>
    <w:sdtContent>
      <w:p w14:paraId="474896ED" w14:textId="30B2F098" w:rsidR="00172BB8" w:rsidRDefault="00172BB8">
        <w:pPr>
          <w:pStyle w:val="Footer"/>
          <w:jc w:val="center"/>
          <w:rPr>
            <w:noProof/>
          </w:rPr>
        </w:pPr>
        <w:r>
          <w:rPr>
            <w:rFonts w:ascii="Times New Roman" w:hAnsi="Times New Roman"/>
            <w:noProof/>
            <w:sz w:val="24"/>
          </w:rPr>
          <w:drawing>
            <wp:anchor distT="36576" distB="36576" distL="36576" distR="36576" simplePos="0" relativeHeight="251684864" behindDoc="0" locked="0" layoutInCell="1" allowOverlap="1" wp14:anchorId="2B7F4EA5" wp14:editId="02217201">
              <wp:simplePos x="0" y="0"/>
              <wp:positionH relativeFrom="column">
                <wp:posOffset>4355465</wp:posOffset>
              </wp:positionH>
              <wp:positionV relativeFrom="paragraph">
                <wp:posOffset>-161925</wp:posOffset>
              </wp:positionV>
              <wp:extent cx="629012" cy="668020"/>
              <wp:effectExtent l="0" t="0" r="0" b="0"/>
              <wp:wrapNone/>
              <wp:docPr id="1297423737" name="Picture 32" descr="A blue circle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23737" name="Picture 32" descr="A blue circle with white circle in cen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20932" r="22151"/>
                      <a:stretch>
                        <a:fillRect/>
                      </a:stretch>
                    </pic:blipFill>
                    <pic:spPr bwMode="auto">
                      <a:xfrm>
                        <a:off x="0" y="0"/>
                        <a:ext cx="629012" cy="668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drawing>
            <wp:anchor distT="36576" distB="36576" distL="36576" distR="36576" simplePos="0" relativeHeight="251682816" behindDoc="0" locked="0" layoutInCell="1" allowOverlap="1" wp14:anchorId="416164D0" wp14:editId="075650F6">
              <wp:simplePos x="0" y="0"/>
              <wp:positionH relativeFrom="column">
                <wp:posOffset>922020</wp:posOffset>
              </wp:positionH>
              <wp:positionV relativeFrom="paragraph">
                <wp:posOffset>-161925</wp:posOffset>
              </wp:positionV>
              <wp:extent cx="661229" cy="654050"/>
              <wp:effectExtent l="0" t="0" r="5715" b="0"/>
              <wp:wrapNone/>
              <wp:docPr id="241449771" name="Picture 31" descr="A heart shaped logo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49771" name="Picture 31" descr="A heart shaped logo with orange and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229" cy="654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p w14:paraId="6B61863A" w14:textId="25340154" w:rsidR="00172BB8" w:rsidRDefault="00172BB8" w:rsidP="00F20502">
        <w:pPr>
          <w:pStyle w:val="Footer"/>
          <w:rPr>
            <w:noProof/>
          </w:rPr>
        </w:pPr>
      </w:p>
      <w:p w14:paraId="7BCC3C7E" w14:textId="5F1E83CB" w:rsidR="00172BB8" w:rsidRDefault="00172BB8" w:rsidP="00F20502">
        <w:pPr>
          <w:pStyle w:val="Footer"/>
          <w:jc w:val="center"/>
        </w:pPr>
        <w:r>
          <w:rPr>
            <w:noProof/>
          </w:rPr>
          <w:t>Issued: August 2025 (v1)</w:t>
        </w:r>
        <w:r w:rsidRPr="00F20502">
          <w:rPr>
            <w:rFonts w:ascii="Times New Roman" w:hAnsi="Times New Roman"/>
            <w:sz w:val="24"/>
          </w:rPr>
          <w:t xml:space="preserve"> </w:t>
        </w:r>
      </w:p>
    </w:sdtContent>
  </w:sdt>
  <w:p w14:paraId="59F4180E" w14:textId="77777777" w:rsidR="00172BB8" w:rsidRDefault="00172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1E0F4" w14:textId="5B12080C" w:rsidR="00172BB8" w:rsidRDefault="00172BB8">
    <w:pPr>
      <w:pStyle w:val="Footer"/>
    </w:pPr>
    <w:r>
      <w:rPr>
        <w:noProof/>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74"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xeNPoG8CAACwBAAADgAAAAAAAAAAAAAAAAAu&#10;AgAAZHJzL2Uyb0RvYy54bWxQSwECLQAUAAYACAAAACEAI2mMo9oAAAADAQAADwAAAAAAAAAAAAAA&#10;AADJBAAAZHJzL2Rvd25yZXYueG1sUEsFBgAAAAAEAAQA8wAAANAFAAAAAA==&#10;" filled="f" stroked="f">
              <v:textbox style="mso-fit-shape-to-text:t" inset="0,0,0,15pt">
                <w:txbxContent>
                  <w:p w14:paraId="626A2E6E" w14:textId="1E840FB3"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2F723" w14:textId="19222A04" w:rsidR="00172BB8" w:rsidRDefault="00172BB8">
    <w:pPr>
      <w:pStyle w:val="Footer"/>
    </w:pPr>
    <w:r>
      <w:rPr>
        <w:noProof/>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75"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JVLqUZwAgAAsQQAAA4AAAAAAAAAAAAAAAAA&#10;LgIAAGRycy9lMm9Eb2MueG1sUEsBAi0AFAAGAAgAAAAhACNpjKPaAAAAAwEAAA8AAAAAAAAAAAAA&#10;AAAAygQAAGRycy9kb3ducmV2LnhtbFBLBQYAAAAABAAEAPMAAADRBQAAAAA=&#10;" filled="f" stroked="f">
              <v:textbox style="mso-fit-shape-to-text:t" inset="0,0,0,15pt">
                <w:txbxContent>
                  <w:p w14:paraId="35980B60" w14:textId="24F92BAE"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099344"/>
      <w:docPartObj>
        <w:docPartGallery w:val="Page Numbers (Bottom of Page)"/>
        <w:docPartUnique/>
      </w:docPartObj>
    </w:sdtPr>
    <w:sdtEndPr>
      <w:rPr>
        <w:noProof/>
      </w:rPr>
    </w:sdtEndPr>
    <w:sdtContent>
      <w:p w14:paraId="1DDDA25B" w14:textId="77777777" w:rsidR="00172BB8" w:rsidRDefault="00172BB8">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Pr>
            <w:noProof/>
          </w:rPr>
          <w:br/>
        </w:r>
      </w:p>
      <w:p w14:paraId="7457EFC1" w14:textId="0F18A375" w:rsidR="00172BB8" w:rsidRDefault="00172BB8" w:rsidP="00F20502">
        <w:pPr>
          <w:pStyle w:val="Footer"/>
          <w:jc w:val="center"/>
        </w:pPr>
        <w:r>
          <w:rPr>
            <w:noProof/>
          </w:rPr>
          <w:t xml:space="preserve">Issued: August 2025 </w:t>
        </w:r>
        <w:r>
          <w:rPr>
            <w:rFonts w:ascii="Times New Roman" w:hAnsi="Times New Roman"/>
            <w:noProof/>
            <w:sz w:val="24"/>
          </w:rPr>
          <w:drawing>
            <wp:anchor distT="36576" distB="36576" distL="36576" distR="36576" simplePos="0" relativeHeight="251689984" behindDoc="0" locked="0" layoutInCell="1" allowOverlap="1" wp14:anchorId="50CCE4FA" wp14:editId="5F7933A5">
              <wp:simplePos x="0" y="0"/>
              <wp:positionH relativeFrom="column">
                <wp:posOffset>922020</wp:posOffset>
              </wp:positionH>
              <wp:positionV relativeFrom="paragraph">
                <wp:posOffset>-307975</wp:posOffset>
              </wp:positionV>
              <wp:extent cx="661229" cy="654050"/>
              <wp:effectExtent l="0" t="0" r="5715" b="0"/>
              <wp:wrapNone/>
              <wp:docPr id="1744218714" name="Picture 31" descr="A heart shaped logo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49771" name="Picture 31" descr="A heart shaped logo with orange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229" cy="654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drawing>
            <wp:anchor distT="36576" distB="36576" distL="36576" distR="36576" simplePos="0" relativeHeight="251691008" behindDoc="0" locked="0" layoutInCell="1" allowOverlap="1" wp14:anchorId="47BF1F33" wp14:editId="0A1CD4B4">
              <wp:simplePos x="0" y="0"/>
              <wp:positionH relativeFrom="column">
                <wp:posOffset>4355465</wp:posOffset>
              </wp:positionH>
              <wp:positionV relativeFrom="paragraph">
                <wp:posOffset>-307975</wp:posOffset>
              </wp:positionV>
              <wp:extent cx="629012" cy="668020"/>
              <wp:effectExtent l="0" t="0" r="0" b="0"/>
              <wp:wrapNone/>
              <wp:docPr id="1425654050" name="Picture 32" descr="A blue circle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23737" name="Picture 32" descr="A blue circle with white circle in center&#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l="20932" r="22151"/>
                      <a:stretch>
                        <a:fillRect/>
                      </a:stretch>
                    </pic:blipFill>
                    <pic:spPr bwMode="auto">
                      <a:xfrm>
                        <a:off x="0" y="0"/>
                        <a:ext cx="629012" cy="668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w:t xml:space="preserve"> (v1)</w:t>
        </w:r>
      </w:p>
      <w:p w14:paraId="2D8A3AC7" w14:textId="0280AF9C" w:rsidR="00172BB8" w:rsidRDefault="005942D2" w:rsidP="00403121">
        <w:pPr>
          <w:pStyle w:val="Footer"/>
        </w:pPr>
      </w:p>
    </w:sdtContent>
  </w:sdt>
  <w:p w14:paraId="0722A1C8" w14:textId="2A329C2E" w:rsidR="00172BB8" w:rsidRDefault="00172B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90A2F" w14:textId="12BE612A" w:rsidR="00172BB8" w:rsidRDefault="00172BB8">
    <w:pPr>
      <w:pStyle w:val="Footer"/>
    </w:pPr>
    <w:r>
      <w:rPr>
        <w:noProof/>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76"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Asbvz28CAACwBAAADgAAAAAAAAAAAAAAAAAu&#10;AgAAZHJzL2Uyb0RvYy54bWxQSwECLQAUAAYACAAAACEAI2mMo9oAAAADAQAADwAAAAAAAAAAAAAA&#10;AADJBAAAZHJzL2Rvd25yZXYueG1sUEsFBgAAAAAEAAQA8wAAANAFAAAAAA==&#10;" filled="f" stroked="f">
              <v:textbox style="mso-fit-shape-to-text:t" inset="0,0,0,15pt">
                <w:txbxContent>
                  <w:p w14:paraId="3671B894" w14:textId="43C2D0D8"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3C91" w14:textId="2A6C1528" w:rsidR="00172BB8" w:rsidRDefault="00172BB8">
    <w:pPr>
      <w:pStyle w:val="Footer"/>
    </w:pPr>
    <w:r>
      <w:rPr>
        <w:noProof/>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77"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qgX58m8CAACxBAAADgAAAAAAAAAAAAAAAAAu&#10;AgAAZHJzL2Uyb0RvYy54bWxQSwECLQAUAAYACAAAACEAI2mMo9oAAAADAQAADwAAAAAAAAAAAAAA&#10;AADJBAAAZHJzL2Rvd25yZXYueG1sUEsFBgAAAAAEAAQA8wAAANAFAAAAAA==&#10;" filled="f" stroked="f">
              <v:textbox style="mso-fit-shape-to-text:t" inset="0,0,0,15pt">
                <w:txbxContent>
                  <w:p w14:paraId="1D11F2D4" w14:textId="549D6C32"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1095521919"/>
      <w:docPartObj>
        <w:docPartGallery w:val="Page Numbers (Bottom of Page)"/>
        <w:docPartUnique/>
      </w:docPartObj>
    </w:sdtPr>
    <w:sdtEndPr/>
    <w:sdtContent>
      <w:p w14:paraId="4C03271B" w14:textId="500DB3FA" w:rsidR="00172BB8" w:rsidRDefault="00172BB8" w:rsidP="00403121">
        <w:pPr>
          <w:pStyle w:val="Footer"/>
          <w:ind w:left="360"/>
          <w:jc w:val="center"/>
          <w:rPr>
            <w:noProof/>
          </w:rPr>
        </w:pPr>
      </w:p>
      <w:p w14:paraId="573485B7" w14:textId="7C3B51E5" w:rsidR="00172BB8" w:rsidRPr="00403121" w:rsidRDefault="00172BB8" w:rsidP="00403121">
        <w:pPr>
          <w:pStyle w:val="Footer"/>
          <w:ind w:left="360"/>
          <w:jc w:val="center"/>
          <w:rPr>
            <w:noProof/>
          </w:rPr>
        </w:pPr>
        <w:r>
          <w:rPr>
            <w:rFonts w:ascii="Times New Roman" w:hAnsi="Times New Roman"/>
            <w:noProof/>
            <w:sz w:val="24"/>
          </w:rPr>
          <w:drawing>
            <wp:anchor distT="36576" distB="36576" distL="36576" distR="36576" simplePos="0" relativeHeight="251701248" behindDoc="0" locked="0" layoutInCell="1" allowOverlap="1" wp14:anchorId="1DE7FC9C" wp14:editId="736FDCD2">
              <wp:simplePos x="0" y="0"/>
              <wp:positionH relativeFrom="column">
                <wp:posOffset>3889081</wp:posOffset>
              </wp:positionH>
              <wp:positionV relativeFrom="paragraph">
                <wp:posOffset>110139</wp:posOffset>
              </wp:positionV>
              <wp:extent cx="629012" cy="668020"/>
              <wp:effectExtent l="0" t="0" r="0" b="0"/>
              <wp:wrapNone/>
              <wp:docPr id="1286772118" name="Picture 32" descr="A blue circle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23737" name="Picture 32" descr="A blue circle with white circle in cen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l="20932" r="22151"/>
                      <a:stretch>
                        <a:fillRect/>
                      </a:stretch>
                    </pic:blipFill>
                    <pic:spPr bwMode="auto">
                      <a:xfrm>
                        <a:off x="0" y="0"/>
                        <a:ext cx="629012" cy="6680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rPr>
          <w:drawing>
            <wp:anchor distT="36576" distB="36576" distL="36576" distR="36576" simplePos="0" relativeHeight="251699200" behindDoc="0" locked="0" layoutInCell="1" allowOverlap="1" wp14:anchorId="76976826" wp14:editId="5ACB2482">
              <wp:simplePos x="0" y="0"/>
              <wp:positionH relativeFrom="column">
                <wp:posOffset>1344921</wp:posOffset>
              </wp:positionH>
              <wp:positionV relativeFrom="paragraph">
                <wp:posOffset>198158</wp:posOffset>
              </wp:positionV>
              <wp:extent cx="661229" cy="654050"/>
              <wp:effectExtent l="0" t="0" r="5715" b="0"/>
              <wp:wrapNone/>
              <wp:docPr id="900591830" name="Picture 31" descr="A heart shaped logo with orang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49771" name="Picture 31" descr="A heart shaped logo with orange and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1229" cy="654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E621E91" w14:textId="1958BC45" w:rsidR="00172BB8" w:rsidRDefault="00172BB8" w:rsidP="00580AE3"/>
      <w:p w14:paraId="353B5880" w14:textId="3E4551E7" w:rsidR="00172BB8" w:rsidRDefault="00172BB8" w:rsidP="00580AE3">
        <w:pPr>
          <w:pStyle w:val="Footer"/>
          <w:jc w:val="center"/>
        </w:pPr>
        <w:r>
          <w:rPr>
            <w:noProof/>
          </w:rPr>
          <w:t>Issued: August 2025 (v1)</w:t>
        </w:r>
        <w:r w:rsidRPr="00F20502">
          <w:rPr>
            <w:rFonts w:ascii="Times New Roman" w:hAnsi="Times New Roman"/>
            <w:sz w:val="24"/>
          </w:rPr>
          <w:t xml:space="preserve"> </w:t>
        </w:r>
      </w:p>
      <w:p w14:paraId="40BEE657" w14:textId="5AA84F19" w:rsidR="00172BB8" w:rsidRDefault="00172BB8" w:rsidP="00580AE3">
        <w:pPr>
          <w:pStyle w:val="Footer"/>
        </w:pPr>
      </w:p>
      <w:p w14:paraId="6FE21022" w14:textId="25164621" w:rsidR="00172BB8" w:rsidRPr="00403121" w:rsidRDefault="005942D2" w:rsidP="00403121">
        <w:pPr>
          <w:pStyle w:val="Footer"/>
          <w:ind w:left="360"/>
          <w:rPr>
            <w:noProof/>
          </w:rPr>
        </w:pP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E597" w14:textId="2B8454CD" w:rsidR="00172BB8" w:rsidRDefault="00172BB8">
    <w:pPr>
      <w:pStyle w:val="Footer"/>
    </w:pPr>
    <w:r>
      <w:rPr>
        <w:noProof/>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78"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06JC28CAACwBAAADgAAAAAAAAAAAAAAAAAu&#10;AgAAZHJzL2Uyb0RvYy54bWxQSwECLQAUAAYACAAAACEAI2mMo9oAAAADAQAADwAAAAAAAAAAAAAA&#10;AADJBAAAZHJzL2Rvd25yZXYueG1sUEsFBgAAAAAEAAQA8wAAANAFAAAAAA==&#10;" filled="f" stroked="f">
              <v:textbox style="mso-fit-shape-to-text:t" inset="0,0,0,15pt">
                <w:txbxContent>
                  <w:p w14:paraId="5999E0B1" w14:textId="7F4DD6B1" w:rsidR="00172BB8" w:rsidRPr="002A02D4" w:rsidRDefault="00172BB8"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145BB" w14:textId="77777777" w:rsidR="005942D2" w:rsidRDefault="005942D2" w:rsidP="001438D3">
      <w:pPr>
        <w:spacing w:after="0"/>
      </w:pPr>
      <w:r>
        <w:separator/>
      </w:r>
    </w:p>
  </w:footnote>
  <w:footnote w:type="continuationSeparator" w:id="0">
    <w:p w14:paraId="1158ECC6" w14:textId="77777777" w:rsidR="005942D2" w:rsidRDefault="005942D2" w:rsidP="001438D3">
      <w:pPr>
        <w:spacing w:after="0"/>
      </w:pPr>
      <w:r>
        <w:continuationSeparator/>
      </w:r>
    </w:p>
  </w:footnote>
  <w:footnote w:type="continuationNotice" w:id="1">
    <w:p w14:paraId="1BF3359B" w14:textId="77777777" w:rsidR="005942D2" w:rsidRDefault="005942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1CE5E" w14:textId="16947C17" w:rsidR="00172BB8" w:rsidRDefault="00172BB8"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1BAB" w14:textId="45383106" w:rsidR="00172BB8" w:rsidRDefault="00172BB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A977" w14:textId="2772C1D8" w:rsidR="00172BB8" w:rsidRDefault="00172BB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96E3" w14:textId="78833576" w:rsidR="00172BB8" w:rsidRDefault="00172BB8"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34454" w14:textId="2AEB7EF8" w:rsidR="00172BB8" w:rsidRDefault="00172BB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1D4C" w14:textId="08F90F73" w:rsidR="00172BB8" w:rsidRDefault="00172BB8">
    <w:pPr>
      <w:pStyle w:val="Header"/>
    </w:pPr>
  </w:p>
  <w:p w14:paraId="4A7486D5" w14:textId="77777777" w:rsidR="00172BB8" w:rsidRDefault="00172BB8"/>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60938" w14:textId="55D257D6" w:rsidR="00172BB8" w:rsidRDefault="00172BB8" w:rsidP="009203D4">
    <w:pPr>
      <w:pStyle w:val="Header"/>
    </w:pPr>
  </w:p>
  <w:p w14:paraId="7D999B35" w14:textId="77777777" w:rsidR="00172BB8" w:rsidRDefault="00172BB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942F" w14:textId="5CA6E055" w:rsidR="00172BB8" w:rsidRDefault="00172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AA7A0" w14:textId="345A172F" w:rsidR="00172BB8" w:rsidRDefault="00172B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6364" w14:textId="7F383C8A" w:rsidR="00172BB8" w:rsidRDefault="00172BB8"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14907" w14:textId="21B4E8F7" w:rsidR="00172BB8" w:rsidRDefault="00172B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62D62" w14:textId="1F63E099" w:rsidR="00172BB8" w:rsidRDefault="00172B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0"/>
      <w:gridCol w:w="3110"/>
      <w:gridCol w:w="3110"/>
    </w:tblGrid>
    <w:tr w:rsidR="00172BB8" w14:paraId="323D34F1" w14:textId="77777777" w:rsidTr="009203D4">
      <w:trPr>
        <w:trHeight w:val="300"/>
      </w:trPr>
      <w:tc>
        <w:tcPr>
          <w:tcW w:w="3110" w:type="dxa"/>
        </w:tcPr>
        <w:p w14:paraId="07A6D97F" w14:textId="7343538D" w:rsidR="00172BB8" w:rsidRDefault="00172BB8" w:rsidP="009203D4">
          <w:pPr>
            <w:pStyle w:val="Header"/>
            <w:ind w:left="-115"/>
          </w:pPr>
        </w:p>
      </w:tc>
      <w:tc>
        <w:tcPr>
          <w:tcW w:w="3110" w:type="dxa"/>
        </w:tcPr>
        <w:p w14:paraId="23E7DF37" w14:textId="315FD1B3" w:rsidR="00172BB8" w:rsidRDefault="00172BB8" w:rsidP="009203D4">
          <w:pPr>
            <w:pStyle w:val="Header"/>
            <w:jc w:val="center"/>
          </w:pPr>
        </w:p>
      </w:tc>
      <w:tc>
        <w:tcPr>
          <w:tcW w:w="3110" w:type="dxa"/>
        </w:tcPr>
        <w:p w14:paraId="653DFE02" w14:textId="69AFEEB4" w:rsidR="00172BB8" w:rsidRDefault="00172BB8" w:rsidP="009203D4">
          <w:pPr>
            <w:pStyle w:val="Header"/>
            <w:ind w:right="-115"/>
            <w:jc w:val="right"/>
          </w:pPr>
        </w:p>
      </w:tc>
    </w:tr>
  </w:tbl>
  <w:p w14:paraId="2479F72C" w14:textId="55AC11EA" w:rsidR="00172BB8" w:rsidRDefault="00172BB8"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CC6D3" w14:textId="2B776B80" w:rsidR="00172BB8" w:rsidRDefault="00172B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3D883" w14:textId="17BD860E" w:rsidR="00172BB8" w:rsidRDefault="00172B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2A3E" w14:textId="5CCC7684" w:rsidR="00172BB8" w:rsidRDefault="00172BB8"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47102"/>
    <w:multiLevelType w:val="multilevel"/>
    <w:tmpl w:val="3710CEA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81BDF"/>
    <w:multiLevelType w:val="hybridMultilevel"/>
    <w:tmpl w:val="F94EE7E0"/>
    <w:lvl w:ilvl="0" w:tplc="24DE9C0C">
      <w:numFmt w:val="bullet"/>
      <w:lvlText w:val=""/>
      <w:lvlJc w:val="left"/>
      <w:pPr>
        <w:ind w:left="1162" w:hanging="360"/>
      </w:pPr>
      <w:rPr>
        <w:rFonts w:ascii="Symbol" w:eastAsia="Symbol" w:hAnsi="Symbol" w:cs="Symbol" w:hint="default"/>
        <w:b w:val="0"/>
        <w:bCs w:val="0"/>
        <w:i w:val="0"/>
        <w:iCs w:val="0"/>
        <w:color w:val="414042"/>
        <w:spacing w:val="0"/>
        <w:w w:val="100"/>
        <w:sz w:val="18"/>
        <w:szCs w:val="18"/>
        <w:lang w:val="en-US" w:eastAsia="en-US" w:bidi="ar-SA"/>
      </w:rPr>
    </w:lvl>
    <w:lvl w:ilvl="1" w:tplc="EB1AF5A4">
      <w:numFmt w:val="bullet"/>
      <w:lvlText w:val="•"/>
      <w:lvlJc w:val="left"/>
      <w:pPr>
        <w:ind w:left="1812" w:hanging="360"/>
      </w:pPr>
      <w:rPr>
        <w:rFonts w:hint="default"/>
        <w:lang w:val="en-US" w:eastAsia="en-US" w:bidi="ar-SA"/>
      </w:rPr>
    </w:lvl>
    <w:lvl w:ilvl="2" w:tplc="2DE28800">
      <w:numFmt w:val="bullet"/>
      <w:lvlText w:val="•"/>
      <w:lvlJc w:val="left"/>
      <w:pPr>
        <w:ind w:left="2464" w:hanging="360"/>
      </w:pPr>
      <w:rPr>
        <w:rFonts w:hint="default"/>
        <w:lang w:val="en-US" w:eastAsia="en-US" w:bidi="ar-SA"/>
      </w:rPr>
    </w:lvl>
    <w:lvl w:ilvl="3" w:tplc="C9F67576">
      <w:numFmt w:val="bullet"/>
      <w:lvlText w:val="•"/>
      <w:lvlJc w:val="left"/>
      <w:pPr>
        <w:ind w:left="3116" w:hanging="360"/>
      </w:pPr>
      <w:rPr>
        <w:rFonts w:hint="default"/>
        <w:lang w:val="en-US" w:eastAsia="en-US" w:bidi="ar-SA"/>
      </w:rPr>
    </w:lvl>
    <w:lvl w:ilvl="4" w:tplc="BED0E1CA">
      <w:numFmt w:val="bullet"/>
      <w:lvlText w:val="•"/>
      <w:lvlJc w:val="left"/>
      <w:pPr>
        <w:ind w:left="3769" w:hanging="360"/>
      </w:pPr>
      <w:rPr>
        <w:rFonts w:hint="default"/>
        <w:lang w:val="en-US" w:eastAsia="en-US" w:bidi="ar-SA"/>
      </w:rPr>
    </w:lvl>
    <w:lvl w:ilvl="5" w:tplc="83086D7C">
      <w:numFmt w:val="bullet"/>
      <w:lvlText w:val="•"/>
      <w:lvlJc w:val="left"/>
      <w:pPr>
        <w:ind w:left="4421" w:hanging="360"/>
      </w:pPr>
      <w:rPr>
        <w:rFonts w:hint="default"/>
        <w:lang w:val="en-US" w:eastAsia="en-US" w:bidi="ar-SA"/>
      </w:rPr>
    </w:lvl>
    <w:lvl w:ilvl="6" w:tplc="9078E114">
      <w:numFmt w:val="bullet"/>
      <w:lvlText w:val="•"/>
      <w:lvlJc w:val="left"/>
      <w:pPr>
        <w:ind w:left="5073" w:hanging="360"/>
      </w:pPr>
      <w:rPr>
        <w:rFonts w:hint="default"/>
        <w:lang w:val="en-US" w:eastAsia="en-US" w:bidi="ar-SA"/>
      </w:rPr>
    </w:lvl>
    <w:lvl w:ilvl="7" w:tplc="6706D8BA">
      <w:numFmt w:val="bullet"/>
      <w:lvlText w:val="•"/>
      <w:lvlJc w:val="left"/>
      <w:pPr>
        <w:ind w:left="5725" w:hanging="360"/>
      </w:pPr>
      <w:rPr>
        <w:rFonts w:hint="default"/>
        <w:lang w:val="en-US" w:eastAsia="en-US" w:bidi="ar-SA"/>
      </w:rPr>
    </w:lvl>
    <w:lvl w:ilvl="8" w:tplc="07EC60EE">
      <w:numFmt w:val="bullet"/>
      <w:lvlText w:val="•"/>
      <w:lvlJc w:val="left"/>
      <w:pPr>
        <w:ind w:left="6378" w:hanging="360"/>
      </w:pPr>
      <w:rPr>
        <w:rFonts w:hint="default"/>
        <w:lang w:val="en-US" w:eastAsia="en-US" w:bidi="ar-SA"/>
      </w:rPr>
    </w:lvl>
  </w:abstractNum>
  <w:abstractNum w:abstractNumId="9" w15:restartNumberingAfterBreak="0">
    <w:nsid w:val="0FDE7616"/>
    <w:multiLevelType w:val="hybridMultilevel"/>
    <w:tmpl w:val="EC26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ED33CB"/>
    <w:multiLevelType w:val="hybridMultilevel"/>
    <w:tmpl w:val="770E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7"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DE1597A"/>
    <w:multiLevelType w:val="hybridMultilevel"/>
    <w:tmpl w:val="D0DE8DDE"/>
    <w:lvl w:ilvl="0" w:tplc="0809000B">
      <w:start w:val="1"/>
      <w:numFmt w:val="bullet"/>
      <w:lvlText w:val=""/>
      <w:lvlJc w:val="left"/>
      <w:pPr>
        <w:ind w:left="1145" w:hanging="36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2"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4"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31"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2"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3"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5"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5"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8"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44A4954"/>
    <w:multiLevelType w:val="hybridMultilevel"/>
    <w:tmpl w:val="C008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1"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3" w15:restartNumberingAfterBreak="0">
    <w:nsid w:val="6B9E6331"/>
    <w:multiLevelType w:val="multilevel"/>
    <w:tmpl w:val="239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5"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9"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62"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5" w15:restartNumberingAfterBreak="0">
    <w:nsid w:val="7FA65C6B"/>
    <w:multiLevelType w:val="hybridMultilevel"/>
    <w:tmpl w:val="661CD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3"/>
  </w:num>
  <w:num w:numId="2">
    <w:abstractNumId w:val="6"/>
  </w:num>
  <w:num w:numId="3">
    <w:abstractNumId w:val="5"/>
  </w:num>
  <w:num w:numId="4">
    <w:abstractNumId w:val="2"/>
  </w:num>
  <w:num w:numId="5">
    <w:abstractNumId w:val="36"/>
  </w:num>
  <w:num w:numId="6">
    <w:abstractNumId w:val="32"/>
  </w:num>
  <w:num w:numId="7">
    <w:abstractNumId w:val="27"/>
  </w:num>
  <w:num w:numId="8">
    <w:abstractNumId w:val="10"/>
  </w:num>
  <w:num w:numId="9">
    <w:abstractNumId w:val="13"/>
  </w:num>
  <w:num w:numId="10">
    <w:abstractNumId w:val="42"/>
  </w:num>
  <w:num w:numId="11">
    <w:abstractNumId w:val="23"/>
  </w:num>
  <w:num w:numId="12">
    <w:abstractNumId w:val="52"/>
  </w:num>
  <w:num w:numId="13">
    <w:abstractNumId w:val="54"/>
  </w:num>
  <w:num w:numId="14">
    <w:abstractNumId w:val="64"/>
  </w:num>
  <w:num w:numId="15">
    <w:abstractNumId w:val="44"/>
  </w:num>
  <w:num w:numId="16">
    <w:abstractNumId w:val="35"/>
  </w:num>
  <w:num w:numId="17">
    <w:abstractNumId w:val="7"/>
  </w:num>
  <w:num w:numId="18">
    <w:abstractNumId w:val="14"/>
  </w:num>
  <w:num w:numId="19">
    <w:abstractNumId w:val="17"/>
  </w:num>
  <w:num w:numId="20">
    <w:abstractNumId w:val="18"/>
  </w:num>
  <w:num w:numId="21">
    <w:abstractNumId w:val="48"/>
  </w:num>
  <w:num w:numId="22">
    <w:abstractNumId w:val="39"/>
  </w:num>
  <w:num w:numId="23">
    <w:abstractNumId w:val="58"/>
  </w:num>
  <w:num w:numId="24">
    <w:abstractNumId w:val="61"/>
  </w:num>
  <w:num w:numId="25">
    <w:abstractNumId w:val="51"/>
  </w:num>
  <w:num w:numId="26">
    <w:abstractNumId w:val="15"/>
  </w:num>
  <w:num w:numId="27">
    <w:abstractNumId w:val="34"/>
  </w:num>
  <w:num w:numId="28">
    <w:abstractNumId w:val="50"/>
  </w:num>
  <w:num w:numId="29">
    <w:abstractNumId w:val="40"/>
  </w:num>
  <w:num w:numId="30">
    <w:abstractNumId w:val="46"/>
  </w:num>
  <w:num w:numId="31">
    <w:abstractNumId w:val="31"/>
  </w:num>
  <w:num w:numId="32">
    <w:abstractNumId w:val="20"/>
  </w:num>
  <w:num w:numId="33">
    <w:abstractNumId w:val="25"/>
  </w:num>
  <w:num w:numId="34">
    <w:abstractNumId w:val="29"/>
  </w:num>
  <w:num w:numId="35">
    <w:abstractNumId w:val="3"/>
  </w:num>
  <w:num w:numId="36">
    <w:abstractNumId w:val="0"/>
  </w:num>
  <w:num w:numId="37">
    <w:abstractNumId w:val="22"/>
  </w:num>
  <w:num w:numId="38">
    <w:abstractNumId w:val="43"/>
  </w:num>
  <w:num w:numId="39">
    <w:abstractNumId w:val="26"/>
  </w:num>
  <w:num w:numId="40">
    <w:abstractNumId w:val="55"/>
  </w:num>
  <w:num w:numId="41">
    <w:abstractNumId w:val="33"/>
  </w:num>
  <w:num w:numId="42">
    <w:abstractNumId w:val="45"/>
  </w:num>
  <w:num w:numId="43">
    <w:abstractNumId w:val="41"/>
  </w:num>
  <w:num w:numId="44">
    <w:abstractNumId w:val="16"/>
  </w:num>
  <w:num w:numId="45">
    <w:abstractNumId w:val="28"/>
  </w:num>
  <w:num w:numId="46">
    <w:abstractNumId w:val="59"/>
  </w:num>
  <w:num w:numId="47">
    <w:abstractNumId w:val="37"/>
  </w:num>
  <w:num w:numId="48">
    <w:abstractNumId w:val="19"/>
  </w:num>
  <w:num w:numId="49">
    <w:abstractNumId w:val="11"/>
  </w:num>
  <w:num w:numId="50">
    <w:abstractNumId w:val="47"/>
  </w:num>
  <w:num w:numId="51">
    <w:abstractNumId w:val="24"/>
  </w:num>
  <w:num w:numId="52">
    <w:abstractNumId w:val="38"/>
  </w:num>
  <w:num w:numId="53">
    <w:abstractNumId w:val="1"/>
  </w:num>
  <w:num w:numId="54">
    <w:abstractNumId w:val="60"/>
  </w:num>
  <w:num w:numId="55">
    <w:abstractNumId w:val="62"/>
  </w:num>
  <w:num w:numId="56">
    <w:abstractNumId w:val="30"/>
  </w:num>
  <w:num w:numId="57">
    <w:abstractNumId w:val="57"/>
  </w:num>
  <w:num w:numId="58">
    <w:abstractNumId w:val="56"/>
  </w:num>
  <w:num w:numId="59">
    <w:abstractNumId w:val="65"/>
  </w:num>
  <w:num w:numId="60">
    <w:abstractNumId w:val="21"/>
  </w:num>
  <w:num w:numId="61">
    <w:abstractNumId w:val="9"/>
  </w:num>
  <w:num w:numId="62">
    <w:abstractNumId w:val="49"/>
  </w:num>
  <w:num w:numId="63">
    <w:abstractNumId w:val="8"/>
  </w:num>
  <w:num w:numId="64">
    <w:abstractNumId w:val="4"/>
  </w:num>
  <w:num w:numId="65">
    <w:abstractNumId w:val="12"/>
  </w:num>
  <w:num w:numId="66">
    <w:abstractNumId w:val="5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R2D6G5XbWG4seK+RjL2CL5GSbHiO8t9ZA48ZeORMk7cqDJIBq54w6i4aDttgUG6"/>
  </w:docVars>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A1F"/>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012"/>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E09"/>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9B"/>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D95"/>
    <w:rsid w:val="00071F1C"/>
    <w:rsid w:val="000720E9"/>
    <w:rsid w:val="00072485"/>
    <w:rsid w:val="0007248C"/>
    <w:rsid w:val="000724B5"/>
    <w:rsid w:val="00072607"/>
    <w:rsid w:val="00072A7F"/>
    <w:rsid w:val="00072BA1"/>
    <w:rsid w:val="00072CCF"/>
    <w:rsid w:val="00072FC7"/>
    <w:rsid w:val="0007335C"/>
    <w:rsid w:val="0007374E"/>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16D"/>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1C8"/>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382"/>
    <w:rsid w:val="000A380F"/>
    <w:rsid w:val="000A3B3E"/>
    <w:rsid w:val="000A3B40"/>
    <w:rsid w:val="000A4804"/>
    <w:rsid w:val="000A4867"/>
    <w:rsid w:val="000A488F"/>
    <w:rsid w:val="000A501B"/>
    <w:rsid w:val="000A53D8"/>
    <w:rsid w:val="000A53DE"/>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CF2"/>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00D"/>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D79"/>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85C"/>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18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AF"/>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5C9"/>
    <w:rsid w:val="0015264C"/>
    <w:rsid w:val="00152A2D"/>
    <w:rsid w:val="00152C0F"/>
    <w:rsid w:val="00152CD4"/>
    <w:rsid w:val="00152D09"/>
    <w:rsid w:val="00152E48"/>
    <w:rsid w:val="00152F64"/>
    <w:rsid w:val="00153071"/>
    <w:rsid w:val="001530E0"/>
    <w:rsid w:val="0015393D"/>
    <w:rsid w:val="00153CFB"/>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67DE1"/>
    <w:rsid w:val="001700BA"/>
    <w:rsid w:val="0017090C"/>
    <w:rsid w:val="00170D4B"/>
    <w:rsid w:val="00170DAE"/>
    <w:rsid w:val="001710AE"/>
    <w:rsid w:val="00171361"/>
    <w:rsid w:val="001717C7"/>
    <w:rsid w:val="0017184F"/>
    <w:rsid w:val="00171B60"/>
    <w:rsid w:val="00171DA7"/>
    <w:rsid w:val="001722C7"/>
    <w:rsid w:val="001724B2"/>
    <w:rsid w:val="00172AC3"/>
    <w:rsid w:val="00172BB8"/>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0BDF"/>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1A2"/>
    <w:rsid w:val="001942F9"/>
    <w:rsid w:val="0019433B"/>
    <w:rsid w:val="001943DE"/>
    <w:rsid w:val="00194731"/>
    <w:rsid w:val="00194928"/>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20D"/>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3F83"/>
    <w:rsid w:val="001C46C5"/>
    <w:rsid w:val="001C47E5"/>
    <w:rsid w:val="001C4CB7"/>
    <w:rsid w:val="001C4CCD"/>
    <w:rsid w:val="001C542B"/>
    <w:rsid w:val="001C5AF5"/>
    <w:rsid w:val="001C5C20"/>
    <w:rsid w:val="001C5D79"/>
    <w:rsid w:val="001C5E3B"/>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D7DA2"/>
    <w:rsid w:val="001E00AA"/>
    <w:rsid w:val="001E037F"/>
    <w:rsid w:val="001E07A6"/>
    <w:rsid w:val="001E0EA1"/>
    <w:rsid w:val="001E1317"/>
    <w:rsid w:val="001E14DB"/>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2B6"/>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3FE2"/>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291"/>
    <w:rsid w:val="002045B9"/>
    <w:rsid w:val="00204D31"/>
    <w:rsid w:val="0020502C"/>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A4E"/>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06B"/>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9DE"/>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B01"/>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235"/>
    <w:rsid w:val="0023532E"/>
    <w:rsid w:val="00235338"/>
    <w:rsid w:val="002354C4"/>
    <w:rsid w:val="0023592B"/>
    <w:rsid w:val="0023608B"/>
    <w:rsid w:val="00236297"/>
    <w:rsid w:val="00236698"/>
    <w:rsid w:val="002366E1"/>
    <w:rsid w:val="00236B2C"/>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29BC"/>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2C5"/>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A35"/>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63E"/>
    <w:rsid w:val="002D57E5"/>
    <w:rsid w:val="002D5C1F"/>
    <w:rsid w:val="002D5C97"/>
    <w:rsid w:val="002D5CF5"/>
    <w:rsid w:val="002D5EDF"/>
    <w:rsid w:val="002D5F77"/>
    <w:rsid w:val="002D61DE"/>
    <w:rsid w:val="002D64B5"/>
    <w:rsid w:val="002D6786"/>
    <w:rsid w:val="002D6977"/>
    <w:rsid w:val="002D6CD9"/>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3B0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0960"/>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69"/>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A9"/>
    <w:rsid w:val="003305C7"/>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47D"/>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D52"/>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C3"/>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0BE"/>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4AC"/>
    <w:rsid w:val="00377732"/>
    <w:rsid w:val="003779C0"/>
    <w:rsid w:val="00377CC7"/>
    <w:rsid w:val="00377EAB"/>
    <w:rsid w:val="003801BC"/>
    <w:rsid w:val="003801D1"/>
    <w:rsid w:val="003802A3"/>
    <w:rsid w:val="003806A7"/>
    <w:rsid w:val="00380D98"/>
    <w:rsid w:val="00381040"/>
    <w:rsid w:val="003810D1"/>
    <w:rsid w:val="0038144F"/>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93A"/>
    <w:rsid w:val="003E4BB0"/>
    <w:rsid w:val="003E4F9D"/>
    <w:rsid w:val="003E4FDE"/>
    <w:rsid w:val="003E5025"/>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0DC"/>
    <w:rsid w:val="003F55D1"/>
    <w:rsid w:val="003F5B36"/>
    <w:rsid w:val="003F608A"/>
    <w:rsid w:val="003F6395"/>
    <w:rsid w:val="003F64C9"/>
    <w:rsid w:val="003F68CA"/>
    <w:rsid w:val="003F6B7D"/>
    <w:rsid w:val="003F6D20"/>
    <w:rsid w:val="003F7486"/>
    <w:rsid w:val="003F74CC"/>
    <w:rsid w:val="003F75EB"/>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398"/>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CC6"/>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BC0"/>
    <w:rsid w:val="00477CF6"/>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5EE"/>
    <w:rsid w:val="0048379C"/>
    <w:rsid w:val="00483B14"/>
    <w:rsid w:val="00483C65"/>
    <w:rsid w:val="00484090"/>
    <w:rsid w:val="0048453A"/>
    <w:rsid w:val="0048487F"/>
    <w:rsid w:val="00484A47"/>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BC4"/>
    <w:rsid w:val="00495F5C"/>
    <w:rsid w:val="004963FA"/>
    <w:rsid w:val="0049654C"/>
    <w:rsid w:val="0049666B"/>
    <w:rsid w:val="004968C4"/>
    <w:rsid w:val="00496E04"/>
    <w:rsid w:val="00497BF4"/>
    <w:rsid w:val="00497C79"/>
    <w:rsid w:val="00497CED"/>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1A2"/>
    <w:rsid w:val="004B23F0"/>
    <w:rsid w:val="004B258E"/>
    <w:rsid w:val="004B25C7"/>
    <w:rsid w:val="004B275F"/>
    <w:rsid w:val="004B2ADC"/>
    <w:rsid w:val="004B33A0"/>
    <w:rsid w:val="004B3635"/>
    <w:rsid w:val="004B3860"/>
    <w:rsid w:val="004B3866"/>
    <w:rsid w:val="004B3B99"/>
    <w:rsid w:val="004B4392"/>
    <w:rsid w:val="004B442D"/>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409"/>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37"/>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62C"/>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810"/>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C3C"/>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AE3"/>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2D2"/>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DDD"/>
    <w:rsid w:val="005A7EE7"/>
    <w:rsid w:val="005B024D"/>
    <w:rsid w:val="005B0321"/>
    <w:rsid w:val="005B081D"/>
    <w:rsid w:val="005B0865"/>
    <w:rsid w:val="005B09C1"/>
    <w:rsid w:val="005B0D1F"/>
    <w:rsid w:val="005B0DDD"/>
    <w:rsid w:val="005B0F30"/>
    <w:rsid w:val="005B105E"/>
    <w:rsid w:val="005B10A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EA3"/>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37"/>
    <w:rsid w:val="005C6EE6"/>
    <w:rsid w:val="005C6F69"/>
    <w:rsid w:val="005C7190"/>
    <w:rsid w:val="005C76C2"/>
    <w:rsid w:val="005C7718"/>
    <w:rsid w:val="005C7983"/>
    <w:rsid w:val="005C7BC2"/>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254"/>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990"/>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06AE"/>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9F7"/>
    <w:rsid w:val="00612AFA"/>
    <w:rsid w:val="00612D67"/>
    <w:rsid w:val="00612F02"/>
    <w:rsid w:val="00613065"/>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2E2"/>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489D"/>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544"/>
    <w:rsid w:val="006E17C6"/>
    <w:rsid w:val="006E1CE0"/>
    <w:rsid w:val="006E1F63"/>
    <w:rsid w:val="006E2151"/>
    <w:rsid w:val="006E21D2"/>
    <w:rsid w:val="006E2478"/>
    <w:rsid w:val="006E25AF"/>
    <w:rsid w:val="006E2766"/>
    <w:rsid w:val="006E2AD4"/>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4D9"/>
    <w:rsid w:val="006E6590"/>
    <w:rsid w:val="006E6996"/>
    <w:rsid w:val="006E699E"/>
    <w:rsid w:val="006E6A07"/>
    <w:rsid w:val="006E6A2B"/>
    <w:rsid w:val="006E6B83"/>
    <w:rsid w:val="006E6D6D"/>
    <w:rsid w:val="006E7155"/>
    <w:rsid w:val="006E737B"/>
    <w:rsid w:val="006E73CD"/>
    <w:rsid w:val="006E7580"/>
    <w:rsid w:val="006E7592"/>
    <w:rsid w:val="006E7A79"/>
    <w:rsid w:val="006E7E23"/>
    <w:rsid w:val="006E7E55"/>
    <w:rsid w:val="006F051E"/>
    <w:rsid w:val="006F054F"/>
    <w:rsid w:val="006F0E40"/>
    <w:rsid w:val="006F1145"/>
    <w:rsid w:val="006F124F"/>
    <w:rsid w:val="006F14F1"/>
    <w:rsid w:val="006F1627"/>
    <w:rsid w:val="006F1761"/>
    <w:rsid w:val="006F17CE"/>
    <w:rsid w:val="006F1ABD"/>
    <w:rsid w:val="006F1B3B"/>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7C9"/>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CCC"/>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2"/>
    <w:rsid w:val="00776525"/>
    <w:rsid w:val="00776ABB"/>
    <w:rsid w:val="00776DAB"/>
    <w:rsid w:val="00776F65"/>
    <w:rsid w:val="00777041"/>
    <w:rsid w:val="0077722F"/>
    <w:rsid w:val="007777D2"/>
    <w:rsid w:val="007779C9"/>
    <w:rsid w:val="00777ABC"/>
    <w:rsid w:val="00777F17"/>
    <w:rsid w:val="00780229"/>
    <w:rsid w:val="00780419"/>
    <w:rsid w:val="007805A5"/>
    <w:rsid w:val="007806EA"/>
    <w:rsid w:val="0078083E"/>
    <w:rsid w:val="007808DA"/>
    <w:rsid w:val="00780A8B"/>
    <w:rsid w:val="00780CB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879"/>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0FA0"/>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93"/>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152"/>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45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0762"/>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920"/>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4E"/>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474"/>
    <w:rsid w:val="00874C17"/>
    <w:rsid w:val="0087520A"/>
    <w:rsid w:val="008753B0"/>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77EAF"/>
    <w:rsid w:val="0088027F"/>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17D"/>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2E19"/>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69E"/>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662"/>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7B1"/>
    <w:rsid w:val="008D1AB7"/>
    <w:rsid w:val="008D1EC2"/>
    <w:rsid w:val="008D23FC"/>
    <w:rsid w:val="008D2933"/>
    <w:rsid w:val="008D2CC5"/>
    <w:rsid w:val="008D33EE"/>
    <w:rsid w:val="008D3B8F"/>
    <w:rsid w:val="008D3FA1"/>
    <w:rsid w:val="008D427E"/>
    <w:rsid w:val="008D4292"/>
    <w:rsid w:val="008D4635"/>
    <w:rsid w:val="008D465D"/>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B82"/>
    <w:rsid w:val="008F2CBF"/>
    <w:rsid w:val="008F2E6B"/>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03"/>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2A7"/>
    <w:rsid w:val="0092186A"/>
    <w:rsid w:val="009218A8"/>
    <w:rsid w:val="009218DC"/>
    <w:rsid w:val="009218E2"/>
    <w:rsid w:val="00921A7B"/>
    <w:rsid w:val="00921B4C"/>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4BA"/>
    <w:rsid w:val="00927687"/>
    <w:rsid w:val="00927DEA"/>
    <w:rsid w:val="0093004A"/>
    <w:rsid w:val="009304F4"/>
    <w:rsid w:val="0093097B"/>
    <w:rsid w:val="00930ABA"/>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1E76"/>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B41"/>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2A81"/>
    <w:rsid w:val="00992DF7"/>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39"/>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4FA"/>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101"/>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1B5"/>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DDD"/>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7F4"/>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063"/>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6A4"/>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592"/>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70"/>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DD4"/>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09"/>
    <w:rsid w:val="00AC7D4B"/>
    <w:rsid w:val="00AD01CB"/>
    <w:rsid w:val="00AD0807"/>
    <w:rsid w:val="00AD0F02"/>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A57"/>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73F"/>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0E64"/>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5E"/>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556"/>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45A"/>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90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A7A"/>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0"/>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93"/>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63C"/>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55A1"/>
    <w:rsid w:val="00BC6003"/>
    <w:rsid w:val="00BC6167"/>
    <w:rsid w:val="00BC6469"/>
    <w:rsid w:val="00BC65C1"/>
    <w:rsid w:val="00BC681F"/>
    <w:rsid w:val="00BC6887"/>
    <w:rsid w:val="00BC6917"/>
    <w:rsid w:val="00BC6918"/>
    <w:rsid w:val="00BC6B69"/>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1D4"/>
    <w:rsid w:val="00BF6231"/>
    <w:rsid w:val="00BF659C"/>
    <w:rsid w:val="00BF6A53"/>
    <w:rsid w:val="00BF6D73"/>
    <w:rsid w:val="00BF6EAA"/>
    <w:rsid w:val="00BF6EBF"/>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6FBE"/>
    <w:rsid w:val="00C170E0"/>
    <w:rsid w:val="00C17178"/>
    <w:rsid w:val="00C1749C"/>
    <w:rsid w:val="00C1778E"/>
    <w:rsid w:val="00C17B3E"/>
    <w:rsid w:val="00C17C92"/>
    <w:rsid w:val="00C2005D"/>
    <w:rsid w:val="00C203EF"/>
    <w:rsid w:val="00C20D0A"/>
    <w:rsid w:val="00C20DEC"/>
    <w:rsid w:val="00C21692"/>
    <w:rsid w:val="00C219C6"/>
    <w:rsid w:val="00C21D44"/>
    <w:rsid w:val="00C21D65"/>
    <w:rsid w:val="00C220D9"/>
    <w:rsid w:val="00C220E4"/>
    <w:rsid w:val="00C227CB"/>
    <w:rsid w:val="00C22824"/>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2B7"/>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752"/>
    <w:rsid w:val="00C67945"/>
    <w:rsid w:val="00C67C10"/>
    <w:rsid w:val="00C70313"/>
    <w:rsid w:val="00C70387"/>
    <w:rsid w:val="00C70456"/>
    <w:rsid w:val="00C704D7"/>
    <w:rsid w:val="00C707A2"/>
    <w:rsid w:val="00C70FD8"/>
    <w:rsid w:val="00C71253"/>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4F"/>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A7888"/>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6A"/>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4EE6"/>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7FA"/>
    <w:rsid w:val="00D048C8"/>
    <w:rsid w:val="00D04C88"/>
    <w:rsid w:val="00D04DE4"/>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B80"/>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55"/>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6A5D"/>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640"/>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2E2A"/>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9BD"/>
    <w:rsid w:val="00D71E16"/>
    <w:rsid w:val="00D722FB"/>
    <w:rsid w:val="00D7242C"/>
    <w:rsid w:val="00D728AB"/>
    <w:rsid w:val="00D72D83"/>
    <w:rsid w:val="00D73158"/>
    <w:rsid w:val="00D7345F"/>
    <w:rsid w:val="00D73C47"/>
    <w:rsid w:val="00D73DE0"/>
    <w:rsid w:val="00D741AC"/>
    <w:rsid w:val="00D741C7"/>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931"/>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88"/>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5D57"/>
    <w:rsid w:val="00DC6200"/>
    <w:rsid w:val="00DC65F2"/>
    <w:rsid w:val="00DC6743"/>
    <w:rsid w:val="00DC67E4"/>
    <w:rsid w:val="00DC695F"/>
    <w:rsid w:val="00DC6FFD"/>
    <w:rsid w:val="00DC71D6"/>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72D"/>
    <w:rsid w:val="00DE0DF4"/>
    <w:rsid w:val="00DE0E4A"/>
    <w:rsid w:val="00DE1AC8"/>
    <w:rsid w:val="00DE1ED6"/>
    <w:rsid w:val="00DE1F0E"/>
    <w:rsid w:val="00DE21C7"/>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AA7"/>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BFF"/>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35C"/>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8D8"/>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4EC4"/>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0B64"/>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105"/>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06"/>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DD6"/>
    <w:rsid w:val="00E97FC9"/>
    <w:rsid w:val="00EA018E"/>
    <w:rsid w:val="00EA04B3"/>
    <w:rsid w:val="00EA0578"/>
    <w:rsid w:val="00EA07F3"/>
    <w:rsid w:val="00EA0A83"/>
    <w:rsid w:val="00EA0AB7"/>
    <w:rsid w:val="00EA0D44"/>
    <w:rsid w:val="00EA1458"/>
    <w:rsid w:val="00EA186E"/>
    <w:rsid w:val="00EA1E13"/>
    <w:rsid w:val="00EA1EFC"/>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113"/>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820"/>
    <w:rsid w:val="00EF3E9B"/>
    <w:rsid w:val="00EF429F"/>
    <w:rsid w:val="00EF430F"/>
    <w:rsid w:val="00EF46EF"/>
    <w:rsid w:val="00EF4D36"/>
    <w:rsid w:val="00EF5195"/>
    <w:rsid w:val="00EF52E5"/>
    <w:rsid w:val="00EF5657"/>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6F3"/>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6E1E"/>
    <w:rsid w:val="00F17347"/>
    <w:rsid w:val="00F1741C"/>
    <w:rsid w:val="00F174B2"/>
    <w:rsid w:val="00F17743"/>
    <w:rsid w:val="00F17801"/>
    <w:rsid w:val="00F17975"/>
    <w:rsid w:val="00F17AE9"/>
    <w:rsid w:val="00F17EBA"/>
    <w:rsid w:val="00F17EE7"/>
    <w:rsid w:val="00F2043F"/>
    <w:rsid w:val="00F20502"/>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2C3"/>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4EA"/>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79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563"/>
    <w:rsid w:val="00F87675"/>
    <w:rsid w:val="00F878AE"/>
    <w:rsid w:val="00F900A7"/>
    <w:rsid w:val="00F904AF"/>
    <w:rsid w:val="00F907EA"/>
    <w:rsid w:val="00F90959"/>
    <w:rsid w:val="00F90A3F"/>
    <w:rsid w:val="00F90B45"/>
    <w:rsid w:val="00F90B7C"/>
    <w:rsid w:val="00F90BAC"/>
    <w:rsid w:val="00F90D23"/>
    <w:rsid w:val="00F9207D"/>
    <w:rsid w:val="00F926CB"/>
    <w:rsid w:val="00F927DE"/>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3A4"/>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C87"/>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4990"/>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864"/>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5FE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444"/>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2A"/>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1"/>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paragraph" w:styleId="BodyText">
    <w:name w:val="Body Text"/>
    <w:basedOn w:val="Normal"/>
    <w:link w:val="BodyTextChar"/>
    <w:uiPriority w:val="1"/>
    <w:qFormat/>
    <w:rsid w:val="00312369"/>
    <w:pPr>
      <w:widowControl w:val="0"/>
      <w:autoSpaceDE w:val="0"/>
      <w:autoSpaceDN w:val="0"/>
      <w:spacing w:after="0"/>
    </w:pPr>
    <w:rPr>
      <w:rFonts w:ascii="Lucida Sans Unicode" w:eastAsia="Lucida Sans Unicode" w:hAnsi="Lucida Sans Unicode" w:cs="Lucida Sans Unicode"/>
      <w:sz w:val="18"/>
      <w:szCs w:val="18"/>
      <w:lang w:val="en-US"/>
    </w:rPr>
  </w:style>
  <w:style w:type="character" w:customStyle="1" w:styleId="BodyTextChar">
    <w:name w:val="Body Text Char"/>
    <w:basedOn w:val="DefaultParagraphFont"/>
    <w:link w:val="BodyText"/>
    <w:uiPriority w:val="1"/>
    <w:rsid w:val="00312369"/>
    <w:rPr>
      <w:rFonts w:ascii="Lucida Sans Unicode" w:eastAsia="Lucida Sans Unicode" w:hAnsi="Lucida Sans Unicode" w:cs="Lucida Sans Unicode"/>
      <w:sz w:val="18"/>
      <w:szCs w:val="18"/>
      <w:lang w:val="en-US"/>
    </w:rPr>
  </w:style>
  <w:style w:type="paragraph" w:customStyle="1" w:styleId="Normal1">
    <w:name w:val="Normal1"/>
    <w:rsid w:val="00204291"/>
    <w:pPr>
      <w:pBdr>
        <w:top w:val="nil"/>
        <w:left w:val="nil"/>
        <w:bottom w:val="nil"/>
        <w:right w:val="nil"/>
        <w:between w:val="nil"/>
      </w:pBdr>
      <w:spacing w:after="200" w:line="276" w:lineRule="auto"/>
    </w:pPr>
    <w:rPr>
      <w:rFonts w:ascii="Calibri" w:eastAsia="Calibri" w:hAnsi="Calibri" w:cs="Calibri"/>
      <w:color w:val="000000"/>
    </w:rPr>
  </w:style>
  <w:style w:type="table" w:customStyle="1" w:styleId="33">
    <w:name w:val="33"/>
    <w:basedOn w:val="TableNormal"/>
    <w:rsid w:val="00204291"/>
    <w:pPr>
      <w:pBdr>
        <w:top w:val="nil"/>
        <w:left w:val="nil"/>
        <w:bottom w:val="nil"/>
        <w:right w:val="nil"/>
        <w:between w:val="nil"/>
      </w:pBdr>
      <w:spacing w:after="200" w:line="276" w:lineRule="auto"/>
    </w:pPr>
    <w:rPr>
      <w:rFonts w:ascii="Calibri" w:eastAsia="Calibri" w:hAnsi="Calibri" w:cs="Calibri"/>
      <w:color w:val="000000"/>
    </w:rPr>
    <w:tblPr>
      <w:tblStyleRowBandSize w:val="1"/>
      <w:tblStyleColBandSize w:val="1"/>
      <w:tblCellMar>
        <w:left w:w="115" w:type="dxa"/>
        <w:right w:w="115" w:type="dxa"/>
      </w:tblCellMar>
    </w:tblPr>
  </w:style>
  <w:style w:type="table" w:customStyle="1" w:styleId="32">
    <w:name w:val="32"/>
    <w:basedOn w:val="TableNormal"/>
    <w:rsid w:val="00204291"/>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rPr>
    <w:tblPr>
      <w:tblStyleRowBandSize w:val="1"/>
      <w:tblStyleColBandSize w:val="1"/>
    </w:tblPr>
  </w:style>
  <w:style w:type="table" w:customStyle="1" w:styleId="30">
    <w:name w:val="30"/>
    <w:basedOn w:val="TableNormal"/>
    <w:rsid w:val="00364EC3"/>
    <w:pPr>
      <w:pBdr>
        <w:top w:val="nil"/>
        <w:left w:val="nil"/>
        <w:bottom w:val="nil"/>
        <w:right w:val="nil"/>
        <w:between w:val="nil"/>
      </w:pBdr>
      <w:spacing w:after="0" w:line="240" w:lineRule="auto"/>
      <w:ind w:left="357"/>
    </w:pPr>
    <w:rPr>
      <w:rFonts w:ascii="Times New Roman" w:eastAsia="Times New Roman" w:hAnsi="Times New Roman" w:cs="Times New Roman"/>
      <w:color w:val="000000"/>
      <w:sz w:val="20"/>
      <w:szCs w:val="20"/>
    </w:rPr>
    <w:tblPr>
      <w:tblStyleRowBandSize w:val="1"/>
      <w:tblStyleColBandSize w:val="1"/>
    </w:tblPr>
  </w:style>
  <w:style w:type="paragraph" w:styleId="Title">
    <w:name w:val="Title"/>
    <w:basedOn w:val="Normal"/>
    <w:link w:val="TitleChar"/>
    <w:uiPriority w:val="10"/>
    <w:qFormat/>
    <w:rsid w:val="00892E19"/>
    <w:pPr>
      <w:widowControl w:val="0"/>
      <w:autoSpaceDE w:val="0"/>
      <w:autoSpaceDN w:val="0"/>
      <w:spacing w:before="79" w:after="78"/>
      <w:ind w:left="1015"/>
    </w:pPr>
    <w:rPr>
      <w:rFonts w:eastAsia="Arial" w:cs="Arial"/>
      <w:b/>
      <w:bCs/>
      <w:sz w:val="24"/>
      <w:lang w:val="en-US"/>
    </w:rPr>
  </w:style>
  <w:style w:type="character" w:customStyle="1" w:styleId="TitleChar">
    <w:name w:val="Title Char"/>
    <w:basedOn w:val="DefaultParagraphFont"/>
    <w:link w:val="Title"/>
    <w:uiPriority w:val="10"/>
    <w:rsid w:val="00892E19"/>
    <w:rPr>
      <w:rFonts w:ascii="Arial" w:eastAsia="Arial"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68461551">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588121635">
      <w:bodyDiv w:val="1"/>
      <w:marLeft w:val="0"/>
      <w:marRight w:val="0"/>
      <w:marTop w:val="0"/>
      <w:marBottom w:val="0"/>
      <w:divBdr>
        <w:top w:val="none" w:sz="0" w:space="0" w:color="auto"/>
        <w:left w:val="none" w:sz="0" w:space="0" w:color="auto"/>
        <w:bottom w:val="none" w:sz="0" w:space="0" w:color="auto"/>
        <w:right w:val="none" w:sz="0" w:space="0" w:color="auto"/>
      </w:divBdr>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4995959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2747507">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4303846">
      <w:bodyDiv w:val="1"/>
      <w:marLeft w:val="0"/>
      <w:marRight w:val="0"/>
      <w:marTop w:val="0"/>
      <w:marBottom w:val="0"/>
      <w:divBdr>
        <w:top w:val="none" w:sz="0" w:space="0" w:color="auto"/>
        <w:left w:val="none" w:sz="0" w:space="0" w:color="auto"/>
        <w:bottom w:val="none" w:sz="0" w:space="0" w:color="auto"/>
        <w:right w:val="none" w:sz="0" w:space="0" w:color="auto"/>
      </w:divBdr>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36657770">
      <w:bodyDiv w:val="1"/>
      <w:marLeft w:val="0"/>
      <w:marRight w:val="0"/>
      <w:marTop w:val="0"/>
      <w:marBottom w:val="0"/>
      <w:divBdr>
        <w:top w:val="none" w:sz="0" w:space="0" w:color="auto"/>
        <w:left w:val="none" w:sz="0" w:space="0" w:color="auto"/>
        <w:bottom w:val="none" w:sz="0" w:space="0" w:color="auto"/>
        <w:right w:val="none" w:sz="0" w:space="0" w:color="auto"/>
      </w:divBdr>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794903212">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59808060">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10186043">
      <w:bodyDiv w:val="1"/>
      <w:marLeft w:val="0"/>
      <w:marRight w:val="0"/>
      <w:marTop w:val="0"/>
      <w:marBottom w:val="0"/>
      <w:divBdr>
        <w:top w:val="none" w:sz="0" w:space="0" w:color="auto"/>
        <w:left w:val="none" w:sz="0" w:space="0" w:color="auto"/>
        <w:bottom w:val="none" w:sz="0" w:space="0" w:color="auto"/>
        <w:right w:val="none" w:sz="0" w:space="0" w:color="auto"/>
      </w:divBdr>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75275202">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31850866">
      <w:bodyDiv w:val="1"/>
      <w:marLeft w:val="0"/>
      <w:marRight w:val="0"/>
      <w:marTop w:val="0"/>
      <w:marBottom w:val="0"/>
      <w:divBdr>
        <w:top w:val="none" w:sz="0" w:space="0" w:color="auto"/>
        <w:left w:val="none" w:sz="0" w:space="0" w:color="auto"/>
        <w:bottom w:val="none" w:sz="0" w:space="0" w:color="auto"/>
        <w:right w:val="none" w:sz="0" w:space="0" w:color="auto"/>
      </w:divBdr>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s.healey@buckstones.oldham.sch.uk" TargetMode="External"/><Relationship Id="rId21" Type="http://schemas.openxmlformats.org/officeDocument/2006/relationships/hyperlink" Target="mailto:head@buckstones.oldham.sch.uk" TargetMode="External"/><Relationship Id="rId42" Type="http://schemas.openxmlformats.org/officeDocument/2006/relationships/hyperlink" Target="https://www.olscb.org" TargetMode="External"/><Relationship Id="rId63" Type="http://schemas.openxmlformats.org/officeDocument/2006/relationships/footer" Target="footer8.xml"/><Relationship Id="rId84" Type="http://schemas.openxmlformats.org/officeDocument/2006/relationships/hyperlink" Target="https://www.olscb.org/cms-data/depot/hipwig/Oldham-Educational-Neglect.pdf" TargetMode="External"/><Relationship Id="rId138" Type="http://schemas.openxmlformats.org/officeDocument/2006/relationships/header" Target="header14.xml"/><Relationship Id="rId107" Type="http://schemas.openxmlformats.org/officeDocument/2006/relationships/hyperlink" Target="https://www.buckstones.oldham.sch.uk/wp-content/uploads/2024/08/ICT-and-Internet-use-policy-2023.pdf" TargetMode="External"/><Relationship Id="rId11" Type="http://schemas.openxmlformats.org/officeDocument/2006/relationships/image" Target="media/image1.png"/><Relationship Id="rId32" Type="http://schemas.openxmlformats.org/officeDocument/2006/relationships/hyperlink" Target="https://www.gov.uk/government/publications/keeping-children-safe-in-education--2" TargetMode="External"/><Relationship Id="rId53" Type="http://schemas.openxmlformats.org/officeDocument/2006/relationships/hyperlink" Target="https://assets.publishing.service.gov.uk/media/66320b06c084007696fca731/Info_sharing_advice_content_May_2024.pdf" TargetMode="External"/><Relationship Id="rId74" Type="http://schemas.openxmlformats.org/officeDocument/2006/relationships/footer" Target="footer12.xml"/><Relationship Id="rId128" Type="http://schemas.openxmlformats.org/officeDocument/2006/relationships/hyperlink" Target="https://www.olscb.org/professionals/policies/" TargetMode="External"/><Relationship Id="rId5" Type="http://schemas.openxmlformats.org/officeDocument/2006/relationships/numbering" Target="numbering.xml"/><Relationship Id="rId90" Type="http://schemas.openxmlformats.org/officeDocument/2006/relationships/hyperlink" Target="https://www.gov.uk/government/publications/designated-teacher-for-looked-after-children" TargetMode="External"/><Relationship Id="rId95" Type="http://schemas.openxmlformats.org/officeDocument/2006/relationships/hyperlink" Target="https://www.gov.uk/government/publications/safeguarding-practitioners-information-sharing-advice" TargetMode="External"/><Relationship Id="rId22" Type="http://schemas.openxmlformats.org/officeDocument/2006/relationships/hyperlink" Target="mailto:head@buckstones.oldham.sch.uk" TargetMode="External"/><Relationship Id="rId27" Type="http://schemas.openxmlformats.org/officeDocument/2006/relationships/hyperlink" Target="mailto:Jayne.haigh@oldham.gov.uk" TargetMode="External"/><Relationship Id="rId43" Type="http://schemas.openxmlformats.org/officeDocument/2006/relationships/hyperlink" Target="http://www.legislation.gov.uk/ukpga/2015/9/part/5/crossheading/female-genital-mutilation" TargetMode="External"/><Relationship Id="rId48" Type="http://schemas.openxmlformats.org/officeDocument/2006/relationships/hyperlink" Target="https://www.legislation.gov.uk/ukpga/1998/42/contents" TargetMode="External"/><Relationship Id="rId64" Type="http://schemas.openxmlformats.org/officeDocument/2006/relationships/header" Target="header7.xml"/><Relationship Id="rId69" Type="http://schemas.openxmlformats.org/officeDocument/2006/relationships/header" Target="header8.xml"/><Relationship Id="rId113"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18" Type="http://schemas.openxmlformats.org/officeDocument/2006/relationships/hyperlink" Target="mailto:mplatt@buckstones.oldham.sch.uk" TargetMode="External"/><Relationship Id="rId134"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139" Type="http://schemas.openxmlformats.org/officeDocument/2006/relationships/header" Target="header15.xml"/><Relationship Id="rId80" Type="http://schemas.openxmlformats.org/officeDocument/2006/relationships/footer" Target="footer15.xml"/><Relationship Id="rId85" Type="http://schemas.openxmlformats.org/officeDocument/2006/relationships/hyperlink" Target="mailto:Time-mplatt@buckstones.oldham,sch.uk" TargetMode="External"/><Relationship Id="rId12" Type="http://schemas.openxmlformats.org/officeDocument/2006/relationships/image" Target="media/image2.png"/><Relationship Id="rId17" Type="http://schemas.openxmlformats.org/officeDocument/2006/relationships/hyperlink" Target="mailto:head@buckstones.oldham.sch.uk" TargetMode="External"/><Relationship Id="rId33" Type="http://schemas.openxmlformats.org/officeDocument/2006/relationships/hyperlink" Target="https://www.legislation.gov.uk/ukpga/2002/32/section/175" TargetMode="External"/><Relationship Id="rId38" Type="http://schemas.openxmlformats.org/officeDocument/2006/relationships/hyperlink" Target="http://www.legislation.gov.uk/ukpga/2006/21/contents" TargetMode="External"/><Relationship Id="rId59" Type="http://schemas.openxmlformats.org/officeDocument/2006/relationships/footer" Target="footer6.xml"/><Relationship Id="rId103" Type="http://schemas.openxmlformats.org/officeDocument/2006/relationships/hyperlink" Target="https://www.oldhamconnect.uk/Page/27992" TargetMode="External"/><Relationship Id="rId108" Type="http://schemas.openxmlformats.org/officeDocument/2006/relationships/hyperlink" Target="https://www.buckstones.oldham.sch.uk/wp-content/uploads/2024/08/Mobile-Phone.pdf" TargetMode="External"/><Relationship Id="rId124" Type="http://schemas.openxmlformats.org/officeDocument/2006/relationships/image" Target="media/image7.png"/><Relationship Id="rId129" Type="http://schemas.openxmlformats.org/officeDocument/2006/relationships/hyperlink" Target="https://www.olscb.org/professionals/policies/" TargetMode="External"/><Relationship Id="rId54" Type="http://schemas.openxmlformats.org/officeDocument/2006/relationships/header" Target="header2.xml"/><Relationship Id="rId70" Type="http://schemas.openxmlformats.org/officeDocument/2006/relationships/header" Target="header9.xml"/><Relationship Id="rId75" Type="http://schemas.openxmlformats.org/officeDocument/2006/relationships/header" Target="header11.xml"/><Relationship Id="rId9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6" Type="http://schemas.openxmlformats.org/officeDocument/2006/relationships/hyperlink" Target="https://www.csacentre.org.uk/child-sexual-abuse-response-pathway/" TargetMode="External"/><Relationship Id="rId140" Type="http://schemas.openxmlformats.org/officeDocument/2006/relationships/footer" Target="footer16.xml"/><Relationship Id="rId145"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colette.morris@oldham.gov.uk" TargetMode="External"/><Relationship Id="rId28" Type="http://schemas.openxmlformats.org/officeDocument/2006/relationships/hyperlink" Target="mailto:OSCP.group@oldham.gov.uk" TargetMode="External"/><Relationship Id="rId49" Type="http://schemas.openxmlformats.org/officeDocument/2006/relationships/hyperlink" Target="https://www.echr.coe.int/Pages/home.aspx?p=basictexts&amp;c" TargetMode="External"/><Relationship Id="rId114" Type="http://schemas.openxmlformats.org/officeDocument/2006/relationships/hyperlink" Target="https://www.gov.uk/government/publications/keeping-children-safe-in-out-of-school-settings-code-of-practice" TargetMode="External"/><Relationship Id="rId119" Type="http://schemas.openxmlformats.org/officeDocument/2006/relationships/hyperlink" Target="mailto:Amy.pearson@buckstones.oldham.sch.uk" TargetMode="External"/><Relationship Id="rId44" Type="http://schemas.openxmlformats.org/officeDocument/2006/relationships/hyperlink" Target="https://www.gov.uk/government/publications/multi-agency-statutory-guidance-on-female-genital-mutilation" TargetMode="External"/><Relationship Id="rId60" Type="http://schemas.openxmlformats.org/officeDocument/2006/relationships/header" Target="header5.xml"/><Relationship Id="rId65" Type="http://schemas.openxmlformats.org/officeDocument/2006/relationships/footer" Target="footer9.xml"/><Relationship Id="rId8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6" Type="http://schemas.openxmlformats.org/officeDocument/2006/relationships/hyperlink" Target="mailto:Amy.pearson@buckstones.oldham.sch.uk" TargetMode="External"/><Relationship Id="rId130" Type="http://schemas.openxmlformats.org/officeDocument/2006/relationships/hyperlink" Target="https://www.gov.uk/government/publications/generative-artificial-intelligence-in-education/generative-artificial-intelligence-ai-in-education" TargetMode="External"/><Relationship Id="rId135"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13" Type="http://schemas.openxmlformats.org/officeDocument/2006/relationships/header" Target="header1.xml"/><Relationship Id="rId18" Type="http://schemas.openxmlformats.org/officeDocument/2006/relationships/hyperlink" Target="mailto:mplatt@buckstones.oldham,sch.uk" TargetMode="External"/><Relationship Id="rId39" Type="http://schemas.openxmlformats.org/officeDocument/2006/relationships/hyperlink" Target="http://www.legislation.gov.uk/ukpga/1989/41" TargetMode="External"/><Relationship Id="rId109" Type="http://schemas.openxmlformats.org/officeDocument/2006/relationships/hyperlink" Target="http://www.legislation.gov.uk/ukpga/2003/42/part/1/crossheading/abuse-of-position-of-trust" TargetMode="External"/><Relationship Id="rId34" Type="http://schemas.openxmlformats.org/officeDocument/2006/relationships/hyperlink" Target="https://www.legislation.gov.uk/uksi/2009/2680/contents/made" TargetMode="External"/><Relationship Id="rId50" Type="http://schemas.openxmlformats.org/officeDocument/2006/relationships/hyperlink" Target="https://www.legislation.gov.uk/ukpga/2010/15/contents" TargetMode="External"/><Relationship Id="rId55" Type="http://schemas.openxmlformats.org/officeDocument/2006/relationships/header" Target="header3.xml"/><Relationship Id="rId76" Type="http://schemas.openxmlformats.org/officeDocument/2006/relationships/header" Target="header12.xml"/><Relationship Id="rId97" Type="http://schemas.openxmlformats.org/officeDocument/2006/relationships/hyperlink" Target="https://www.oldham.gov.uk/info/200321/crime_and_safety/859/domestic_violence_and_abuse" TargetMode="External"/><Relationship Id="rId104" Type="http://schemas.openxmlformats.org/officeDocument/2006/relationships/hyperlink" Target="https://www.buckstones.oldham.sch.uk/wp-content/uploads/2024/08/Behaviour-Policy-2024.pdf" TargetMode="External"/><Relationship Id="rId120" Type="http://schemas.openxmlformats.org/officeDocument/2006/relationships/hyperlink" Target="mailto:s.healey@buckstones.oldham.sch.uk" TargetMode="External"/><Relationship Id="rId125" Type="http://schemas.openxmlformats.org/officeDocument/2006/relationships/hyperlink" Target="https://www.olscb.org/professionals/policies/" TargetMode="External"/><Relationship Id="rId141" Type="http://schemas.openxmlformats.org/officeDocument/2006/relationships/footer" Target="footer17.xml"/><Relationship Id="rId14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10.xml"/><Relationship Id="rId92" Type="http://schemas.openxmlformats.org/officeDocument/2006/relationships/hyperlink" Target="https://assets.publishing.service.gov.uk/media/650966a322a783001343e844/Children_s_Social_Care_Stable_Homes__Built_on_Love_consultation_response.pdf" TargetMode="External"/><Relationship Id="rId2" Type="http://schemas.openxmlformats.org/officeDocument/2006/relationships/customXml" Target="../customXml/item2.xml"/><Relationship Id="rId29" Type="http://schemas.openxmlformats.org/officeDocument/2006/relationships/hyperlink" Target="mailto:Lorraine.kenny@oldham.gov.uk" TargetMode="External"/><Relationship Id="rId24" Type="http://schemas.openxmlformats.org/officeDocument/2006/relationships/hyperlink" Target="mailto:wendy.nicholls@oldham.gov.uk" TargetMode="External"/><Relationship Id="rId40" Type="http://schemas.openxmlformats.org/officeDocument/2006/relationships/hyperlink" Target="http://www.legislation.gov.uk/ukpga/2004/31/contents" TargetMode="External"/><Relationship Id="rId45" Type="http://schemas.openxmlformats.org/officeDocument/2006/relationships/hyperlink" Target="http://www.legislation.gov.uk/ukpga/1974/53" TargetMode="External"/><Relationship Id="rId66" Type="http://schemas.openxmlformats.org/officeDocument/2006/relationships/hyperlink" Target="https://www.oldham.gov.uk/homepage/1643/children_young_people_and_families_advice_referral" TargetMode="External"/><Relationship Id="rId87" Type="http://schemas.openxmlformats.org/officeDocument/2006/relationships/hyperlink" Target="https://www.gov.uk/government/publications/keeping-children-safe-in-education--2" TargetMode="External"/><Relationship Id="rId110" Type="http://schemas.openxmlformats.org/officeDocument/2006/relationships/hyperlink" Target="http://www.cps.gov.uk/" TargetMode="External"/><Relationship Id="rId115" Type="http://schemas.openxmlformats.org/officeDocument/2006/relationships/hyperlink" Target="mailto:help@nspcc.org.uk" TargetMode="External"/><Relationship Id="rId131" Type="http://schemas.openxmlformats.org/officeDocument/2006/relationships/hyperlink" Target="https://www.gov.uk/government/publications/using-ai-in-education-support-for-school-and-college-leaders" TargetMode="External"/><Relationship Id="rId136" Type="http://schemas.openxmlformats.org/officeDocument/2006/relationships/hyperlink" Target="https://www.gov.uk/government/publications/staffing-and-employment-advice-for-schools" TargetMode="External"/><Relationship Id="rId61" Type="http://schemas.openxmlformats.org/officeDocument/2006/relationships/header" Target="header6.xml"/><Relationship Id="rId82" Type="http://schemas.openxmlformats.org/officeDocument/2006/relationships/hyperlink" Target="https://www.gov.uk/government/publications/keeping-children-safe-in-education--2" TargetMode="External"/><Relationship Id="rId19" Type="http://schemas.openxmlformats.org/officeDocument/2006/relationships/hyperlink" Target="mailto:head@buckstones.oldham.sch.uk" TargetMode="External"/><Relationship Id="rId14" Type="http://schemas.openxmlformats.org/officeDocument/2006/relationships/footer" Target="footer1.xml"/><Relationship Id="rId30" Type="http://schemas.openxmlformats.org/officeDocument/2006/relationships/hyperlink" Target="https://encoded-592c9deb-987b-4562-aa3c-9fa3d37d83e9.uri/mailto%3a0808%2520800%25205000" TargetMode="External"/><Relationship Id="rId35" Type="http://schemas.openxmlformats.org/officeDocument/2006/relationships/hyperlink" Target="https://www.gov.uk/guidance/governance-in-maintained-schools/7-compliance" TargetMode="External"/><Relationship Id="rId56" Type="http://schemas.openxmlformats.org/officeDocument/2006/relationships/footer" Target="footer4.xml"/><Relationship Id="rId77" Type="http://schemas.openxmlformats.org/officeDocument/2006/relationships/footer" Target="footer13.xml"/><Relationship Id="rId100" Type="http://schemas.openxmlformats.org/officeDocument/2006/relationships/hyperlink" Target="https://www.gov.uk/government/publications/channel-guidance" TargetMode="External"/><Relationship Id="rId105" Type="http://schemas.openxmlformats.org/officeDocument/2006/relationships/hyperlink" Target="mailto:help@nspcc.org.uk" TargetMode="External"/><Relationship Id="rId126" Type="http://schemas.openxmlformats.org/officeDocument/2006/relationships/hyperlink" Target="https://www.olscb.org/cms-data/depot/hipwig/Oldham-Continuum-of-Need-24-25.pdf" TargetMode="External"/><Relationship Id="rId8" Type="http://schemas.openxmlformats.org/officeDocument/2006/relationships/webSettings" Target="webSettings.xml"/><Relationship Id="rId51" Type="http://schemas.openxmlformats.org/officeDocument/2006/relationships/hyperlink" Target="https://www.equalityhumanrights.com/en/advice-and-guidance/public-sector-equality-duty" TargetMode="External"/><Relationship Id="rId72" Type="http://schemas.openxmlformats.org/officeDocument/2006/relationships/footer" Target="footer11.xml"/><Relationship Id="rId93" Type="http://schemas.openxmlformats.org/officeDocument/2006/relationships/hyperlink" Target="https://www.oldham.gov.uk/downloads/download/2149/family_help_tool" TargetMode="External"/><Relationship Id="rId98" Type="http://schemas.openxmlformats.org/officeDocument/2006/relationships/hyperlink" Target="https://www.legislation.gov.uk/ukpga/2015/6/contents/enacted" TargetMode="External"/><Relationship Id="rId121" Type="http://schemas.openxmlformats.org/officeDocument/2006/relationships/hyperlink" Target="mailto:mplatt@buckstones.oldham.sch.uk" TargetMode="External"/><Relationship Id="rId142" Type="http://schemas.openxmlformats.org/officeDocument/2006/relationships/header" Target="header16.xml"/><Relationship Id="rId3" Type="http://schemas.openxmlformats.org/officeDocument/2006/relationships/customXml" Target="../customXml/item3.xml"/><Relationship Id="rId25" Type="http://schemas.openxmlformats.org/officeDocument/2006/relationships/hyperlink" Target="mailto:child.mash@oldham.gov.uk" TargetMode="External"/><Relationship Id="rId46" Type="http://schemas.openxmlformats.org/officeDocument/2006/relationships/hyperlink" Target="http://www.legislation.gov.uk/ukpga/2006/47/schedule/4" TargetMode="External"/><Relationship Id="rId67" Type="http://schemas.openxmlformats.org/officeDocument/2006/relationships/hyperlink" Target="https://assets.publishing.service.gov.uk/media/6579c7f40467eb001355f755/Championing_kinship_care_the_national_kinship_care_strategy.pdf" TargetMode="External"/><Relationship Id="rId116" Type="http://schemas.openxmlformats.org/officeDocument/2006/relationships/image" Target="media/image5.tmp"/><Relationship Id="rId137" Type="http://schemas.openxmlformats.org/officeDocument/2006/relationships/hyperlink" Target="https://www.saferrecruitmentconsortium.org/" TargetMode="External"/><Relationship Id="rId20" Type="http://schemas.openxmlformats.org/officeDocument/2006/relationships/hyperlink" Target="mailto:mplatt@buckstones.oldham,sch.uk" TargetMode="External"/><Relationship Id="rId41" Type="http://schemas.openxmlformats.org/officeDocument/2006/relationships/hyperlink" Target="https://assets.publishing.service.gov.uk/media/6849a7b67cba25f610c7db3f/Working_together_to_safeguard_children_2023_-_statutory_guidance.pdf" TargetMode="External"/><Relationship Id="rId62" Type="http://schemas.openxmlformats.org/officeDocument/2006/relationships/footer" Target="footer7.xml"/><Relationship Id="rId83" Type="http://schemas.openxmlformats.org/officeDocument/2006/relationships/hyperlink" Target="https://lgfl.net/safeguarding/kcsietranslate" TargetMode="External"/><Relationship Id="rId88" Type="http://schemas.openxmlformats.org/officeDocument/2006/relationships/hyperlink" Target="https://www.gov.uk/government/publications/keeping-children-safe-in-education--2" TargetMode="External"/><Relationship Id="rId111" Type="http://schemas.openxmlformats.org/officeDocument/2006/relationships/hyperlink" Target="https://www.olscb.org/professionals/lado/" TargetMode="External"/><Relationship Id="rId132"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5" Type="http://schemas.openxmlformats.org/officeDocument/2006/relationships/footer" Target="footer2.xml"/><Relationship Id="rId36" Type="http://schemas.openxmlformats.org/officeDocument/2006/relationships/hyperlink" Target="https://assets.publishing.service.gov.uk/media/65aa5e42ed27ca001327b2c7/EYFS_statutory_framework_for_group_and_school_based_providers.pdf" TargetMode="External"/><Relationship Id="rId57" Type="http://schemas.openxmlformats.org/officeDocument/2006/relationships/footer" Target="footer5.xml"/><Relationship Id="rId106" Type="http://schemas.openxmlformats.org/officeDocument/2006/relationships/hyperlink" Target="https://www.gov.uk/government/publications/searching-screening-and-confiscation" TargetMode="External"/><Relationship Id="rId127" Type="http://schemas.openxmlformats.org/officeDocument/2006/relationships/hyperlink" Target="https://www.olscb.org/cms-data/depot/hipwig/Oldham-Educational-Neglect.pdf" TargetMode="External"/><Relationship Id="rId10" Type="http://schemas.openxmlformats.org/officeDocument/2006/relationships/endnotes" Target="endnotes.xml"/><Relationship Id="rId31" Type="http://schemas.openxmlformats.org/officeDocument/2006/relationships/hyperlink" Target="mailto:help@nspcc.org.uk" TargetMode="External"/><Relationship Id="rId52" Type="http://schemas.openxmlformats.org/officeDocument/2006/relationships/hyperlink" Target="https://www.olscb.org/cms-data/depot/hipwig/Flow-chart-Dispute-Resolution-Pathway-2024.pdf" TargetMode="External"/><Relationship Id="rId73" Type="http://schemas.openxmlformats.org/officeDocument/2006/relationships/header" Target="header10.xml"/><Relationship Id="rId78" Type="http://schemas.openxmlformats.org/officeDocument/2006/relationships/footer" Target="footer14.xml"/><Relationship Id="rId94" Type="http://schemas.openxmlformats.org/officeDocument/2006/relationships/hyperlink" Target="https://www.gov.uk/data-protection" TargetMode="External"/><Relationship Id="rId99" Type="http://schemas.openxmlformats.org/officeDocument/2006/relationships/hyperlink" Target="https://www.gov.uk/government/publications/prevent-duty-guidance" TargetMode="External"/><Relationship Id="rId101" Type="http://schemas.openxmlformats.org/officeDocument/2006/relationships/hyperlink" Target="mailto:counter.extremism@education.gov.uk" TargetMode="External"/><Relationship Id="rId122" Type="http://schemas.openxmlformats.org/officeDocument/2006/relationships/hyperlink" Target="mailto:Amy.pearson@buckstones.oldham.sch.uk" TargetMode="External"/><Relationship Id="rId143"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mailto:Stacey.brackenridge@oldham.gov.uk" TargetMode="External"/><Relationship Id="rId47" Type="http://schemas.openxmlformats.org/officeDocument/2006/relationships/hyperlink" Target="https://www.gov.uk/government/publications/prevent-duty-guidance" TargetMode="External"/><Relationship Id="rId68" Type="http://schemas.openxmlformats.org/officeDocument/2006/relationships/hyperlink" Target="https://www.oldham.gov.uk/download/downloads/id/8130/kinship_local_offer_2025.pdf." TargetMode="External"/><Relationship Id="rId89" Type="http://schemas.openxmlformats.org/officeDocument/2006/relationships/hyperlink" Target="https://www.nga.org.uk/" TargetMode="External"/><Relationship Id="rId112" Type="http://schemas.openxmlformats.org/officeDocument/2006/relationships/hyperlink" Target="https://www.olscb.org/professionals/lado/" TargetMode="External"/><Relationship Id="rId133"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6" Type="http://schemas.openxmlformats.org/officeDocument/2006/relationships/footer" Target="footer3.xml"/><Relationship Id="rId37" Type="http://schemas.openxmlformats.org/officeDocument/2006/relationships/hyperlink" Target="http://www.legislation.gov.uk/uksi/2018/794/contents/made" TargetMode="External"/><Relationship Id="rId58" Type="http://schemas.openxmlformats.org/officeDocument/2006/relationships/header" Target="header4.xml"/><Relationship Id="rId79" Type="http://schemas.openxmlformats.org/officeDocument/2006/relationships/header" Target="header13.xml"/><Relationship Id="rId102" Type="http://schemas.openxmlformats.org/officeDocument/2006/relationships/hyperlink" Target="https://www.oldham.gov.uk/xfp/form/1403" TargetMode="External"/><Relationship Id="rId123" Type="http://schemas.openxmlformats.org/officeDocument/2006/relationships/image" Target="media/image6.png"/><Relationship Id="rId144" Type="http://schemas.openxmlformats.org/officeDocument/2006/relationships/fontTable" Target="fontTable.xml"/></Relationships>
</file>

<file path=word/_rels/footer1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footer1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0D616E1C7A8645ABADDE22111C3CD405"/>
        <w:category>
          <w:name w:val="General"/>
          <w:gallery w:val="placeholder"/>
        </w:category>
        <w:types>
          <w:type w:val="bbPlcHdr"/>
        </w:types>
        <w:behaviors>
          <w:behavior w:val="content"/>
        </w:behaviors>
        <w:guid w:val="{3E353EE7-856C-415F-BB3B-CC8FBDF48BE4}"/>
      </w:docPartPr>
      <w:docPartBody>
        <w:p w:rsidR="00473EF2" w:rsidRDefault="00AE0296" w:rsidP="00AE0296">
          <w:pPr>
            <w:pStyle w:val="0D616E1C7A8645ABADDE22111C3CD405"/>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6"/>
    <w:rsid w:val="00012139"/>
    <w:rsid w:val="00043C8E"/>
    <w:rsid w:val="000B0CF2"/>
    <w:rsid w:val="000E7EAB"/>
    <w:rsid w:val="00116D3E"/>
    <w:rsid w:val="001266F1"/>
    <w:rsid w:val="00154F14"/>
    <w:rsid w:val="001606E6"/>
    <w:rsid w:val="00173076"/>
    <w:rsid w:val="0018793C"/>
    <w:rsid w:val="00192C18"/>
    <w:rsid w:val="001E3306"/>
    <w:rsid w:val="001F0B00"/>
    <w:rsid w:val="00203D82"/>
    <w:rsid w:val="00220FF1"/>
    <w:rsid w:val="00247DF3"/>
    <w:rsid w:val="00294AB8"/>
    <w:rsid w:val="002F0960"/>
    <w:rsid w:val="002F107F"/>
    <w:rsid w:val="003027F0"/>
    <w:rsid w:val="00382136"/>
    <w:rsid w:val="003C1639"/>
    <w:rsid w:val="00410775"/>
    <w:rsid w:val="0042349D"/>
    <w:rsid w:val="004333DC"/>
    <w:rsid w:val="00437FD7"/>
    <w:rsid w:val="004451EB"/>
    <w:rsid w:val="004463D7"/>
    <w:rsid w:val="00473EF2"/>
    <w:rsid w:val="00477BC0"/>
    <w:rsid w:val="004E0424"/>
    <w:rsid w:val="00500163"/>
    <w:rsid w:val="005051F1"/>
    <w:rsid w:val="00507D43"/>
    <w:rsid w:val="0054082B"/>
    <w:rsid w:val="00586E2E"/>
    <w:rsid w:val="00591259"/>
    <w:rsid w:val="00593939"/>
    <w:rsid w:val="005A3FDA"/>
    <w:rsid w:val="005E6990"/>
    <w:rsid w:val="00625D52"/>
    <w:rsid w:val="00627F10"/>
    <w:rsid w:val="00676B23"/>
    <w:rsid w:val="006815CA"/>
    <w:rsid w:val="0068348D"/>
    <w:rsid w:val="00695FBE"/>
    <w:rsid w:val="006B0C1A"/>
    <w:rsid w:val="006C29B8"/>
    <w:rsid w:val="006E7A79"/>
    <w:rsid w:val="00746342"/>
    <w:rsid w:val="00767E0A"/>
    <w:rsid w:val="0077035A"/>
    <w:rsid w:val="00780FF5"/>
    <w:rsid w:val="007A4495"/>
    <w:rsid w:val="007B5D95"/>
    <w:rsid w:val="007E3F47"/>
    <w:rsid w:val="0080312D"/>
    <w:rsid w:val="008137F3"/>
    <w:rsid w:val="008626FC"/>
    <w:rsid w:val="00874474"/>
    <w:rsid w:val="00884554"/>
    <w:rsid w:val="008951C3"/>
    <w:rsid w:val="008A1739"/>
    <w:rsid w:val="008D02F7"/>
    <w:rsid w:val="008D04A0"/>
    <w:rsid w:val="008D3B8F"/>
    <w:rsid w:val="008D465D"/>
    <w:rsid w:val="008F23B2"/>
    <w:rsid w:val="00910AB7"/>
    <w:rsid w:val="009A45B9"/>
    <w:rsid w:val="009C71D5"/>
    <w:rsid w:val="00A24DDD"/>
    <w:rsid w:val="00A45063"/>
    <w:rsid w:val="00A5178F"/>
    <w:rsid w:val="00A66CCE"/>
    <w:rsid w:val="00A74A46"/>
    <w:rsid w:val="00AE0296"/>
    <w:rsid w:val="00B24170"/>
    <w:rsid w:val="00B24A6E"/>
    <w:rsid w:val="00B763D1"/>
    <w:rsid w:val="00BA0001"/>
    <w:rsid w:val="00BB3EEF"/>
    <w:rsid w:val="00BF6995"/>
    <w:rsid w:val="00C40BD0"/>
    <w:rsid w:val="00C5103E"/>
    <w:rsid w:val="00C60A9A"/>
    <w:rsid w:val="00C71253"/>
    <w:rsid w:val="00C80C59"/>
    <w:rsid w:val="00CB5138"/>
    <w:rsid w:val="00CE0F63"/>
    <w:rsid w:val="00D06F47"/>
    <w:rsid w:val="00D1467F"/>
    <w:rsid w:val="00D623D1"/>
    <w:rsid w:val="00D949C0"/>
    <w:rsid w:val="00E37ED9"/>
    <w:rsid w:val="00E51FB3"/>
    <w:rsid w:val="00E52B84"/>
    <w:rsid w:val="00E72C2F"/>
    <w:rsid w:val="00EB19CD"/>
    <w:rsid w:val="00EB35A6"/>
    <w:rsid w:val="00EC1DF0"/>
    <w:rsid w:val="00EE2AB3"/>
    <w:rsid w:val="00EE4803"/>
    <w:rsid w:val="00F036F3"/>
    <w:rsid w:val="00F110AF"/>
    <w:rsid w:val="00F15350"/>
    <w:rsid w:val="00F1634C"/>
    <w:rsid w:val="00F16E1E"/>
    <w:rsid w:val="00F17C6C"/>
    <w:rsid w:val="00F27839"/>
    <w:rsid w:val="00F30C66"/>
    <w:rsid w:val="00F90D23"/>
    <w:rsid w:val="00F927DE"/>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97807-FB5D-45C0-A580-AA8263AD4AF9}">
  <ds:schemaRefs>
    <ds:schemaRef ds:uri="http://schemas.microsoft.com/office/2006/metadata/properties"/>
    <ds:schemaRef ds:uri="http://schemas.microsoft.com/office/infopath/2007/PartnerControls"/>
    <ds:schemaRef ds:uri="eaa86ac4-6f89-4dfd-b4aa-4024b52c59b4"/>
    <ds:schemaRef ds:uri="8ed90682-c000-4035-8bf6-4b74f953736d"/>
  </ds:schemaRefs>
</ds:datastoreItem>
</file>

<file path=customXml/itemProps3.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4.xml><?xml version="1.0" encoding="utf-8"?>
<ds:datastoreItem xmlns:ds="http://schemas.openxmlformats.org/officeDocument/2006/customXml" ds:itemID="{3A135D19-1141-4A44-AFA9-A7C145112EAA}">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85</TotalTime>
  <Pages>59</Pages>
  <Words>21064</Words>
  <Characters>120066</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Model Safeguarding and Child Protection Policy for Schools and Settings</vt:lpstr>
    </vt:vector>
  </TitlesOfParts>
  <Company/>
  <LinksUpToDate>false</LinksUpToDate>
  <CharactersWithSpaces>140849</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Safeguarding and Child Protection Policy for Schools and Settings</dc:title>
  <dc:subject/>
  <dc:creator>Paula Hayden</dc:creator>
  <cp:keywords/>
  <dc:description/>
  <cp:lastModifiedBy>Sarah Healey</cp:lastModifiedBy>
  <cp:revision>19</cp:revision>
  <cp:lastPrinted>2025-07-30T09:23:00Z</cp:lastPrinted>
  <dcterms:created xsi:type="dcterms:W3CDTF">2025-08-27T11:31:00Z</dcterms:created>
  <dcterms:modified xsi:type="dcterms:W3CDTF">2025-09-02T08:40:00Z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